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634C" w14:textId="150B9700" w:rsidR="001E125B" w:rsidRDefault="001E125B" w:rsidP="00977FC1">
      <w:pPr>
        <w:pStyle w:val="Heading1"/>
        <w:tabs>
          <w:tab w:val="left" w:pos="1575"/>
          <w:tab w:val="center" w:pos="4513"/>
        </w:tabs>
        <w:rPr>
          <w:rFonts w:asciiTheme="minorHAnsi" w:hAnsiTheme="minorHAnsi" w:cstheme="minorHAnsi"/>
          <w:color w:val="435796"/>
          <w:sz w:val="36"/>
          <w:szCs w:val="36"/>
        </w:rPr>
      </w:pPr>
      <w:r w:rsidRPr="00D154AC">
        <w:rPr>
          <w:noProof/>
        </w:rPr>
        <w:drawing>
          <wp:anchor distT="0" distB="0" distL="114300" distR="114300" simplePos="0" relativeHeight="251658241" behindDoc="0" locked="0" layoutInCell="1" allowOverlap="1" wp14:anchorId="56F94978" wp14:editId="2AC08058">
            <wp:simplePos x="0" y="0"/>
            <wp:positionH relativeFrom="column">
              <wp:posOffset>-295275</wp:posOffset>
            </wp:positionH>
            <wp:positionV relativeFrom="paragraph">
              <wp:posOffset>-542925</wp:posOffset>
            </wp:positionV>
            <wp:extent cx="1637665" cy="544195"/>
            <wp:effectExtent l="0" t="0" r="635" b="8255"/>
            <wp:wrapNone/>
            <wp:docPr id="4" name="Picture 4"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Dunde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665" cy="544195"/>
                    </a:xfrm>
                    <a:prstGeom prst="rect">
                      <a:avLst/>
                    </a:prstGeom>
                  </pic:spPr>
                </pic:pic>
              </a:graphicData>
            </a:graphic>
          </wp:anchor>
        </w:drawing>
      </w:r>
      <w:r w:rsidRPr="00D154AC">
        <w:rPr>
          <w:noProof/>
        </w:rPr>
        <mc:AlternateContent>
          <mc:Choice Requires="wps">
            <w:drawing>
              <wp:anchor distT="0" distB="0" distL="114300" distR="114300" simplePos="0" relativeHeight="251658240" behindDoc="1" locked="0" layoutInCell="1" allowOverlap="1" wp14:anchorId="15EF73DF" wp14:editId="3488D22A">
                <wp:simplePos x="0" y="0"/>
                <wp:positionH relativeFrom="page">
                  <wp:align>right</wp:align>
                </wp:positionH>
                <wp:positionV relativeFrom="page">
                  <wp:align>top</wp:align>
                </wp:positionV>
                <wp:extent cx="7896225" cy="10820400"/>
                <wp:effectExtent l="0" t="0" r="9525"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96225" cy="10820400"/>
                        </a:xfrm>
                        <a:prstGeom prst="rect">
                          <a:avLst/>
                        </a:prstGeom>
                        <a:solidFill>
                          <a:srgbClr val="3D58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9553A" w14:textId="695EEB1F" w:rsidR="001E125B" w:rsidRPr="00977FC1" w:rsidRDefault="001E125B" w:rsidP="001E125B">
                            <w:pPr>
                              <w:jc w:val="center"/>
                              <w:rPr>
                                <w:b/>
                                <w:bCs/>
                                <w:sz w:val="72"/>
                                <w:szCs w:val="72"/>
                              </w:rPr>
                            </w:pPr>
                            <w:r w:rsidRPr="00977FC1">
                              <w:rPr>
                                <w:b/>
                                <w:bCs/>
                                <w:sz w:val="72"/>
                                <w:szCs w:val="72"/>
                              </w:rPr>
                              <w:t>Data Breaches – What do to next</w:t>
                            </w:r>
                          </w:p>
                          <w:p w14:paraId="796EF4E0" w14:textId="4561D48F" w:rsidR="001E125B" w:rsidRPr="00977FC1" w:rsidRDefault="001E125B" w:rsidP="00977FC1">
                            <w:pPr>
                              <w:jc w:val="center"/>
                              <w:rPr>
                                <w:b/>
                                <w:bCs/>
                                <w:sz w:val="72"/>
                                <w:szCs w:val="72"/>
                              </w:rPr>
                            </w:pPr>
                            <w:r w:rsidRPr="00977FC1">
                              <w:rPr>
                                <w:b/>
                                <w:bCs/>
                                <w:sz w:val="72"/>
                                <w:szCs w:val="72"/>
                              </w:rPr>
                              <w:t xml:space="preserve">A quick </w:t>
                            </w:r>
                            <w:r w:rsidR="00C469FD">
                              <w:rPr>
                                <w:b/>
                                <w:bCs/>
                                <w:sz w:val="72"/>
                                <w:szCs w:val="72"/>
                              </w:rPr>
                              <w:t>g</w:t>
                            </w:r>
                            <w:r w:rsidRPr="00977FC1">
                              <w:rPr>
                                <w:b/>
                                <w:bCs/>
                                <w:sz w:val="72"/>
                                <w:szCs w:val="72"/>
                              </w:rPr>
                              <w:t xml:space="preserve">uide for </w:t>
                            </w:r>
                            <w:r w:rsidR="00C469FD">
                              <w:rPr>
                                <w:b/>
                                <w:bCs/>
                                <w:sz w:val="72"/>
                                <w:szCs w:val="72"/>
                              </w:rPr>
                              <w:t>s</w:t>
                            </w:r>
                            <w:r w:rsidRPr="00977FC1">
                              <w:rPr>
                                <w:b/>
                                <w:bCs/>
                                <w:sz w:val="72"/>
                                <w:szCs w:val="72"/>
                              </w:rPr>
                              <w:t>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F73DF" id="Rectangle 11" o:spid="_x0000_s1026" alt="&quot;&quot;" style="position:absolute;margin-left:570.55pt;margin-top:0;width:621.75pt;height:852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N7iwIAAGwFAAAOAAAAZHJzL2Uyb0RvYy54bWysVEtv2zAMvg/YfxB0X+14SZsGcYqgRYcB&#10;RRusHXpWZCk2IIuapMTOfv0o+ZGsK3YYloNCiR8/PkxyedPWihyEdRXonE4uUkqE5lBUepfT7y/3&#10;n+aUOM90wRRokdOjcPRm9fHDsjELkUEJqhCWIIl2i8bktPTeLJLE8VLUzF2AERqVEmzNPF7tLiks&#10;a5C9VkmWppdJA7YwFrhwDl/vOiVdRX4pBfdPUjrhicopxubjaeO5DWeyWrLFzjJTVrwPg/1DFDWr&#10;NDodqe6YZ2Rvqz+o6opbcCD9BYc6ASkrLmIOmM0kfZPNc8mMiLlgcZwZy+T+Hy1/PDybjcUyNMYt&#10;HIohi1baOvxjfKSNxTqOxRKtJxwfr+bXl1k2o4SjbpLOs3SaxnomJ3tjnf8ioCZByKnFzxGrxA4P&#10;zqNPhA6Q4M6Bqor7Sql4sbvtrbLkwPDTfb6bza+vwtdCk99gSgewhmDWqcNLcsomSv6oRMAp/U1I&#10;UhUYfxYjiY0mRj+Mc6H9pFOVrBCd+1mKv8F7aM1gEWOJhIFZov+RuycYkB3JwN1F2eODqYh9Ohqn&#10;fwusMx4tomfQfjSuKw32PQKFWfWeO/xQpK40oUq+3bYICeIWiuPGEgvdwDjD7yv8hA/M+Q2zOCE4&#10;Szj1/gkPqaDJKfQSJSXYn++9Bzw2LmopaXDicup+7JkVlKivGlv6ejKdhhGNl+nsKsOLPddszzV6&#10;X98CdsYE94vhUQx4rwZRWqhfcTmsg1dUMc3Rd065t8Pl1nebANcLF+t1hOFYGuYf9LPhgTwUOLTo&#10;S/vKrOn72OMMPMIwnWzxpp07bLDUsN57kFXs9VNd+9LjSMce6tdP2Bnn94g6LcnVLwAAAP//AwBQ&#10;SwMEFAAGAAgAAAAhAEiECLjdAAAABwEAAA8AAABkcnMvZG93bnJldi54bWxMj81OwzAQhO9IvIO1&#10;SNyoTVt+FOJUCBUuCImWCq5OvE0C9jqKt615e1wucFnNalYz35aL5J3Y4xj7QBouJwoEUhNsT62G&#10;zdvjxS2IyIascYFQwzdGWFSnJ6UpbDjQCvdrbkUOoVgYDR3zUEgZmw69iZMwIGVvG0ZvOK9jK+1o&#10;DjncOzlV6lp601Nu6MyADx02X+ud11A/f/DylZKN78uXz9nmKW29W2l9fpbu70AwJv47hiN+Rocq&#10;M9VhRzYKpyE/wr/z6E3nsysQdVY3aq5AVqX8z1/9AAAA//8DAFBLAQItABQABgAIAAAAIQC2gziS&#10;/gAAAOEBAAATAAAAAAAAAAAAAAAAAAAAAABbQ29udGVudF9UeXBlc10ueG1sUEsBAi0AFAAGAAgA&#10;AAAhADj9If/WAAAAlAEAAAsAAAAAAAAAAAAAAAAALwEAAF9yZWxzLy5yZWxzUEsBAi0AFAAGAAgA&#10;AAAhAEijQ3uLAgAAbAUAAA4AAAAAAAAAAAAAAAAALgIAAGRycy9lMm9Eb2MueG1sUEsBAi0AFAAG&#10;AAgAAAAhAEiECLjdAAAABwEAAA8AAAAAAAAAAAAAAAAA5QQAAGRycy9kb3ducmV2LnhtbFBLBQYA&#10;AAAABAAEAPMAAADvBQAAAAA=&#10;" fillcolor="#3d5897" stroked="f" strokeweight="1pt">
                <v:textbox>
                  <w:txbxContent>
                    <w:p w14:paraId="4DA9553A" w14:textId="695EEB1F" w:rsidR="001E125B" w:rsidRPr="00977FC1" w:rsidRDefault="001E125B" w:rsidP="001E125B">
                      <w:pPr>
                        <w:jc w:val="center"/>
                        <w:rPr>
                          <w:b/>
                          <w:bCs/>
                          <w:sz w:val="72"/>
                          <w:szCs w:val="72"/>
                        </w:rPr>
                      </w:pPr>
                      <w:r w:rsidRPr="00977FC1">
                        <w:rPr>
                          <w:b/>
                          <w:bCs/>
                          <w:sz w:val="72"/>
                          <w:szCs w:val="72"/>
                        </w:rPr>
                        <w:t>Data Breaches – What do to next</w:t>
                      </w:r>
                    </w:p>
                    <w:p w14:paraId="796EF4E0" w14:textId="4561D48F" w:rsidR="001E125B" w:rsidRPr="00977FC1" w:rsidRDefault="001E125B" w:rsidP="00977FC1">
                      <w:pPr>
                        <w:jc w:val="center"/>
                        <w:rPr>
                          <w:b/>
                          <w:bCs/>
                          <w:sz w:val="72"/>
                          <w:szCs w:val="72"/>
                        </w:rPr>
                      </w:pPr>
                      <w:r w:rsidRPr="00977FC1">
                        <w:rPr>
                          <w:b/>
                          <w:bCs/>
                          <w:sz w:val="72"/>
                          <w:szCs w:val="72"/>
                        </w:rPr>
                        <w:t xml:space="preserve">A quick </w:t>
                      </w:r>
                      <w:r w:rsidR="00C469FD">
                        <w:rPr>
                          <w:b/>
                          <w:bCs/>
                          <w:sz w:val="72"/>
                          <w:szCs w:val="72"/>
                        </w:rPr>
                        <w:t>g</w:t>
                      </w:r>
                      <w:r w:rsidRPr="00977FC1">
                        <w:rPr>
                          <w:b/>
                          <w:bCs/>
                          <w:sz w:val="72"/>
                          <w:szCs w:val="72"/>
                        </w:rPr>
                        <w:t xml:space="preserve">uide for </w:t>
                      </w:r>
                      <w:r w:rsidR="00C469FD">
                        <w:rPr>
                          <w:b/>
                          <w:bCs/>
                          <w:sz w:val="72"/>
                          <w:szCs w:val="72"/>
                        </w:rPr>
                        <w:t>s</w:t>
                      </w:r>
                      <w:r w:rsidRPr="00977FC1">
                        <w:rPr>
                          <w:b/>
                          <w:bCs/>
                          <w:sz w:val="72"/>
                          <w:szCs w:val="72"/>
                        </w:rPr>
                        <w:t>taff</w:t>
                      </w:r>
                    </w:p>
                  </w:txbxContent>
                </v:textbox>
                <w10:wrap anchorx="page" anchory="page"/>
              </v:rect>
            </w:pict>
          </mc:Fallback>
        </mc:AlternateContent>
      </w:r>
    </w:p>
    <w:p w14:paraId="5152D6B2" w14:textId="0E95C4A3" w:rsidR="006B1317" w:rsidRPr="00977FC1" w:rsidRDefault="001E125B" w:rsidP="00977FC1">
      <w:pPr>
        <w:rPr>
          <w:rFonts w:cstheme="minorHAnsi"/>
          <w:color w:val="435796"/>
          <w:sz w:val="36"/>
          <w:szCs w:val="36"/>
        </w:rPr>
      </w:pPr>
      <w:r>
        <w:rPr>
          <w:rFonts w:cstheme="minorHAnsi"/>
          <w:color w:val="435796"/>
          <w:sz w:val="36"/>
          <w:szCs w:val="36"/>
        </w:rPr>
        <w:br w:type="page"/>
      </w:r>
      <w:r>
        <w:rPr>
          <w:rFonts w:cstheme="minorHAnsi"/>
          <w:color w:val="435796"/>
          <w:sz w:val="36"/>
          <w:szCs w:val="36"/>
        </w:rPr>
        <w:lastRenderedPageBreak/>
        <w:t>S</w:t>
      </w:r>
      <w:r w:rsidR="006B1317" w:rsidRPr="00977FC1">
        <w:rPr>
          <w:rFonts w:cstheme="minorHAnsi"/>
          <w:color w:val="435796"/>
          <w:sz w:val="36"/>
          <w:szCs w:val="36"/>
        </w:rPr>
        <w:t>taff Guidance on Data Breaches</w:t>
      </w:r>
    </w:p>
    <w:p w14:paraId="3D2B8F94" w14:textId="3F054131" w:rsidR="006B1317" w:rsidRPr="006B1317" w:rsidRDefault="006B1317">
      <w:pPr>
        <w:rPr>
          <w:sz w:val="24"/>
          <w:szCs w:val="24"/>
        </w:rPr>
      </w:pPr>
    </w:p>
    <w:p w14:paraId="43001CBC" w14:textId="765B2672" w:rsidR="006B1317" w:rsidRPr="00977FC1" w:rsidRDefault="006B1317" w:rsidP="006B1317">
      <w:pPr>
        <w:rPr>
          <w:rFonts w:cstheme="minorHAnsi"/>
          <w:b/>
          <w:color w:val="435796"/>
          <w:sz w:val="32"/>
          <w:szCs w:val="32"/>
        </w:rPr>
      </w:pPr>
      <w:r w:rsidRPr="00977FC1">
        <w:rPr>
          <w:rFonts w:cstheme="minorHAnsi"/>
          <w:b/>
          <w:color w:val="435796"/>
          <w:sz w:val="32"/>
          <w:szCs w:val="32"/>
        </w:rPr>
        <w:t>Data Breaches</w:t>
      </w:r>
    </w:p>
    <w:p w14:paraId="1BE357D4" w14:textId="4765D3DA" w:rsidR="006B1317" w:rsidRPr="001E125B" w:rsidRDefault="006B1317" w:rsidP="006B1317">
      <w:pPr>
        <w:spacing w:line="360" w:lineRule="auto"/>
        <w:rPr>
          <w:rFonts w:cstheme="minorHAnsi"/>
          <w:b/>
          <w:sz w:val="24"/>
          <w:szCs w:val="24"/>
        </w:rPr>
      </w:pPr>
      <w:r w:rsidRPr="001E125B">
        <w:rPr>
          <w:rFonts w:cstheme="minorHAnsi"/>
          <w:b/>
          <w:sz w:val="24"/>
          <w:szCs w:val="24"/>
        </w:rPr>
        <w:t>WHEN IN DOUBT ABOUT THE MANAGEMENT AND TRANSFER OF PERSONAL OR CONFIDENTIAL DATA, MEMBERS OF THE UNIVERSITY SHOULD ALWAYS SEEK ADVICE FROM INFORMATION GOVERNANCE.</w:t>
      </w:r>
    </w:p>
    <w:p w14:paraId="47A2C9D8" w14:textId="2416CB66" w:rsidR="006B1317" w:rsidRDefault="006B1317" w:rsidP="00D11E71">
      <w:pPr>
        <w:pStyle w:val="ListParagraph"/>
        <w:numPr>
          <w:ilvl w:val="0"/>
          <w:numId w:val="1"/>
        </w:numPr>
        <w:ind w:left="360"/>
        <w:rPr>
          <w:b/>
          <w:sz w:val="32"/>
          <w:szCs w:val="32"/>
        </w:rPr>
      </w:pPr>
      <w:r w:rsidRPr="006B1317">
        <w:rPr>
          <w:b/>
          <w:sz w:val="32"/>
          <w:szCs w:val="32"/>
        </w:rPr>
        <w:t>What is a data breach?</w:t>
      </w:r>
    </w:p>
    <w:p w14:paraId="578A9DF5" w14:textId="77777777" w:rsidR="00D11E71" w:rsidRDefault="00D11E71" w:rsidP="00D11E71">
      <w:pPr>
        <w:pStyle w:val="NoSpacing"/>
        <w:numPr>
          <w:ilvl w:val="1"/>
          <w:numId w:val="1"/>
        </w:numPr>
        <w:spacing w:line="360" w:lineRule="auto"/>
        <w:ind w:left="340"/>
        <w:rPr>
          <w:rFonts w:cstheme="minorHAnsi"/>
          <w:lang w:val="en-GB"/>
        </w:rPr>
      </w:pPr>
      <w:r>
        <w:rPr>
          <w:rFonts w:cstheme="minorHAnsi"/>
        </w:rPr>
        <w:t xml:space="preserve">       </w:t>
      </w:r>
      <w:r w:rsidR="00E3304D" w:rsidRPr="00C179C2">
        <w:rPr>
          <w:rFonts w:cstheme="minorHAnsi"/>
        </w:rPr>
        <w:t xml:space="preserve">A personal data breach </w:t>
      </w:r>
      <w:r w:rsidR="00E3304D" w:rsidRPr="00C179C2">
        <w:rPr>
          <w:rFonts w:cstheme="minorHAnsi"/>
          <w:lang w:val="en-GB"/>
        </w:rPr>
        <w:t>is defined as “a breach of security leading to the accidental</w:t>
      </w:r>
      <w:r w:rsidR="00E3304D">
        <w:rPr>
          <w:rFonts w:cstheme="minorHAnsi"/>
          <w:lang w:val="en-GB"/>
        </w:rPr>
        <w:t xml:space="preserve"> </w:t>
      </w:r>
    </w:p>
    <w:p w14:paraId="1D0864FC" w14:textId="5231B21B" w:rsidR="00E3304D" w:rsidRPr="00C179C2" w:rsidRDefault="00E3304D" w:rsidP="00D11E71">
      <w:pPr>
        <w:pStyle w:val="NoSpacing"/>
        <w:spacing w:after="240" w:line="360" w:lineRule="auto"/>
        <w:ind w:left="720"/>
        <w:rPr>
          <w:rFonts w:cstheme="minorHAnsi"/>
          <w:lang w:val="en-GB"/>
        </w:rPr>
      </w:pPr>
      <w:r w:rsidRPr="00C179C2">
        <w:rPr>
          <w:rFonts w:cstheme="minorHAnsi"/>
          <w:lang w:val="en-GB"/>
        </w:rPr>
        <w:t xml:space="preserve">or unlawful destruction, loss, alteration, unauthorised disclosure of, or access to, personal data transmitted, </w:t>
      </w:r>
      <w:proofErr w:type="gramStart"/>
      <w:r w:rsidRPr="00C179C2">
        <w:rPr>
          <w:rFonts w:cstheme="minorHAnsi"/>
          <w:lang w:val="en-GB"/>
        </w:rPr>
        <w:t>stored</w:t>
      </w:r>
      <w:proofErr w:type="gramEnd"/>
      <w:r w:rsidRPr="00C179C2">
        <w:rPr>
          <w:rFonts w:cstheme="minorHAnsi"/>
          <w:lang w:val="en-GB"/>
        </w:rPr>
        <w:t xml:space="preserve"> or otherwise processed.” The key is that any breach must concern personal data. While all personal data breaches will be security breaches, not all security breaches will be personal data breaches. This guidance relates to any actual, suspected, threatened or potential personal data breach, including near misses.</w:t>
      </w:r>
    </w:p>
    <w:p w14:paraId="7B82B27B" w14:textId="03BF29A0" w:rsidR="00E3304D" w:rsidRDefault="00D11E71" w:rsidP="00D11E71">
      <w:pPr>
        <w:pStyle w:val="NoSpacing"/>
        <w:numPr>
          <w:ilvl w:val="1"/>
          <w:numId w:val="1"/>
        </w:numPr>
        <w:spacing w:after="240" w:line="360" w:lineRule="auto"/>
        <w:ind w:left="340"/>
        <w:rPr>
          <w:rFonts w:cstheme="minorHAnsi"/>
          <w:lang w:val="en-GB"/>
        </w:rPr>
      </w:pPr>
      <w:r>
        <w:rPr>
          <w:rFonts w:cstheme="minorHAnsi"/>
          <w:lang w:val="en-GB"/>
        </w:rPr>
        <w:t xml:space="preserve">       </w:t>
      </w:r>
      <w:r w:rsidR="00E3304D" w:rsidRPr="00C179C2">
        <w:rPr>
          <w:rFonts w:cstheme="minorHAnsi"/>
          <w:lang w:val="en-GB"/>
        </w:rPr>
        <w:t xml:space="preserve">Some examples of personal data breaches are set out </w:t>
      </w:r>
      <w:r w:rsidR="00C469FD">
        <w:rPr>
          <w:rFonts w:cstheme="minorHAnsi"/>
          <w:lang w:val="en-GB"/>
        </w:rPr>
        <w:t xml:space="preserve">in Appendix </w:t>
      </w:r>
      <w:r w:rsidR="009E16C4" w:rsidRPr="009E16C4">
        <w:rPr>
          <w:rFonts w:cstheme="minorHAnsi"/>
          <w:lang w:val="en-GB"/>
        </w:rPr>
        <w:t>B</w:t>
      </w:r>
      <w:r w:rsidR="00E3304D" w:rsidRPr="00C179C2">
        <w:rPr>
          <w:rFonts w:cstheme="minorHAnsi"/>
          <w:lang w:val="en-GB"/>
        </w:rPr>
        <w:t>. </w:t>
      </w:r>
    </w:p>
    <w:p w14:paraId="42E02DA7" w14:textId="77777777" w:rsidR="00D11E71" w:rsidRDefault="00D11E71" w:rsidP="00D11E71">
      <w:pPr>
        <w:pStyle w:val="NoSpacing"/>
        <w:numPr>
          <w:ilvl w:val="1"/>
          <w:numId w:val="1"/>
        </w:numPr>
        <w:spacing w:line="360" w:lineRule="auto"/>
        <w:ind w:left="340"/>
        <w:rPr>
          <w:rFonts w:cstheme="minorHAnsi"/>
          <w:lang w:val="en-GB"/>
        </w:rPr>
      </w:pPr>
      <w:r>
        <w:rPr>
          <w:rFonts w:cstheme="minorHAnsi"/>
          <w:lang w:val="en-GB"/>
        </w:rPr>
        <w:t xml:space="preserve">       </w:t>
      </w:r>
      <w:r w:rsidR="00E3304D" w:rsidRPr="00E3304D">
        <w:rPr>
          <w:rFonts w:cstheme="minorHAnsi"/>
          <w:lang w:val="en-GB"/>
        </w:rPr>
        <w:t xml:space="preserve">If a personal data breach is not addressed properly this may, in addition to </w:t>
      </w:r>
      <w:proofErr w:type="gramStart"/>
      <w:r w:rsidR="00E3304D" w:rsidRPr="00E3304D">
        <w:rPr>
          <w:rFonts w:cstheme="minorHAnsi"/>
          <w:lang w:val="en-GB"/>
        </w:rPr>
        <w:t>any</w:t>
      </w:r>
      <w:proofErr w:type="gramEnd"/>
      <w:r w:rsidR="00E3304D" w:rsidRPr="00E3304D">
        <w:rPr>
          <w:rFonts w:cstheme="minorHAnsi"/>
          <w:lang w:val="en-GB"/>
        </w:rPr>
        <w:t xml:space="preserve"> </w:t>
      </w:r>
    </w:p>
    <w:p w14:paraId="65E2E6C3" w14:textId="6E18A789" w:rsidR="00E3304D" w:rsidRDefault="00E3304D" w:rsidP="00D11E71">
      <w:pPr>
        <w:pStyle w:val="NoSpacing"/>
        <w:spacing w:line="360" w:lineRule="auto"/>
        <w:ind w:left="700"/>
        <w:rPr>
          <w:rFonts w:cstheme="minorHAnsi"/>
          <w:lang w:val="en-GB"/>
        </w:rPr>
      </w:pPr>
      <w:r w:rsidRPr="00E3304D">
        <w:rPr>
          <w:rFonts w:cstheme="minorHAnsi"/>
          <w:lang w:val="en-GB"/>
        </w:rPr>
        <w:t xml:space="preserve">financial, </w:t>
      </w:r>
      <w:proofErr w:type="gramStart"/>
      <w:r w:rsidRPr="00E3304D">
        <w:rPr>
          <w:rFonts w:cstheme="minorHAnsi"/>
          <w:lang w:val="en-GB"/>
        </w:rPr>
        <w:t>reputational</w:t>
      </w:r>
      <w:proofErr w:type="gramEnd"/>
      <w:r w:rsidRPr="00E3304D">
        <w:rPr>
          <w:rFonts w:cstheme="minorHAnsi"/>
          <w:lang w:val="en-GB"/>
        </w:rPr>
        <w:t xml:space="preserve"> and other losses suffered by the University as an organisation, result in the affected individuals: </w:t>
      </w:r>
    </w:p>
    <w:p w14:paraId="5AF1FE58" w14:textId="083AB85D" w:rsidR="00E3304D" w:rsidRDefault="00E3304D" w:rsidP="00D11E71">
      <w:pPr>
        <w:pStyle w:val="NoSpacing"/>
        <w:numPr>
          <w:ilvl w:val="0"/>
          <w:numId w:val="3"/>
        </w:numPr>
        <w:spacing w:line="360" w:lineRule="auto"/>
        <w:ind w:left="1097"/>
        <w:rPr>
          <w:rFonts w:cstheme="minorHAnsi"/>
          <w:lang w:val="en-GB"/>
        </w:rPr>
      </w:pPr>
      <w:r w:rsidRPr="00E3304D">
        <w:rPr>
          <w:rFonts w:cstheme="minorHAnsi"/>
          <w:lang w:val="en-GB"/>
        </w:rPr>
        <w:t>s</w:t>
      </w:r>
      <w:proofErr w:type="spellStart"/>
      <w:r w:rsidRPr="00E3304D">
        <w:rPr>
          <w:rFonts w:cstheme="minorHAnsi"/>
        </w:rPr>
        <w:t>uffering</w:t>
      </w:r>
      <w:proofErr w:type="spellEnd"/>
      <w:r w:rsidRPr="00E3304D">
        <w:rPr>
          <w:rFonts w:cstheme="minorHAnsi"/>
        </w:rPr>
        <w:t xml:space="preserve"> a loss of control over their personal data or limiting their rights in relation to </w:t>
      </w:r>
      <w:proofErr w:type="gramStart"/>
      <w:r w:rsidRPr="00E3304D">
        <w:rPr>
          <w:rFonts w:cstheme="minorHAnsi"/>
        </w:rPr>
        <w:t>it;</w:t>
      </w:r>
      <w:proofErr w:type="gramEnd"/>
      <w:r w:rsidR="00FF7FC9" w:rsidRPr="00FF7FC9">
        <w:rPr>
          <w:rFonts w:cstheme="minorHAnsi"/>
          <w:noProof/>
        </w:rPr>
        <w:t xml:space="preserve"> </w:t>
      </w:r>
    </w:p>
    <w:p w14:paraId="3D63FC3C" w14:textId="77777777" w:rsidR="00E3304D" w:rsidRDefault="00E3304D" w:rsidP="00D11E71">
      <w:pPr>
        <w:pStyle w:val="NoSpacing"/>
        <w:numPr>
          <w:ilvl w:val="0"/>
          <w:numId w:val="3"/>
        </w:numPr>
        <w:spacing w:line="360" w:lineRule="auto"/>
        <w:ind w:left="1097"/>
        <w:rPr>
          <w:rFonts w:cstheme="minorHAnsi"/>
          <w:lang w:val="en-GB"/>
        </w:rPr>
      </w:pPr>
      <w:r w:rsidRPr="00E3304D">
        <w:rPr>
          <w:rFonts w:cstheme="minorHAnsi"/>
        </w:rPr>
        <w:t xml:space="preserve">suffering financial </w:t>
      </w:r>
      <w:proofErr w:type="gramStart"/>
      <w:r w:rsidRPr="00E3304D">
        <w:rPr>
          <w:rFonts w:cstheme="minorHAnsi"/>
        </w:rPr>
        <w:t>loss;</w:t>
      </w:r>
      <w:proofErr w:type="gramEnd"/>
    </w:p>
    <w:p w14:paraId="70040D8C" w14:textId="77777777" w:rsidR="00E3304D" w:rsidRDefault="00E3304D" w:rsidP="00D11E71">
      <w:pPr>
        <w:pStyle w:val="NoSpacing"/>
        <w:numPr>
          <w:ilvl w:val="0"/>
          <w:numId w:val="3"/>
        </w:numPr>
        <w:spacing w:line="360" w:lineRule="auto"/>
        <w:ind w:left="1097"/>
        <w:rPr>
          <w:rFonts w:cstheme="minorHAnsi"/>
          <w:lang w:val="en-GB"/>
        </w:rPr>
      </w:pPr>
      <w:r w:rsidRPr="00E3304D">
        <w:rPr>
          <w:rFonts w:cstheme="minorHAnsi"/>
        </w:rPr>
        <w:t xml:space="preserve">suffering a loss of confidentiality or </w:t>
      </w:r>
      <w:proofErr w:type="gramStart"/>
      <w:r w:rsidRPr="00E3304D">
        <w:rPr>
          <w:rFonts w:cstheme="minorHAnsi"/>
        </w:rPr>
        <w:t>reputation;</w:t>
      </w:r>
      <w:proofErr w:type="gramEnd"/>
    </w:p>
    <w:p w14:paraId="6016E800" w14:textId="77777777" w:rsidR="00E3304D" w:rsidRDefault="00E3304D" w:rsidP="00D11E71">
      <w:pPr>
        <w:pStyle w:val="NoSpacing"/>
        <w:numPr>
          <w:ilvl w:val="0"/>
          <w:numId w:val="3"/>
        </w:numPr>
        <w:spacing w:line="360" w:lineRule="auto"/>
        <w:ind w:left="1097"/>
        <w:rPr>
          <w:rFonts w:cstheme="minorHAnsi"/>
          <w:lang w:val="en-GB"/>
        </w:rPr>
      </w:pPr>
      <w:r w:rsidRPr="00E3304D">
        <w:rPr>
          <w:rFonts w:cstheme="minorHAnsi"/>
        </w:rPr>
        <w:t>becoming a victim of identity theft or fraud; and/or</w:t>
      </w:r>
    </w:p>
    <w:p w14:paraId="177B00F3" w14:textId="28882663" w:rsidR="00E3304D" w:rsidRPr="00D11E71" w:rsidRDefault="00E3304D" w:rsidP="00D11E71">
      <w:pPr>
        <w:pStyle w:val="NoSpacing"/>
        <w:numPr>
          <w:ilvl w:val="0"/>
          <w:numId w:val="3"/>
        </w:numPr>
        <w:spacing w:line="360" w:lineRule="auto"/>
        <w:ind w:left="1097"/>
        <w:rPr>
          <w:rFonts w:cstheme="minorHAnsi"/>
          <w:lang w:val="en-GB"/>
        </w:rPr>
      </w:pPr>
      <w:r w:rsidRPr="00E3304D">
        <w:rPr>
          <w:rFonts w:cstheme="minorHAnsi"/>
        </w:rPr>
        <w:t>becoming subject to discrimination or some other disadvantage or harm.</w:t>
      </w:r>
    </w:p>
    <w:p w14:paraId="0A357E08" w14:textId="4130B91F" w:rsidR="00D11E71" w:rsidRDefault="00D11E71" w:rsidP="00D11E71">
      <w:pPr>
        <w:pStyle w:val="NoSpacing"/>
        <w:spacing w:line="360" w:lineRule="auto"/>
        <w:rPr>
          <w:rFonts w:cstheme="minorHAnsi"/>
        </w:rPr>
      </w:pPr>
    </w:p>
    <w:p w14:paraId="053AA74B" w14:textId="3630913C" w:rsidR="00D11E71" w:rsidRDefault="00D11E71" w:rsidP="00D11E71">
      <w:pPr>
        <w:pStyle w:val="NoSpacing"/>
        <w:spacing w:line="360" w:lineRule="auto"/>
        <w:rPr>
          <w:rFonts w:cstheme="minorHAnsi"/>
        </w:rPr>
      </w:pPr>
    </w:p>
    <w:p w14:paraId="00406BFD" w14:textId="427B7D6F" w:rsidR="00D11E71" w:rsidRDefault="00D11E71" w:rsidP="00D11E71">
      <w:pPr>
        <w:pStyle w:val="NoSpacing"/>
        <w:spacing w:line="360" w:lineRule="auto"/>
        <w:rPr>
          <w:rFonts w:cstheme="minorHAnsi"/>
        </w:rPr>
      </w:pPr>
    </w:p>
    <w:p w14:paraId="1687F1D5" w14:textId="77777777" w:rsidR="00D11E71" w:rsidRPr="00E3304D" w:rsidRDefault="00D11E71" w:rsidP="00D11E71">
      <w:pPr>
        <w:pStyle w:val="NoSpacing"/>
        <w:spacing w:line="360" w:lineRule="auto"/>
        <w:rPr>
          <w:rFonts w:cstheme="minorHAnsi"/>
          <w:lang w:val="en-GB"/>
        </w:rPr>
      </w:pPr>
    </w:p>
    <w:p w14:paraId="2A984D94" w14:textId="7ED32C72" w:rsidR="00D11E71" w:rsidRDefault="00D11E71" w:rsidP="00D11E71">
      <w:pPr>
        <w:pStyle w:val="NoSpacing"/>
        <w:rPr>
          <w:rFonts w:cstheme="minorHAnsi"/>
          <w:lang w:val="en-GB"/>
        </w:rPr>
      </w:pPr>
    </w:p>
    <w:p w14:paraId="34A62AE8" w14:textId="657A8689" w:rsidR="00D11E71" w:rsidRPr="00C179C2" w:rsidRDefault="00D11E71" w:rsidP="00D11E71">
      <w:pPr>
        <w:pStyle w:val="NoSpacing"/>
        <w:numPr>
          <w:ilvl w:val="0"/>
          <w:numId w:val="1"/>
        </w:numPr>
        <w:ind w:left="360"/>
        <w:rPr>
          <w:rFonts w:cstheme="minorHAnsi"/>
          <w:b/>
          <w:sz w:val="32"/>
        </w:rPr>
      </w:pPr>
      <w:r w:rsidRPr="00C179C2">
        <w:rPr>
          <w:rFonts w:cstheme="minorHAnsi"/>
          <w:b/>
          <w:sz w:val="32"/>
        </w:rPr>
        <w:lastRenderedPageBreak/>
        <w:t>What should you do if you think a data breach has occurred?</w:t>
      </w:r>
    </w:p>
    <w:p w14:paraId="65C8CBAA" w14:textId="77777777" w:rsidR="00D11E71" w:rsidRPr="00C179C2" w:rsidRDefault="00D11E71" w:rsidP="00D11E71">
      <w:pPr>
        <w:pStyle w:val="NoSpacing"/>
        <w:rPr>
          <w:rFonts w:cstheme="minorHAnsi"/>
          <w:b/>
          <w:bCs/>
          <w:sz w:val="32"/>
        </w:rPr>
      </w:pPr>
    </w:p>
    <w:p w14:paraId="633A1A3D" w14:textId="77777777" w:rsidR="00D11E71" w:rsidRPr="00C179C2" w:rsidRDefault="00D11E71" w:rsidP="00D11E71">
      <w:pPr>
        <w:pStyle w:val="Heading3"/>
        <w:spacing w:line="360" w:lineRule="auto"/>
        <w:rPr>
          <w:rFonts w:asciiTheme="minorHAnsi" w:hAnsiTheme="minorHAnsi" w:cstheme="minorHAnsi"/>
          <w:b/>
          <w:bCs/>
          <w:color w:val="auto"/>
        </w:rPr>
      </w:pPr>
      <w:r w:rsidRPr="00C179C2">
        <w:rPr>
          <w:rFonts w:asciiTheme="minorHAnsi" w:hAnsiTheme="minorHAnsi" w:cstheme="minorHAnsi"/>
          <w:b/>
          <w:bCs/>
          <w:color w:val="auto"/>
        </w:rPr>
        <w:t xml:space="preserve">Notify Information Governance </w:t>
      </w:r>
    </w:p>
    <w:p w14:paraId="470D7C10" w14:textId="182BF340" w:rsidR="00D11E71" w:rsidRPr="00C179C2" w:rsidRDefault="00D11E71" w:rsidP="00D11E71">
      <w:pPr>
        <w:pStyle w:val="NoSpacing"/>
        <w:spacing w:after="240" w:line="360" w:lineRule="auto"/>
        <w:ind w:left="720" w:hanging="720"/>
        <w:rPr>
          <w:rFonts w:cstheme="minorHAnsi"/>
        </w:rPr>
      </w:pPr>
      <w:r>
        <w:rPr>
          <w:rFonts w:cstheme="minorHAnsi"/>
        </w:rPr>
        <w:t>2</w:t>
      </w:r>
      <w:r w:rsidRPr="00C179C2">
        <w:rPr>
          <w:rFonts w:cstheme="minorHAnsi"/>
        </w:rPr>
        <w:t>.1</w:t>
      </w:r>
      <w:r w:rsidRPr="00C179C2">
        <w:rPr>
          <w:rFonts w:cstheme="minorHAnsi"/>
        </w:rPr>
        <w:tab/>
        <w:t xml:space="preserve">As soon as you become aware of an </w:t>
      </w:r>
      <w:r w:rsidRPr="00977FC1">
        <w:rPr>
          <w:rFonts w:cstheme="minorHAnsi"/>
          <w:b/>
          <w:bCs/>
        </w:rPr>
        <w:t>actual or suspected</w:t>
      </w:r>
      <w:r w:rsidRPr="00C179C2">
        <w:rPr>
          <w:rFonts w:cstheme="minorHAnsi"/>
        </w:rPr>
        <w:t xml:space="preserve"> data breach you should inform Information Governance straight away. This can be done by calling the University’s Data Protection Officer on 01382 384082 or by completing the form </w:t>
      </w:r>
      <w:r w:rsidR="00C469FD">
        <w:rPr>
          <w:rFonts w:cstheme="minorHAnsi"/>
        </w:rPr>
        <w:t xml:space="preserve">in Appendix </w:t>
      </w:r>
      <w:r w:rsidR="003B369E">
        <w:rPr>
          <w:rFonts w:cstheme="minorHAnsi"/>
        </w:rPr>
        <w:t>A</w:t>
      </w:r>
      <w:r w:rsidRPr="00C179C2">
        <w:rPr>
          <w:rFonts w:cstheme="minorHAnsi"/>
        </w:rPr>
        <w:t xml:space="preserve"> and sending it to </w:t>
      </w:r>
      <w:hyperlink r:id="rId8">
        <w:r w:rsidRPr="00C179C2">
          <w:rPr>
            <w:rStyle w:val="Hyperlink"/>
            <w:rFonts w:cstheme="minorHAnsi"/>
          </w:rPr>
          <w:t>dataprotection@dundee.ac.uk</w:t>
        </w:r>
      </w:hyperlink>
      <w:r w:rsidRPr="00C179C2">
        <w:rPr>
          <w:rFonts w:cstheme="minorHAnsi"/>
        </w:rPr>
        <w:t xml:space="preserve">. </w:t>
      </w:r>
    </w:p>
    <w:p w14:paraId="6B5D4CD9" w14:textId="112BB890" w:rsidR="00D11E71" w:rsidRPr="00C179C2" w:rsidRDefault="00D11E71" w:rsidP="00D11E71">
      <w:pPr>
        <w:pStyle w:val="NoSpacing"/>
        <w:spacing w:after="240" w:line="360" w:lineRule="auto"/>
        <w:ind w:left="720"/>
        <w:rPr>
          <w:rFonts w:cstheme="minorHAnsi"/>
        </w:rPr>
      </w:pPr>
      <w:bookmarkStart w:id="0" w:name="_Hlk77755795"/>
      <w:r w:rsidRPr="00C179C2">
        <w:rPr>
          <w:rFonts w:cstheme="minorHAnsi"/>
        </w:rPr>
        <w:t xml:space="preserve">The University </w:t>
      </w:r>
      <w:bookmarkEnd w:id="0"/>
      <w:r w:rsidRPr="00C179C2">
        <w:rPr>
          <w:rFonts w:cstheme="minorHAnsi"/>
        </w:rPr>
        <w:t>is under a legal requirement to notify the ICO without undue delay, but not later than 72 hours from when the University first becomes aware of the breach</w:t>
      </w:r>
      <w:r w:rsidR="00C469FD">
        <w:rPr>
          <w:rFonts w:cstheme="minorHAnsi"/>
        </w:rPr>
        <w:t xml:space="preserve"> if it is serious</w:t>
      </w:r>
      <w:r w:rsidRPr="00C179C2">
        <w:rPr>
          <w:rFonts w:cstheme="minorHAnsi"/>
        </w:rPr>
        <w:t>.</w:t>
      </w:r>
    </w:p>
    <w:p w14:paraId="755A1545" w14:textId="77777777" w:rsidR="00D11E71" w:rsidRPr="00C179C2" w:rsidRDefault="00D11E71" w:rsidP="00D11E71">
      <w:pPr>
        <w:pStyle w:val="NoSpacing"/>
        <w:spacing w:line="360" w:lineRule="auto"/>
        <w:ind w:left="720"/>
        <w:rPr>
          <w:rFonts w:cstheme="minorHAnsi"/>
          <w:b/>
          <w:bCs/>
        </w:rPr>
      </w:pPr>
      <w:r w:rsidRPr="00C179C2">
        <w:rPr>
          <w:rFonts w:cstheme="minorHAnsi"/>
          <w:b/>
          <w:bCs/>
        </w:rPr>
        <w:t>It is crucial that you notify Information Governance immediately and provide them with as much information as possible.</w:t>
      </w:r>
    </w:p>
    <w:p w14:paraId="1BEEDC66" w14:textId="77777777" w:rsidR="00D11E71" w:rsidRPr="00165A08" w:rsidRDefault="00D11E71" w:rsidP="00D11E71">
      <w:pPr>
        <w:pStyle w:val="NoSpacing"/>
        <w:rPr>
          <w:rFonts w:ascii="Baxter Sans Core" w:hAnsi="Baxter Sans Core"/>
        </w:rPr>
      </w:pPr>
    </w:p>
    <w:p w14:paraId="3589F0EC" w14:textId="77777777" w:rsidR="00D11E71" w:rsidRPr="00C179C2" w:rsidRDefault="00D11E71" w:rsidP="00D11E71">
      <w:pPr>
        <w:pStyle w:val="Heading3"/>
        <w:spacing w:before="0" w:line="360" w:lineRule="auto"/>
        <w:rPr>
          <w:rFonts w:asciiTheme="minorHAnsi" w:hAnsiTheme="minorHAnsi" w:cstheme="minorHAnsi"/>
          <w:b/>
          <w:bCs/>
          <w:color w:val="auto"/>
        </w:rPr>
      </w:pPr>
      <w:r w:rsidRPr="00C179C2">
        <w:rPr>
          <w:rFonts w:asciiTheme="minorHAnsi" w:hAnsiTheme="minorHAnsi" w:cstheme="minorHAnsi"/>
          <w:b/>
          <w:bCs/>
          <w:color w:val="auto"/>
        </w:rPr>
        <w:t xml:space="preserve">Contain the data </w:t>
      </w:r>
      <w:proofErr w:type="gramStart"/>
      <w:r w:rsidRPr="00C179C2">
        <w:rPr>
          <w:rFonts w:asciiTheme="minorHAnsi" w:hAnsiTheme="minorHAnsi" w:cstheme="minorHAnsi"/>
          <w:b/>
          <w:bCs/>
          <w:color w:val="auto"/>
        </w:rPr>
        <w:t>breach</w:t>
      </w:r>
      <w:proofErr w:type="gramEnd"/>
    </w:p>
    <w:p w14:paraId="07EC6C99" w14:textId="34C22EA8" w:rsidR="00D11E71" w:rsidRPr="00977FC1" w:rsidRDefault="00D11E71" w:rsidP="00FF7FC9">
      <w:pPr>
        <w:spacing w:line="360" w:lineRule="auto"/>
        <w:ind w:left="720" w:hanging="720"/>
        <w:rPr>
          <w:rFonts w:cstheme="minorHAnsi"/>
          <w:sz w:val="24"/>
          <w:szCs w:val="24"/>
        </w:rPr>
      </w:pPr>
      <w:r>
        <w:rPr>
          <w:rFonts w:cstheme="minorHAnsi"/>
        </w:rPr>
        <w:t>2</w:t>
      </w:r>
      <w:r w:rsidRPr="00C179C2">
        <w:rPr>
          <w:rFonts w:cstheme="minorHAnsi"/>
        </w:rPr>
        <w:t>.2</w:t>
      </w:r>
      <w:r w:rsidRPr="00C179C2">
        <w:rPr>
          <w:rFonts w:cstheme="minorHAnsi"/>
        </w:rPr>
        <w:tab/>
      </w:r>
      <w:r w:rsidRPr="00977FC1">
        <w:rPr>
          <w:rFonts w:cstheme="minorHAnsi"/>
          <w:sz w:val="24"/>
          <w:szCs w:val="24"/>
        </w:rPr>
        <w:t xml:space="preserve">Information Governance will lead any immediate steps to mitigate the data breach, however, they may require your assistance, or the assistance of people in other parts of the University such as </w:t>
      </w:r>
      <w:r w:rsidR="00C469FD">
        <w:rPr>
          <w:rFonts w:cstheme="minorHAnsi"/>
          <w:sz w:val="24"/>
          <w:szCs w:val="24"/>
        </w:rPr>
        <w:t>DTS</w:t>
      </w:r>
      <w:r w:rsidRPr="00977FC1">
        <w:rPr>
          <w:rFonts w:cstheme="minorHAnsi"/>
          <w:sz w:val="24"/>
          <w:szCs w:val="24"/>
        </w:rPr>
        <w:t xml:space="preserve">, to contain the breach and mitigate its impact. </w:t>
      </w:r>
    </w:p>
    <w:p w14:paraId="140EDB6A" w14:textId="1BFFC1CA" w:rsidR="00D11E71" w:rsidRPr="00977FC1" w:rsidRDefault="00D11E71" w:rsidP="00A16DEC">
      <w:pPr>
        <w:spacing w:after="0" w:line="360" w:lineRule="auto"/>
        <w:ind w:left="720" w:hanging="720"/>
        <w:rPr>
          <w:rFonts w:cstheme="minorHAnsi"/>
          <w:sz w:val="24"/>
          <w:szCs w:val="24"/>
        </w:rPr>
      </w:pPr>
      <w:r w:rsidRPr="00977FC1">
        <w:rPr>
          <w:rFonts w:cstheme="minorHAnsi"/>
          <w:sz w:val="24"/>
          <w:szCs w:val="24"/>
        </w:rPr>
        <w:t>2.3</w:t>
      </w:r>
      <w:r w:rsidRPr="00977FC1">
        <w:rPr>
          <w:rFonts w:cstheme="minorHAnsi"/>
          <w:sz w:val="24"/>
          <w:szCs w:val="24"/>
        </w:rPr>
        <w:tab/>
        <w:t>Steps to contain the data breach could include:</w:t>
      </w:r>
    </w:p>
    <w:p w14:paraId="19041CF8" w14:textId="27894339" w:rsidR="00D11E71" w:rsidRPr="00977FC1" w:rsidRDefault="00D11E71" w:rsidP="00A16DEC">
      <w:pPr>
        <w:pStyle w:val="ListParagraph"/>
        <w:numPr>
          <w:ilvl w:val="0"/>
          <w:numId w:val="4"/>
        </w:numPr>
        <w:spacing w:after="0" w:line="360" w:lineRule="auto"/>
        <w:rPr>
          <w:rFonts w:cstheme="minorHAnsi"/>
          <w:sz w:val="24"/>
          <w:szCs w:val="24"/>
        </w:rPr>
      </w:pPr>
      <w:r w:rsidRPr="00977FC1">
        <w:rPr>
          <w:rFonts w:cstheme="minorHAnsi"/>
          <w:sz w:val="24"/>
          <w:szCs w:val="24"/>
        </w:rPr>
        <w:t>isolating or closing a compromised section of the network</w:t>
      </w:r>
    </w:p>
    <w:p w14:paraId="4DD8170E" w14:textId="7C356474" w:rsidR="00D11E71" w:rsidRPr="00977FC1" w:rsidRDefault="00D11E71" w:rsidP="001E125B">
      <w:pPr>
        <w:pStyle w:val="ListParagraph"/>
        <w:numPr>
          <w:ilvl w:val="0"/>
          <w:numId w:val="4"/>
        </w:numPr>
        <w:spacing w:after="0" w:line="360" w:lineRule="auto"/>
        <w:rPr>
          <w:rFonts w:cstheme="minorHAnsi"/>
          <w:sz w:val="24"/>
          <w:szCs w:val="24"/>
        </w:rPr>
      </w:pPr>
      <w:r w:rsidRPr="00977FC1">
        <w:rPr>
          <w:rFonts w:cstheme="minorHAnsi"/>
          <w:sz w:val="24"/>
          <w:szCs w:val="24"/>
        </w:rPr>
        <w:t>recalling/purging emails</w:t>
      </w:r>
    </w:p>
    <w:p w14:paraId="75F9606E" w14:textId="00FCA759" w:rsidR="00D11E71" w:rsidRPr="00977FC1" w:rsidRDefault="00D11E71" w:rsidP="001E125B">
      <w:pPr>
        <w:pStyle w:val="ListParagraph"/>
        <w:numPr>
          <w:ilvl w:val="0"/>
          <w:numId w:val="4"/>
        </w:numPr>
        <w:spacing w:after="0" w:line="360" w:lineRule="auto"/>
        <w:rPr>
          <w:rFonts w:cstheme="minorHAnsi"/>
          <w:sz w:val="24"/>
          <w:szCs w:val="24"/>
        </w:rPr>
      </w:pPr>
      <w:r w:rsidRPr="00977FC1">
        <w:rPr>
          <w:rFonts w:cstheme="minorHAnsi"/>
          <w:sz w:val="24"/>
          <w:szCs w:val="24"/>
        </w:rPr>
        <w:t>recovery of released documents</w:t>
      </w:r>
    </w:p>
    <w:p w14:paraId="7AF54ED3" w14:textId="37705D12" w:rsidR="00D11E71" w:rsidRPr="00977FC1" w:rsidRDefault="00D11E71" w:rsidP="0047617D">
      <w:pPr>
        <w:pStyle w:val="ListParagraph"/>
        <w:numPr>
          <w:ilvl w:val="0"/>
          <w:numId w:val="4"/>
        </w:numPr>
        <w:spacing w:after="0" w:line="360" w:lineRule="auto"/>
        <w:rPr>
          <w:rFonts w:cstheme="minorHAnsi"/>
          <w:sz w:val="24"/>
          <w:szCs w:val="24"/>
        </w:rPr>
      </w:pPr>
      <w:r w:rsidRPr="00977FC1">
        <w:rPr>
          <w:rFonts w:cstheme="minorHAnsi"/>
          <w:sz w:val="24"/>
          <w:szCs w:val="24"/>
        </w:rPr>
        <w:t>finding a lost piece of equipment</w:t>
      </w:r>
    </w:p>
    <w:p w14:paraId="2FDDE007" w14:textId="1E17B427" w:rsidR="00D11E71" w:rsidRPr="00977FC1" w:rsidRDefault="00D11E71" w:rsidP="0047617D">
      <w:pPr>
        <w:pStyle w:val="ListParagraph"/>
        <w:numPr>
          <w:ilvl w:val="0"/>
          <w:numId w:val="4"/>
        </w:numPr>
        <w:spacing w:after="0" w:line="360" w:lineRule="auto"/>
        <w:rPr>
          <w:rFonts w:cstheme="minorHAnsi"/>
          <w:sz w:val="24"/>
          <w:szCs w:val="24"/>
        </w:rPr>
      </w:pPr>
      <w:r w:rsidRPr="00977FC1">
        <w:rPr>
          <w:rFonts w:cstheme="minorHAnsi"/>
          <w:sz w:val="24"/>
          <w:szCs w:val="24"/>
        </w:rPr>
        <w:t>changing access codes</w:t>
      </w:r>
    </w:p>
    <w:p w14:paraId="6DE82B41" w14:textId="21293A67" w:rsidR="00D11E71" w:rsidRDefault="00D11E71" w:rsidP="0047617D">
      <w:pPr>
        <w:pStyle w:val="ListParagraph"/>
        <w:numPr>
          <w:ilvl w:val="0"/>
          <w:numId w:val="4"/>
        </w:numPr>
        <w:spacing w:after="0" w:line="360" w:lineRule="auto"/>
        <w:rPr>
          <w:rFonts w:cstheme="minorHAnsi"/>
          <w:sz w:val="24"/>
          <w:szCs w:val="24"/>
        </w:rPr>
      </w:pPr>
      <w:r w:rsidRPr="00977FC1">
        <w:rPr>
          <w:rFonts w:cstheme="minorHAnsi"/>
          <w:sz w:val="24"/>
          <w:szCs w:val="24"/>
        </w:rPr>
        <w:t>the use of backups to restore lost or damaged data.</w:t>
      </w:r>
    </w:p>
    <w:p w14:paraId="21BA532C" w14:textId="166EF133" w:rsidR="00C469FD" w:rsidRDefault="00C469FD" w:rsidP="0047617D">
      <w:pPr>
        <w:spacing w:after="0" w:line="360" w:lineRule="auto"/>
        <w:rPr>
          <w:rFonts w:cstheme="minorHAnsi"/>
          <w:sz w:val="24"/>
          <w:szCs w:val="24"/>
        </w:rPr>
      </w:pPr>
      <w:r>
        <w:rPr>
          <w:rFonts w:cstheme="minorHAnsi"/>
          <w:sz w:val="24"/>
          <w:szCs w:val="24"/>
        </w:rPr>
        <w:t>2.4</w:t>
      </w:r>
      <w:r>
        <w:rPr>
          <w:rFonts w:cstheme="minorHAnsi"/>
          <w:sz w:val="24"/>
          <w:szCs w:val="24"/>
        </w:rPr>
        <w:tab/>
        <w:t>More details on avoiding or mitigating a data breach</w:t>
      </w:r>
      <w:r w:rsidR="00A16DEC">
        <w:rPr>
          <w:rFonts w:cstheme="minorHAnsi"/>
          <w:sz w:val="24"/>
          <w:szCs w:val="24"/>
        </w:rPr>
        <w:t xml:space="preserve"> are available in Appendix </w:t>
      </w:r>
      <w:r w:rsidR="001C1963">
        <w:rPr>
          <w:rFonts w:cstheme="minorHAnsi"/>
          <w:sz w:val="24"/>
          <w:szCs w:val="24"/>
        </w:rPr>
        <w:t>C</w:t>
      </w:r>
      <w:r w:rsidR="00A16DEC">
        <w:rPr>
          <w:rFonts w:cstheme="minorHAnsi"/>
          <w:sz w:val="24"/>
          <w:szCs w:val="24"/>
        </w:rPr>
        <w:t xml:space="preserve">. </w:t>
      </w:r>
    </w:p>
    <w:p w14:paraId="612D419A" w14:textId="77777777" w:rsidR="005B4A25" w:rsidRPr="00C469FD" w:rsidRDefault="005B4A25" w:rsidP="0047617D">
      <w:pPr>
        <w:spacing w:after="0" w:line="360" w:lineRule="auto"/>
        <w:rPr>
          <w:rFonts w:cstheme="minorHAnsi"/>
          <w:sz w:val="24"/>
          <w:szCs w:val="24"/>
        </w:rPr>
      </w:pPr>
    </w:p>
    <w:p w14:paraId="378AE5F8" w14:textId="4C19EB40" w:rsidR="00C469FD" w:rsidRPr="00C469FD" w:rsidRDefault="00C469FD" w:rsidP="0047617D">
      <w:pPr>
        <w:spacing w:after="0" w:line="360" w:lineRule="auto"/>
        <w:rPr>
          <w:rFonts w:cstheme="minorHAnsi"/>
          <w:b/>
          <w:bCs/>
          <w:sz w:val="24"/>
          <w:szCs w:val="24"/>
        </w:rPr>
      </w:pPr>
      <w:r w:rsidRPr="00C469FD">
        <w:rPr>
          <w:rFonts w:cstheme="minorHAnsi"/>
          <w:b/>
          <w:bCs/>
          <w:sz w:val="24"/>
          <w:szCs w:val="24"/>
        </w:rPr>
        <w:t>Next steps</w:t>
      </w:r>
    </w:p>
    <w:p w14:paraId="1D8BBFA5" w14:textId="79D73749" w:rsidR="00D11E71" w:rsidRDefault="00C469FD" w:rsidP="0047617D">
      <w:pPr>
        <w:spacing w:line="360" w:lineRule="auto"/>
        <w:ind w:left="720" w:hanging="720"/>
        <w:rPr>
          <w:rFonts w:cstheme="minorHAnsi"/>
          <w:sz w:val="24"/>
          <w:szCs w:val="24"/>
        </w:rPr>
      </w:pPr>
      <w:r w:rsidRPr="00977FC1">
        <w:rPr>
          <w:rFonts w:cstheme="minorHAnsi"/>
          <w:sz w:val="24"/>
          <w:szCs w:val="24"/>
        </w:rPr>
        <w:t>2.</w:t>
      </w:r>
      <w:r w:rsidR="001C1963">
        <w:rPr>
          <w:rFonts w:cstheme="minorHAnsi"/>
          <w:sz w:val="24"/>
          <w:szCs w:val="24"/>
        </w:rPr>
        <w:t>5</w:t>
      </w:r>
      <w:r>
        <w:rPr>
          <w:rFonts w:cstheme="minorHAnsi"/>
          <w:sz w:val="24"/>
          <w:szCs w:val="24"/>
        </w:rPr>
        <w:tab/>
        <w:t xml:space="preserve">Information governance will work with you on the next steps. We may need you to contact the person / people who received the information or to contact the person whose data has been released. It is not necessary to contact the data subject in all circumstances. </w:t>
      </w:r>
    </w:p>
    <w:p w14:paraId="6612655E" w14:textId="2E53E23C" w:rsidR="00D11E71" w:rsidRDefault="00C469FD" w:rsidP="00E10ADF">
      <w:pPr>
        <w:spacing w:line="360" w:lineRule="auto"/>
        <w:ind w:left="720" w:hanging="720"/>
        <w:rPr>
          <w:rFonts w:cstheme="minorHAnsi"/>
          <w:sz w:val="24"/>
          <w:szCs w:val="24"/>
        </w:rPr>
      </w:pPr>
      <w:r>
        <w:rPr>
          <w:rFonts w:cstheme="minorHAnsi"/>
          <w:sz w:val="24"/>
          <w:szCs w:val="24"/>
        </w:rPr>
        <w:lastRenderedPageBreak/>
        <w:t>2.</w:t>
      </w:r>
      <w:r w:rsidR="0047617D">
        <w:rPr>
          <w:rFonts w:cstheme="minorHAnsi"/>
          <w:sz w:val="24"/>
          <w:szCs w:val="24"/>
        </w:rPr>
        <w:t>6</w:t>
      </w:r>
      <w:r>
        <w:rPr>
          <w:rFonts w:cstheme="minorHAnsi"/>
          <w:sz w:val="24"/>
          <w:szCs w:val="24"/>
        </w:rPr>
        <w:tab/>
        <w:t>If the breach is serious Information Governance will notify the Information Commissioner.</w:t>
      </w:r>
    </w:p>
    <w:p w14:paraId="038034F3" w14:textId="77777777" w:rsidR="005B4A25" w:rsidRDefault="005B4A25" w:rsidP="00C469FD">
      <w:pPr>
        <w:ind w:left="720" w:hanging="720"/>
        <w:rPr>
          <w:rFonts w:cstheme="minorHAnsi"/>
          <w:sz w:val="24"/>
          <w:szCs w:val="24"/>
        </w:rPr>
      </w:pPr>
    </w:p>
    <w:p w14:paraId="79FA0829" w14:textId="6AD440B1" w:rsidR="005B4A25" w:rsidRDefault="00095CEF" w:rsidP="00C469FD">
      <w:pPr>
        <w:ind w:left="720" w:hanging="720"/>
        <w:rPr>
          <w:rFonts w:cstheme="minorHAnsi"/>
          <w:sz w:val="24"/>
          <w:szCs w:val="24"/>
        </w:rPr>
      </w:pPr>
      <w:r>
        <w:rPr>
          <w:rFonts w:cstheme="minorHAnsi"/>
          <w:sz w:val="24"/>
          <w:szCs w:val="24"/>
        </w:rPr>
        <w:t xml:space="preserve">November 2023. </w:t>
      </w:r>
    </w:p>
    <w:p w14:paraId="1AF829A5" w14:textId="77777777" w:rsidR="005B4A25" w:rsidRDefault="005B4A25" w:rsidP="00C469FD">
      <w:pPr>
        <w:ind w:left="720" w:hanging="720"/>
        <w:rPr>
          <w:rFonts w:cstheme="minorHAnsi"/>
          <w:sz w:val="24"/>
          <w:szCs w:val="24"/>
        </w:rPr>
      </w:pPr>
    </w:p>
    <w:p w14:paraId="036D5D1A" w14:textId="77777777" w:rsidR="005B4A25" w:rsidRDefault="005B4A25" w:rsidP="00C469FD">
      <w:pPr>
        <w:ind w:left="720" w:hanging="720"/>
        <w:rPr>
          <w:rFonts w:cstheme="minorHAnsi"/>
          <w:sz w:val="24"/>
          <w:szCs w:val="24"/>
        </w:rPr>
      </w:pPr>
    </w:p>
    <w:p w14:paraId="3998FD89" w14:textId="77777777" w:rsidR="005B4A25" w:rsidRDefault="005B4A25" w:rsidP="00C469FD">
      <w:pPr>
        <w:ind w:left="720" w:hanging="720"/>
        <w:rPr>
          <w:rFonts w:cstheme="minorHAnsi"/>
          <w:sz w:val="24"/>
          <w:szCs w:val="24"/>
        </w:rPr>
      </w:pPr>
    </w:p>
    <w:p w14:paraId="57788C87" w14:textId="77777777" w:rsidR="005B4A25" w:rsidRDefault="005B4A25" w:rsidP="00C469FD">
      <w:pPr>
        <w:ind w:left="720" w:hanging="720"/>
        <w:rPr>
          <w:rFonts w:cstheme="minorHAnsi"/>
          <w:sz w:val="24"/>
          <w:szCs w:val="24"/>
        </w:rPr>
      </w:pPr>
    </w:p>
    <w:p w14:paraId="009CFABC" w14:textId="77777777" w:rsidR="005B4A25" w:rsidRDefault="005B4A25" w:rsidP="00C469FD">
      <w:pPr>
        <w:ind w:left="720" w:hanging="720"/>
        <w:rPr>
          <w:rFonts w:cstheme="minorHAnsi"/>
          <w:sz w:val="24"/>
          <w:szCs w:val="24"/>
        </w:rPr>
      </w:pPr>
    </w:p>
    <w:p w14:paraId="6EC7B7EC" w14:textId="77777777" w:rsidR="005B4A25" w:rsidRDefault="005B4A25" w:rsidP="00C469FD">
      <w:pPr>
        <w:ind w:left="720" w:hanging="720"/>
        <w:rPr>
          <w:rFonts w:cstheme="minorHAnsi"/>
          <w:sz w:val="24"/>
          <w:szCs w:val="24"/>
        </w:rPr>
      </w:pPr>
    </w:p>
    <w:p w14:paraId="1BC15BC5" w14:textId="77777777" w:rsidR="005B4A25" w:rsidRDefault="005B4A25" w:rsidP="00C469FD">
      <w:pPr>
        <w:ind w:left="720" w:hanging="720"/>
        <w:rPr>
          <w:rFonts w:cstheme="minorHAnsi"/>
          <w:sz w:val="24"/>
          <w:szCs w:val="24"/>
        </w:rPr>
      </w:pPr>
    </w:p>
    <w:p w14:paraId="31D431E3" w14:textId="77777777" w:rsidR="005B4A25" w:rsidRDefault="005B4A25" w:rsidP="00C469FD">
      <w:pPr>
        <w:ind w:left="720" w:hanging="720"/>
        <w:rPr>
          <w:rFonts w:cstheme="minorHAnsi"/>
          <w:sz w:val="24"/>
          <w:szCs w:val="24"/>
        </w:rPr>
      </w:pPr>
    </w:p>
    <w:p w14:paraId="46A12398" w14:textId="77777777" w:rsidR="005B4A25" w:rsidRDefault="005B4A25" w:rsidP="00C469FD">
      <w:pPr>
        <w:ind w:left="720" w:hanging="720"/>
        <w:rPr>
          <w:rFonts w:cstheme="minorHAnsi"/>
          <w:sz w:val="24"/>
          <w:szCs w:val="24"/>
        </w:rPr>
      </w:pPr>
    </w:p>
    <w:p w14:paraId="4A0B4011" w14:textId="77777777" w:rsidR="005B4A25" w:rsidRDefault="005B4A25" w:rsidP="00C469FD">
      <w:pPr>
        <w:ind w:left="720" w:hanging="720"/>
        <w:rPr>
          <w:rFonts w:cstheme="minorHAnsi"/>
          <w:sz w:val="24"/>
          <w:szCs w:val="24"/>
        </w:rPr>
      </w:pPr>
    </w:p>
    <w:p w14:paraId="6C909A16" w14:textId="77777777" w:rsidR="005B4A25" w:rsidRDefault="005B4A25" w:rsidP="00C469FD">
      <w:pPr>
        <w:ind w:left="720" w:hanging="720"/>
        <w:rPr>
          <w:rFonts w:cstheme="minorHAnsi"/>
          <w:sz w:val="24"/>
          <w:szCs w:val="24"/>
        </w:rPr>
      </w:pPr>
    </w:p>
    <w:p w14:paraId="3BF3CA6B" w14:textId="77777777" w:rsidR="005B4A25" w:rsidRDefault="005B4A25" w:rsidP="00C469FD">
      <w:pPr>
        <w:ind w:left="720" w:hanging="720"/>
        <w:rPr>
          <w:rFonts w:cstheme="minorHAnsi"/>
          <w:sz w:val="24"/>
          <w:szCs w:val="24"/>
        </w:rPr>
      </w:pPr>
    </w:p>
    <w:p w14:paraId="017ED127" w14:textId="77777777" w:rsidR="005B4A25" w:rsidRDefault="005B4A25" w:rsidP="00C469FD">
      <w:pPr>
        <w:ind w:left="720" w:hanging="720"/>
        <w:rPr>
          <w:rFonts w:cstheme="minorHAnsi"/>
          <w:sz w:val="24"/>
          <w:szCs w:val="24"/>
        </w:rPr>
      </w:pPr>
    </w:p>
    <w:p w14:paraId="6B85F915" w14:textId="77777777" w:rsidR="005B4A25" w:rsidRDefault="005B4A25" w:rsidP="00C469FD">
      <w:pPr>
        <w:ind w:left="720" w:hanging="720"/>
        <w:rPr>
          <w:rFonts w:cstheme="minorHAnsi"/>
          <w:sz w:val="24"/>
          <w:szCs w:val="24"/>
        </w:rPr>
      </w:pPr>
    </w:p>
    <w:p w14:paraId="6C802952" w14:textId="77777777" w:rsidR="005B4A25" w:rsidRDefault="005B4A25" w:rsidP="00C469FD">
      <w:pPr>
        <w:ind w:left="720" w:hanging="720"/>
        <w:rPr>
          <w:rFonts w:cstheme="minorHAnsi"/>
          <w:sz w:val="24"/>
          <w:szCs w:val="24"/>
        </w:rPr>
      </w:pPr>
    </w:p>
    <w:p w14:paraId="174C1869" w14:textId="77777777" w:rsidR="005B4A25" w:rsidRDefault="005B4A25" w:rsidP="00C469FD">
      <w:pPr>
        <w:ind w:left="720" w:hanging="720"/>
        <w:rPr>
          <w:rFonts w:cstheme="minorHAnsi"/>
          <w:sz w:val="24"/>
          <w:szCs w:val="24"/>
        </w:rPr>
      </w:pPr>
    </w:p>
    <w:p w14:paraId="0D21F3AC" w14:textId="77777777" w:rsidR="005B4A25" w:rsidRDefault="005B4A25" w:rsidP="00C469FD">
      <w:pPr>
        <w:ind w:left="720" w:hanging="720"/>
        <w:rPr>
          <w:rFonts w:cstheme="minorHAnsi"/>
          <w:sz w:val="24"/>
          <w:szCs w:val="24"/>
        </w:rPr>
      </w:pPr>
    </w:p>
    <w:p w14:paraId="595064A3" w14:textId="77777777" w:rsidR="005B4A25" w:rsidRDefault="005B4A25" w:rsidP="00C469FD">
      <w:pPr>
        <w:ind w:left="720" w:hanging="720"/>
        <w:rPr>
          <w:rFonts w:cstheme="minorHAnsi"/>
          <w:sz w:val="24"/>
          <w:szCs w:val="24"/>
        </w:rPr>
      </w:pPr>
    </w:p>
    <w:p w14:paraId="15ABDE8C" w14:textId="77777777" w:rsidR="005B4A25" w:rsidRDefault="005B4A25" w:rsidP="00C469FD">
      <w:pPr>
        <w:ind w:left="720" w:hanging="720"/>
        <w:rPr>
          <w:rFonts w:cstheme="minorHAnsi"/>
          <w:sz w:val="24"/>
          <w:szCs w:val="24"/>
        </w:rPr>
      </w:pPr>
    </w:p>
    <w:p w14:paraId="7ECD7B3D" w14:textId="77777777" w:rsidR="005B4A25" w:rsidRDefault="005B4A25" w:rsidP="00C469FD">
      <w:pPr>
        <w:ind w:left="720" w:hanging="720"/>
        <w:rPr>
          <w:rFonts w:cstheme="minorHAnsi"/>
          <w:sz w:val="24"/>
          <w:szCs w:val="24"/>
        </w:rPr>
      </w:pPr>
    </w:p>
    <w:p w14:paraId="432F6DB5" w14:textId="77777777" w:rsidR="005B4A25" w:rsidRDefault="005B4A25" w:rsidP="00C469FD">
      <w:pPr>
        <w:ind w:left="720" w:hanging="720"/>
        <w:rPr>
          <w:rFonts w:cstheme="minorHAnsi"/>
          <w:sz w:val="24"/>
          <w:szCs w:val="24"/>
        </w:rPr>
      </w:pPr>
    </w:p>
    <w:p w14:paraId="7B43E631" w14:textId="77777777" w:rsidR="005B4A25" w:rsidRDefault="005B4A25" w:rsidP="00C469FD">
      <w:pPr>
        <w:ind w:left="720" w:hanging="720"/>
        <w:rPr>
          <w:rFonts w:cstheme="minorHAnsi"/>
          <w:sz w:val="24"/>
          <w:szCs w:val="24"/>
        </w:rPr>
      </w:pPr>
    </w:p>
    <w:p w14:paraId="7B6D5136" w14:textId="77777777" w:rsidR="005B4A25" w:rsidRDefault="005B4A25" w:rsidP="00C469FD">
      <w:pPr>
        <w:ind w:left="720" w:hanging="720"/>
        <w:rPr>
          <w:rFonts w:cstheme="minorHAnsi"/>
          <w:sz w:val="24"/>
          <w:szCs w:val="24"/>
        </w:rPr>
      </w:pPr>
    </w:p>
    <w:p w14:paraId="1E20D237" w14:textId="77777777" w:rsidR="005B4A25" w:rsidRDefault="005B4A25" w:rsidP="00C469FD">
      <w:pPr>
        <w:ind w:left="720" w:hanging="720"/>
        <w:rPr>
          <w:rFonts w:cstheme="minorHAnsi"/>
          <w:sz w:val="24"/>
          <w:szCs w:val="24"/>
        </w:rPr>
      </w:pPr>
    </w:p>
    <w:p w14:paraId="1DE46DF7" w14:textId="77777777" w:rsidR="005B4A25" w:rsidRDefault="005B4A25" w:rsidP="00C469FD">
      <w:pPr>
        <w:ind w:left="720" w:hanging="720"/>
        <w:rPr>
          <w:b/>
          <w:sz w:val="32"/>
          <w:szCs w:val="32"/>
        </w:rPr>
      </w:pPr>
    </w:p>
    <w:p w14:paraId="296F15A1" w14:textId="0F56BCFF" w:rsidR="00C469FD" w:rsidRPr="00320DC4" w:rsidRDefault="00C469FD" w:rsidP="00C469FD">
      <w:pPr>
        <w:rPr>
          <w:rFonts w:cstheme="minorHAnsi"/>
          <w:b/>
          <w:color w:val="000000" w:themeColor="text1"/>
          <w:sz w:val="44"/>
          <w:szCs w:val="44"/>
        </w:rPr>
      </w:pPr>
      <w:r w:rsidRPr="00320DC4">
        <w:rPr>
          <w:rFonts w:cstheme="minorHAnsi"/>
          <w:b/>
          <w:color w:val="000000" w:themeColor="text1"/>
          <w:sz w:val="44"/>
          <w:szCs w:val="44"/>
        </w:rPr>
        <w:lastRenderedPageBreak/>
        <w:t>A</w:t>
      </w:r>
      <w:r>
        <w:rPr>
          <w:rFonts w:cstheme="minorHAnsi"/>
          <w:b/>
          <w:color w:val="000000" w:themeColor="text1"/>
          <w:sz w:val="44"/>
          <w:szCs w:val="44"/>
        </w:rPr>
        <w:t>ppendix</w:t>
      </w:r>
      <w:r w:rsidRPr="00320DC4">
        <w:rPr>
          <w:rFonts w:cstheme="minorHAnsi"/>
          <w:b/>
          <w:color w:val="000000" w:themeColor="text1"/>
          <w:sz w:val="44"/>
          <w:szCs w:val="44"/>
        </w:rPr>
        <w:t xml:space="preserve"> </w:t>
      </w:r>
      <w:r>
        <w:rPr>
          <w:rFonts w:cstheme="minorHAnsi"/>
          <w:b/>
          <w:color w:val="000000" w:themeColor="text1"/>
          <w:sz w:val="44"/>
          <w:szCs w:val="44"/>
        </w:rPr>
        <w:t>A</w:t>
      </w:r>
    </w:p>
    <w:p w14:paraId="259D902A" w14:textId="77777777" w:rsidR="00C469FD" w:rsidRPr="00320DC4" w:rsidRDefault="00C469FD" w:rsidP="00C469FD">
      <w:pPr>
        <w:jc w:val="center"/>
        <w:rPr>
          <w:rFonts w:cstheme="minorHAnsi"/>
          <w:b/>
          <w:color w:val="000000" w:themeColor="text1"/>
          <w:sz w:val="44"/>
          <w:szCs w:val="44"/>
        </w:rPr>
      </w:pPr>
      <w:r w:rsidRPr="00320DC4">
        <w:rPr>
          <w:rFonts w:cstheme="minorHAnsi"/>
          <w:b/>
          <w:color w:val="000000" w:themeColor="text1"/>
          <w:sz w:val="44"/>
          <w:szCs w:val="44"/>
        </w:rPr>
        <w:t>Data Breach Reporting and Evaluation Form</w:t>
      </w:r>
    </w:p>
    <w:p w14:paraId="28B06A75" w14:textId="77777777" w:rsidR="00C469FD" w:rsidRPr="00320DC4" w:rsidRDefault="00C469FD" w:rsidP="00C469FD">
      <w:pPr>
        <w:pStyle w:val="BodyText"/>
        <w:spacing w:after="0"/>
        <w:jc w:val="center"/>
        <w:rPr>
          <w:rFonts w:cstheme="minorHAnsi"/>
          <w:b/>
          <w:color w:val="000000" w:themeColor="text1"/>
          <w:sz w:val="24"/>
          <w:szCs w:val="24"/>
          <w:u w:val="single"/>
        </w:rPr>
      </w:pPr>
    </w:p>
    <w:tbl>
      <w:tblPr>
        <w:tblStyle w:val="TableGrid"/>
        <w:tblW w:w="5000" w:type="pct"/>
        <w:tblLook w:val="04A0" w:firstRow="1" w:lastRow="0" w:firstColumn="1" w:lastColumn="0" w:noHBand="0" w:noVBand="1"/>
      </w:tblPr>
      <w:tblGrid>
        <w:gridCol w:w="4086"/>
        <w:gridCol w:w="4930"/>
      </w:tblGrid>
      <w:tr w:rsidR="00C469FD" w:rsidRPr="00320DC4" w14:paraId="3E6C3607" w14:textId="77777777" w:rsidTr="00960DF2">
        <w:trPr>
          <w:trHeight w:val="550"/>
        </w:trPr>
        <w:tc>
          <w:tcPr>
            <w:tcW w:w="5000" w:type="pct"/>
            <w:gridSpan w:val="2"/>
            <w:shd w:val="clear" w:color="auto" w:fill="9CC2E5" w:themeFill="accent5" w:themeFillTint="99"/>
          </w:tcPr>
          <w:p w14:paraId="12F0E41F" w14:textId="77777777" w:rsidR="00C469FD" w:rsidRPr="00320DC4" w:rsidRDefault="00C469FD" w:rsidP="00960DF2">
            <w:pPr>
              <w:pStyle w:val="BodyText"/>
              <w:rPr>
                <w:rFonts w:cstheme="minorHAnsi"/>
                <w:b/>
                <w:color w:val="000000" w:themeColor="text1"/>
                <w:sz w:val="28"/>
                <w:szCs w:val="28"/>
              </w:rPr>
            </w:pPr>
            <w:r w:rsidRPr="00320DC4">
              <w:rPr>
                <w:rFonts w:cstheme="minorHAnsi"/>
                <w:b/>
                <w:color w:val="000000" w:themeColor="text1"/>
                <w:sz w:val="28"/>
                <w:szCs w:val="28"/>
              </w:rPr>
              <w:t xml:space="preserve">Part </w:t>
            </w:r>
            <w:proofErr w:type="gramStart"/>
            <w:r w:rsidRPr="00320DC4">
              <w:rPr>
                <w:rFonts w:cstheme="minorHAnsi"/>
                <w:b/>
                <w:color w:val="000000" w:themeColor="text1"/>
                <w:sz w:val="28"/>
                <w:szCs w:val="28"/>
              </w:rPr>
              <w:t>A  -</w:t>
            </w:r>
            <w:proofErr w:type="gramEnd"/>
            <w:r w:rsidRPr="00320DC4">
              <w:rPr>
                <w:rFonts w:cstheme="minorHAnsi"/>
                <w:b/>
                <w:color w:val="000000" w:themeColor="text1"/>
                <w:sz w:val="28"/>
                <w:szCs w:val="28"/>
              </w:rPr>
              <w:t xml:space="preserve"> To be completed and emailed to dataprotection@dundee.ac.uk</w:t>
            </w:r>
          </w:p>
        </w:tc>
      </w:tr>
      <w:tr w:rsidR="00C469FD" w:rsidRPr="00320DC4" w14:paraId="31E980B6" w14:textId="77777777" w:rsidTr="00960DF2">
        <w:trPr>
          <w:trHeight w:val="361"/>
        </w:trPr>
        <w:tc>
          <w:tcPr>
            <w:tcW w:w="5000" w:type="pct"/>
            <w:gridSpan w:val="2"/>
            <w:shd w:val="clear" w:color="auto" w:fill="9CC2E5" w:themeFill="accent5" w:themeFillTint="99"/>
          </w:tcPr>
          <w:p w14:paraId="5861904B" w14:textId="77777777" w:rsidR="00C469FD" w:rsidRPr="00320DC4" w:rsidRDefault="00C469FD" w:rsidP="00960DF2">
            <w:pPr>
              <w:pStyle w:val="BodyText"/>
              <w:jc w:val="left"/>
              <w:rPr>
                <w:rFonts w:cstheme="minorHAnsi"/>
                <w:b/>
                <w:color w:val="000000" w:themeColor="text1"/>
              </w:rPr>
            </w:pPr>
            <w:r w:rsidRPr="00320DC4">
              <w:rPr>
                <w:rFonts w:cstheme="minorHAnsi"/>
                <w:b/>
                <w:color w:val="000000" w:themeColor="text1"/>
              </w:rPr>
              <w:t xml:space="preserve">1. ABOUT YOU </w:t>
            </w:r>
          </w:p>
        </w:tc>
      </w:tr>
      <w:tr w:rsidR="00C469FD" w:rsidRPr="00320DC4" w14:paraId="20FB09DC" w14:textId="77777777" w:rsidTr="00960DF2">
        <w:tc>
          <w:tcPr>
            <w:tcW w:w="2266" w:type="pct"/>
            <w:shd w:val="clear" w:color="auto" w:fill="D9E2F3" w:themeFill="accent1" w:themeFillTint="33"/>
          </w:tcPr>
          <w:p w14:paraId="65FB9C6F"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Name of the </w:t>
            </w:r>
            <w:proofErr w:type="spellStart"/>
            <w:r w:rsidRPr="00320DC4">
              <w:rPr>
                <w:rFonts w:cstheme="minorHAnsi"/>
                <w:b/>
                <w:color w:val="000000" w:themeColor="text1"/>
              </w:rPr>
              <w:t>organisation</w:t>
            </w:r>
            <w:proofErr w:type="spellEnd"/>
          </w:p>
          <w:p w14:paraId="00AD31C2"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0F5A9461" w14:textId="77777777" w:rsidR="00C469FD" w:rsidRPr="00320DC4" w:rsidRDefault="00C469FD" w:rsidP="00960DF2">
            <w:pPr>
              <w:pStyle w:val="BodyText"/>
              <w:spacing w:after="0"/>
              <w:jc w:val="left"/>
              <w:rPr>
                <w:rFonts w:cstheme="minorHAnsi"/>
                <w:color w:val="000000" w:themeColor="text1"/>
              </w:rPr>
            </w:pPr>
            <w:r w:rsidRPr="00320DC4">
              <w:rPr>
                <w:rFonts w:cstheme="minorHAnsi"/>
                <w:color w:val="000000" w:themeColor="text1"/>
              </w:rPr>
              <w:t>University of Dundee</w:t>
            </w:r>
          </w:p>
        </w:tc>
      </w:tr>
      <w:tr w:rsidR="00C469FD" w:rsidRPr="00320DC4" w14:paraId="07D3AF2E" w14:textId="77777777" w:rsidTr="00960DF2">
        <w:tc>
          <w:tcPr>
            <w:tcW w:w="2266" w:type="pct"/>
            <w:shd w:val="clear" w:color="auto" w:fill="D9E2F3" w:themeFill="accent1" w:themeFillTint="33"/>
          </w:tcPr>
          <w:p w14:paraId="59B5F9E0"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Address and contact </w:t>
            </w:r>
            <w:proofErr w:type="gramStart"/>
            <w:r w:rsidRPr="00320DC4">
              <w:rPr>
                <w:rFonts w:cstheme="minorHAnsi"/>
                <w:b/>
                <w:color w:val="000000" w:themeColor="text1"/>
              </w:rPr>
              <w:t>details</w:t>
            </w:r>
            <w:proofErr w:type="gramEnd"/>
            <w:r w:rsidRPr="00320DC4">
              <w:rPr>
                <w:rFonts w:cstheme="minorHAnsi"/>
                <w:b/>
                <w:color w:val="000000" w:themeColor="text1"/>
              </w:rPr>
              <w:t xml:space="preserve"> </w:t>
            </w:r>
          </w:p>
          <w:p w14:paraId="353FEA5E"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700EEE2A"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62CAC433" w14:textId="77777777" w:rsidTr="00960DF2">
        <w:tc>
          <w:tcPr>
            <w:tcW w:w="2266" w:type="pct"/>
            <w:shd w:val="clear" w:color="auto" w:fill="D9E2F3" w:themeFill="accent1" w:themeFillTint="33"/>
          </w:tcPr>
          <w:p w14:paraId="5EF43D2B"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Name of person who identified </w:t>
            </w:r>
            <w:proofErr w:type="gramStart"/>
            <w:r w:rsidRPr="00320DC4">
              <w:rPr>
                <w:rFonts w:cstheme="minorHAnsi"/>
                <w:b/>
                <w:color w:val="000000" w:themeColor="text1"/>
              </w:rPr>
              <w:t>breach</w:t>
            </w:r>
            <w:proofErr w:type="gramEnd"/>
          </w:p>
          <w:p w14:paraId="5ADB8312"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32402B52"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7F9DE9FC" w14:textId="77777777" w:rsidTr="00960DF2">
        <w:tc>
          <w:tcPr>
            <w:tcW w:w="5000" w:type="pct"/>
            <w:gridSpan w:val="2"/>
            <w:shd w:val="clear" w:color="auto" w:fill="9CC2E5" w:themeFill="accent5" w:themeFillTint="99"/>
          </w:tcPr>
          <w:p w14:paraId="17D5C972" w14:textId="77777777" w:rsidR="00C469FD" w:rsidRPr="00320DC4" w:rsidRDefault="00C469FD" w:rsidP="00960DF2">
            <w:pPr>
              <w:pStyle w:val="BodyText"/>
              <w:jc w:val="left"/>
              <w:rPr>
                <w:rFonts w:cstheme="minorHAnsi"/>
                <w:b/>
                <w:color w:val="000000" w:themeColor="text1"/>
              </w:rPr>
            </w:pPr>
            <w:r w:rsidRPr="00320DC4">
              <w:rPr>
                <w:rFonts w:cstheme="minorHAnsi"/>
                <w:b/>
                <w:color w:val="000000" w:themeColor="text1"/>
              </w:rPr>
              <w:t>2. TIMELINE</w:t>
            </w:r>
          </w:p>
        </w:tc>
      </w:tr>
      <w:tr w:rsidR="00C469FD" w:rsidRPr="00320DC4" w14:paraId="4BB75333" w14:textId="77777777" w:rsidTr="00960DF2">
        <w:tc>
          <w:tcPr>
            <w:tcW w:w="2266" w:type="pct"/>
            <w:shd w:val="clear" w:color="auto" w:fill="D9E2F3" w:themeFill="accent1" w:themeFillTint="33"/>
          </w:tcPr>
          <w:p w14:paraId="68266500"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Beginning date of breach </w:t>
            </w:r>
          </w:p>
          <w:p w14:paraId="23FDA5F7" w14:textId="77777777" w:rsidR="00C469FD" w:rsidRPr="00320DC4" w:rsidRDefault="00C469FD" w:rsidP="00960DF2">
            <w:pPr>
              <w:pStyle w:val="BodyText"/>
              <w:spacing w:after="0"/>
              <w:jc w:val="left"/>
              <w:rPr>
                <w:rFonts w:cstheme="minorHAnsi"/>
                <w:b/>
                <w:color w:val="000000" w:themeColor="text1"/>
              </w:rPr>
            </w:pPr>
          </w:p>
          <w:p w14:paraId="54D4BCF6"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0062071B"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3F0EDB37" w14:textId="77777777" w:rsidTr="00960DF2">
        <w:tc>
          <w:tcPr>
            <w:tcW w:w="2266" w:type="pct"/>
            <w:shd w:val="clear" w:color="auto" w:fill="D9E2F3" w:themeFill="accent1" w:themeFillTint="33"/>
          </w:tcPr>
          <w:p w14:paraId="52FFB4CD"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Date of awareness of breach </w:t>
            </w:r>
          </w:p>
          <w:p w14:paraId="36C80C91"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3396E653"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001E0403" w14:textId="77777777" w:rsidTr="00960DF2">
        <w:tc>
          <w:tcPr>
            <w:tcW w:w="2266" w:type="pct"/>
            <w:shd w:val="clear" w:color="auto" w:fill="D9E2F3" w:themeFill="accent1" w:themeFillTint="33"/>
          </w:tcPr>
          <w:p w14:paraId="37FC9763"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Date of notification by the processor (if applicable) </w:t>
            </w:r>
          </w:p>
          <w:p w14:paraId="70487299"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26615C48"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164F8B11" w14:textId="77777777" w:rsidTr="00960DF2">
        <w:tc>
          <w:tcPr>
            <w:tcW w:w="2266" w:type="pct"/>
            <w:shd w:val="clear" w:color="auto" w:fill="D9E2F3" w:themeFill="accent1" w:themeFillTint="33"/>
          </w:tcPr>
          <w:p w14:paraId="1A8C9001"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Date breach </w:t>
            </w:r>
            <w:proofErr w:type="gramStart"/>
            <w:r w:rsidRPr="00320DC4">
              <w:rPr>
                <w:rFonts w:cstheme="minorHAnsi"/>
                <w:b/>
                <w:color w:val="000000" w:themeColor="text1"/>
              </w:rPr>
              <w:t>remedied</w:t>
            </w:r>
            <w:proofErr w:type="gramEnd"/>
            <w:r w:rsidRPr="00320DC4">
              <w:rPr>
                <w:rFonts w:cstheme="minorHAnsi"/>
                <w:b/>
                <w:color w:val="000000" w:themeColor="text1"/>
              </w:rPr>
              <w:t xml:space="preserve"> </w:t>
            </w:r>
          </w:p>
          <w:p w14:paraId="1D7D3096"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66BDB181"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263F5CCA" w14:textId="77777777" w:rsidTr="00960DF2">
        <w:tc>
          <w:tcPr>
            <w:tcW w:w="5000" w:type="pct"/>
            <w:gridSpan w:val="2"/>
            <w:shd w:val="clear" w:color="auto" w:fill="9CC2E5" w:themeFill="accent5" w:themeFillTint="99"/>
          </w:tcPr>
          <w:p w14:paraId="0496BF8E" w14:textId="77777777" w:rsidR="00C469FD" w:rsidRPr="00320DC4" w:rsidRDefault="00C469FD" w:rsidP="00960DF2">
            <w:pPr>
              <w:pStyle w:val="BodyText"/>
              <w:jc w:val="left"/>
              <w:rPr>
                <w:rFonts w:cstheme="minorHAnsi"/>
                <w:b/>
                <w:color w:val="000000" w:themeColor="text1"/>
              </w:rPr>
            </w:pPr>
            <w:r w:rsidRPr="00320DC4">
              <w:rPr>
                <w:rFonts w:cstheme="minorHAnsi"/>
                <w:b/>
                <w:color w:val="000000" w:themeColor="text1"/>
              </w:rPr>
              <w:t>3. ABOUT THE BREACH</w:t>
            </w:r>
          </w:p>
        </w:tc>
      </w:tr>
      <w:tr w:rsidR="00C469FD" w:rsidRPr="00320DC4" w14:paraId="1CE29C9F" w14:textId="77777777" w:rsidTr="00960DF2">
        <w:tc>
          <w:tcPr>
            <w:tcW w:w="2266" w:type="pct"/>
            <w:shd w:val="clear" w:color="auto" w:fill="D9E2F3" w:themeFill="accent1" w:themeFillTint="33"/>
          </w:tcPr>
          <w:p w14:paraId="67D77FAE"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Description of the breach</w:t>
            </w:r>
          </w:p>
          <w:p w14:paraId="514A2F4B" w14:textId="77777777" w:rsidR="00C469FD" w:rsidRPr="00320DC4" w:rsidRDefault="00C469FD" w:rsidP="00960DF2">
            <w:pPr>
              <w:pStyle w:val="BodyText"/>
              <w:spacing w:after="0"/>
              <w:jc w:val="left"/>
              <w:rPr>
                <w:rFonts w:cstheme="minorHAnsi"/>
                <w:b/>
                <w:color w:val="000000" w:themeColor="text1"/>
              </w:rPr>
            </w:pPr>
          </w:p>
          <w:p w14:paraId="26053E78" w14:textId="77777777" w:rsidR="00C469FD" w:rsidRPr="00320DC4" w:rsidRDefault="00C469FD" w:rsidP="00960DF2">
            <w:pPr>
              <w:pStyle w:val="BodyText"/>
              <w:spacing w:after="0"/>
              <w:jc w:val="left"/>
              <w:rPr>
                <w:rFonts w:cstheme="minorHAnsi"/>
                <w:b/>
                <w:color w:val="000000" w:themeColor="text1"/>
              </w:rPr>
            </w:pPr>
          </w:p>
          <w:p w14:paraId="323A3C7D" w14:textId="77777777" w:rsidR="00C469FD" w:rsidRPr="00320DC4" w:rsidRDefault="00C469FD" w:rsidP="00960DF2">
            <w:pPr>
              <w:pStyle w:val="BodyText"/>
              <w:spacing w:after="0"/>
              <w:jc w:val="left"/>
              <w:rPr>
                <w:rFonts w:cstheme="minorHAnsi"/>
                <w:b/>
                <w:color w:val="000000" w:themeColor="text1"/>
              </w:rPr>
            </w:pPr>
          </w:p>
          <w:p w14:paraId="7F2F5867"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565F752E" w14:textId="77777777" w:rsidR="00C469FD" w:rsidRPr="00320DC4" w:rsidRDefault="00C469FD" w:rsidP="00960DF2">
            <w:pPr>
              <w:pStyle w:val="BodyText"/>
              <w:spacing w:after="0"/>
              <w:jc w:val="left"/>
              <w:rPr>
                <w:rFonts w:cstheme="minorHAnsi"/>
                <w:b/>
                <w:color w:val="000000" w:themeColor="text1"/>
                <w:u w:val="single"/>
              </w:rPr>
            </w:pPr>
          </w:p>
          <w:p w14:paraId="271F5907" w14:textId="77777777" w:rsidR="00C469FD" w:rsidRPr="00320DC4" w:rsidRDefault="00C469FD" w:rsidP="00960DF2">
            <w:pPr>
              <w:pStyle w:val="BodyText"/>
              <w:spacing w:after="0"/>
              <w:jc w:val="left"/>
              <w:rPr>
                <w:rFonts w:cstheme="minorHAnsi"/>
                <w:b/>
                <w:color w:val="000000" w:themeColor="text1"/>
                <w:u w:val="single"/>
              </w:rPr>
            </w:pPr>
          </w:p>
          <w:p w14:paraId="78A729EC" w14:textId="77777777" w:rsidR="00C469FD" w:rsidRPr="00320DC4" w:rsidRDefault="00C469FD" w:rsidP="00960DF2">
            <w:pPr>
              <w:pStyle w:val="BodyText"/>
              <w:spacing w:after="0"/>
              <w:jc w:val="left"/>
              <w:rPr>
                <w:rFonts w:cstheme="minorHAnsi"/>
                <w:b/>
                <w:color w:val="000000" w:themeColor="text1"/>
                <w:u w:val="single"/>
              </w:rPr>
            </w:pPr>
          </w:p>
          <w:p w14:paraId="40002E68" w14:textId="77777777" w:rsidR="00C469FD" w:rsidRPr="00320DC4" w:rsidRDefault="00C469FD" w:rsidP="00960DF2">
            <w:pPr>
              <w:pStyle w:val="BodyText"/>
              <w:spacing w:after="0"/>
              <w:jc w:val="left"/>
              <w:rPr>
                <w:rFonts w:cstheme="minorHAnsi"/>
                <w:b/>
                <w:color w:val="000000" w:themeColor="text1"/>
                <w:u w:val="single"/>
              </w:rPr>
            </w:pPr>
          </w:p>
          <w:p w14:paraId="6201265E" w14:textId="77777777" w:rsidR="00C469FD" w:rsidRPr="00320DC4" w:rsidRDefault="00C469FD" w:rsidP="00960DF2">
            <w:pPr>
              <w:pStyle w:val="BodyText"/>
              <w:spacing w:after="0"/>
              <w:jc w:val="left"/>
              <w:rPr>
                <w:rFonts w:cstheme="minorHAnsi"/>
                <w:b/>
                <w:color w:val="000000" w:themeColor="text1"/>
                <w:u w:val="single"/>
              </w:rPr>
            </w:pPr>
          </w:p>
          <w:p w14:paraId="6129D523"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51698F66" w14:textId="77777777" w:rsidTr="00960DF2">
        <w:tc>
          <w:tcPr>
            <w:tcW w:w="2266" w:type="pct"/>
            <w:shd w:val="clear" w:color="auto" w:fill="D9E2F3" w:themeFill="accent1" w:themeFillTint="33"/>
          </w:tcPr>
          <w:p w14:paraId="3C9F51BC"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Reason for the breach</w:t>
            </w:r>
          </w:p>
          <w:p w14:paraId="470F6832" w14:textId="77777777" w:rsidR="00C469FD" w:rsidRPr="00320DC4" w:rsidRDefault="00C469FD" w:rsidP="00960DF2">
            <w:pPr>
              <w:pStyle w:val="BodyText"/>
              <w:spacing w:after="0"/>
              <w:jc w:val="left"/>
              <w:rPr>
                <w:rFonts w:cstheme="minorHAnsi"/>
                <w:b/>
                <w:color w:val="000000" w:themeColor="text1"/>
              </w:rPr>
            </w:pPr>
          </w:p>
          <w:p w14:paraId="351D2A45" w14:textId="77777777" w:rsidR="00C469FD" w:rsidRPr="00320DC4" w:rsidRDefault="00C469FD" w:rsidP="00960DF2">
            <w:pPr>
              <w:pStyle w:val="BodyText"/>
              <w:spacing w:after="0"/>
              <w:jc w:val="left"/>
              <w:rPr>
                <w:rFonts w:cstheme="minorHAnsi"/>
                <w:b/>
                <w:color w:val="000000" w:themeColor="text1"/>
              </w:rPr>
            </w:pPr>
          </w:p>
          <w:p w14:paraId="3AEB6651"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73C115AD"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0A63F729" w14:textId="77777777" w:rsidTr="00960DF2">
        <w:tc>
          <w:tcPr>
            <w:tcW w:w="2266" w:type="pct"/>
            <w:shd w:val="clear" w:color="auto" w:fill="D9E2F3" w:themeFill="accent1" w:themeFillTint="33"/>
          </w:tcPr>
          <w:p w14:paraId="59AF1824"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Location of breach</w:t>
            </w:r>
          </w:p>
          <w:p w14:paraId="2D3DFFFC"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3E923765"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693E3D84" w14:textId="77777777" w:rsidTr="00960DF2">
        <w:tc>
          <w:tcPr>
            <w:tcW w:w="2266" w:type="pct"/>
            <w:shd w:val="clear" w:color="auto" w:fill="D9E2F3" w:themeFill="accent1" w:themeFillTint="33"/>
          </w:tcPr>
          <w:p w14:paraId="380D8EBA"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What type of data is involved?  </w:t>
            </w:r>
          </w:p>
          <w:p w14:paraId="7B293D33" w14:textId="77777777" w:rsidR="00C469FD" w:rsidRPr="00320DC4" w:rsidRDefault="00C469FD" w:rsidP="00960DF2">
            <w:pPr>
              <w:pStyle w:val="BodyText"/>
              <w:spacing w:after="0"/>
              <w:jc w:val="left"/>
              <w:rPr>
                <w:rFonts w:cstheme="minorHAnsi"/>
                <w:b/>
                <w:color w:val="000000" w:themeColor="text1"/>
              </w:rPr>
            </w:pPr>
          </w:p>
          <w:p w14:paraId="781DC03D" w14:textId="77777777" w:rsidR="00C469FD" w:rsidRPr="00320DC4" w:rsidRDefault="00C469FD" w:rsidP="00960DF2">
            <w:pPr>
              <w:pStyle w:val="BodyText"/>
              <w:spacing w:after="0"/>
              <w:jc w:val="left"/>
              <w:rPr>
                <w:rFonts w:cstheme="minorHAnsi"/>
                <w:color w:val="000000" w:themeColor="text1"/>
              </w:rPr>
            </w:pPr>
            <w:r w:rsidRPr="00320DC4">
              <w:rPr>
                <w:rFonts w:cstheme="minorHAnsi"/>
                <w:color w:val="000000" w:themeColor="text1"/>
              </w:rPr>
              <w:t xml:space="preserve">Please be specific </w:t>
            </w:r>
            <w:proofErr w:type="gramStart"/>
            <w:r w:rsidRPr="00320DC4">
              <w:rPr>
                <w:rFonts w:cstheme="minorHAnsi"/>
                <w:color w:val="000000" w:themeColor="text1"/>
              </w:rPr>
              <w:t>e.g.</w:t>
            </w:r>
            <w:proofErr w:type="gramEnd"/>
            <w:r w:rsidRPr="00320DC4">
              <w:rPr>
                <w:rFonts w:cstheme="minorHAnsi"/>
                <w:color w:val="000000" w:themeColor="text1"/>
              </w:rPr>
              <w:t xml:space="preserve"> names; dates of birth; bank account details; salary details; health details.  </w:t>
            </w:r>
          </w:p>
          <w:p w14:paraId="2864E7F6"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42238F53"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79FC9E21" w14:textId="77777777" w:rsidTr="00960DF2">
        <w:tc>
          <w:tcPr>
            <w:tcW w:w="2266" w:type="pct"/>
            <w:shd w:val="clear" w:color="auto" w:fill="D9E2F3" w:themeFill="accent1" w:themeFillTint="33"/>
          </w:tcPr>
          <w:p w14:paraId="13CACD0B"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lastRenderedPageBreak/>
              <w:t xml:space="preserve">How sensitive is the data?  </w:t>
            </w:r>
          </w:p>
          <w:p w14:paraId="6628DB89" w14:textId="77777777" w:rsidR="00C469FD" w:rsidRPr="00320DC4" w:rsidRDefault="00C469FD" w:rsidP="00960DF2">
            <w:pPr>
              <w:pStyle w:val="BodyText"/>
              <w:spacing w:after="0"/>
              <w:jc w:val="left"/>
              <w:rPr>
                <w:rFonts w:cstheme="minorHAnsi"/>
                <w:b/>
                <w:color w:val="000000" w:themeColor="text1"/>
              </w:rPr>
            </w:pPr>
          </w:p>
          <w:p w14:paraId="487B0DFB" w14:textId="77777777" w:rsidR="00C469FD" w:rsidRPr="00320DC4" w:rsidRDefault="00C469FD" w:rsidP="00960DF2">
            <w:pPr>
              <w:pStyle w:val="BodyText"/>
              <w:spacing w:after="0"/>
              <w:jc w:val="left"/>
              <w:rPr>
                <w:rFonts w:cstheme="minorHAnsi"/>
                <w:color w:val="000000" w:themeColor="text1"/>
              </w:rPr>
            </w:pPr>
            <w:r w:rsidRPr="00320DC4">
              <w:rPr>
                <w:rFonts w:cstheme="minorHAnsi"/>
                <w:color w:val="000000" w:themeColor="text1"/>
              </w:rPr>
              <w:t>High risk personal data includes special category data (</w:t>
            </w:r>
            <w:proofErr w:type="gramStart"/>
            <w:r w:rsidRPr="00320DC4">
              <w:rPr>
                <w:rFonts w:cstheme="minorHAnsi"/>
                <w:color w:val="000000" w:themeColor="text1"/>
              </w:rPr>
              <w:t>e.g.</w:t>
            </w:r>
            <w:proofErr w:type="gramEnd"/>
            <w:r w:rsidRPr="00320DC4">
              <w:rPr>
                <w:rFonts w:cstheme="minorHAnsi"/>
                <w:color w:val="000000" w:themeColor="text1"/>
              </w:rPr>
              <w:t xml:space="preserve"> health data, racial or ethnic origin data, membership of trade union, criminal offences, political or philosophical beliefs, genetic data, biometric data), any information that could be used to commit fraud, information in relation to children or vulnerable adults. </w:t>
            </w:r>
          </w:p>
          <w:p w14:paraId="33D42FA6"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6E34C87F"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5BE395BB" w14:textId="77777777" w:rsidTr="00960DF2">
        <w:tc>
          <w:tcPr>
            <w:tcW w:w="2266" w:type="pct"/>
            <w:shd w:val="clear" w:color="auto" w:fill="D9E2F3" w:themeFill="accent1" w:themeFillTint="33"/>
          </w:tcPr>
          <w:p w14:paraId="6B4B4AB4"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What categories of Data Subject were affected? </w:t>
            </w:r>
          </w:p>
          <w:p w14:paraId="427DB8D4" w14:textId="77777777" w:rsidR="00C469FD" w:rsidRPr="00320DC4" w:rsidRDefault="00C469FD" w:rsidP="00960DF2">
            <w:pPr>
              <w:pStyle w:val="BodyText"/>
              <w:spacing w:after="0"/>
              <w:jc w:val="left"/>
              <w:rPr>
                <w:rFonts w:cstheme="minorHAnsi"/>
                <w:color w:val="000000" w:themeColor="text1"/>
              </w:rPr>
            </w:pPr>
          </w:p>
          <w:p w14:paraId="6C2863F8" w14:textId="77777777" w:rsidR="00C469FD" w:rsidRPr="00320DC4" w:rsidRDefault="00C469FD" w:rsidP="00960DF2">
            <w:pPr>
              <w:pStyle w:val="BodyText"/>
              <w:spacing w:after="0"/>
              <w:jc w:val="left"/>
              <w:rPr>
                <w:rFonts w:cstheme="minorHAnsi"/>
                <w:b/>
                <w:color w:val="000000" w:themeColor="text1"/>
              </w:rPr>
            </w:pPr>
            <w:proofErr w:type="gramStart"/>
            <w:r w:rsidRPr="00320DC4">
              <w:rPr>
                <w:rFonts w:cstheme="minorHAnsi"/>
                <w:color w:val="000000" w:themeColor="text1"/>
              </w:rPr>
              <w:t>E.g.</w:t>
            </w:r>
            <w:proofErr w:type="gramEnd"/>
            <w:r w:rsidRPr="00320DC4">
              <w:rPr>
                <w:rFonts w:cstheme="minorHAnsi"/>
                <w:color w:val="000000" w:themeColor="text1"/>
              </w:rPr>
              <w:t xml:space="preserve"> members; beneficiaries; trustees. </w:t>
            </w:r>
          </w:p>
        </w:tc>
        <w:tc>
          <w:tcPr>
            <w:tcW w:w="2734" w:type="pct"/>
          </w:tcPr>
          <w:p w14:paraId="649021D2" w14:textId="77777777" w:rsidR="00C469FD" w:rsidRPr="00320DC4" w:rsidRDefault="00C469FD" w:rsidP="00960DF2">
            <w:pPr>
              <w:pStyle w:val="BodyText"/>
              <w:spacing w:after="0"/>
              <w:jc w:val="left"/>
              <w:rPr>
                <w:rFonts w:cstheme="minorHAnsi"/>
                <w:b/>
                <w:color w:val="000000" w:themeColor="text1"/>
                <w:u w:val="single"/>
              </w:rPr>
            </w:pPr>
          </w:p>
          <w:p w14:paraId="086E5188" w14:textId="77777777" w:rsidR="00C469FD" w:rsidRPr="00320DC4" w:rsidRDefault="00C469FD" w:rsidP="00960DF2">
            <w:pPr>
              <w:pStyle w:val="BodyText"/>
              <w:spacing w:after="0"/>
              <w:jc w:val="left"/>
              <w:rPr>
                <w:rFonts w:cstheme="minorHAnsi"/>
                <w:b/>
                <w:color w:val="000000" w:themeColor="text1"/>
                <w:u w:val="single"/>
              </w:rPr>
            </w:pPr>
          </w:p>
          <w:p w14:paraId="0B3A7286" w14:textId="77777777" w:rsidR="00C469FD" w:rsidRPr="00320DC4" w:rsidRDefault="00C469FD" w:rsidP="00960DF2">
            <w:pPr>
              <w:pStyle w:val="BodyText"/>
              <w:spacing w:after="0"/>
              <w:jc w:val="left"/>
              <w:rPr>
                <w:rFonts w:cstheme="minorHAnsi"/>
                <w:b/>
                <w:color w:val="000000" w:themeColor="text1"/>
                <w:u w:val="single"/>
              </w:rPr>
            </w:pPr>
          </w:p>
          <w:p w14:paraId="5C484749"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50DD77A7" w14:textId="77777777" w:rsidTr="00960DF2">
        <w:tc>
          <w:tcPr>
            <w:tcW w:w="2266" w:type="pct"/>
            <w:shd w:val="clear" w:color="auto" w:fill="D9E2F3" w:themeFill="accent1" w:themeFillTint="33"/>
          </w:tcPr>
          <w:p w14:paraId="44F41B72"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How many Data Subjects were affected? </w:t>
            </w:r>
          </w:p>
          <w:p w14:paraId="63CDCF8F"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69A09769"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48FDD046" w14:textId="77777777" w:rsidTr="00960DF2">
        <w:tc>
          <w:tcPr>
            <w:tcW w:w="2266" w:type="pct"/>
            <w:shd w:val="clear" w:color="auto" w:fill="D9E2F3" w:themeFill="accent1" w:themeFillTint="33"/>
          </w:tcPr>
          <w:p w14:paraId="5B4419B5"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What has happened to the data?</w:t>
            </w:r>
          </w:p>
          <w:p w14:paraId="5E9B1F00"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00013293"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156DDCB1" w14:textId="77777777" w:rsidTr="00960DF2">
        <w:tc>
          <w:tcPr>
            <w:tcW w:w="2266" w:type="pct"/>
            <w:shd w:val="clear" w:color="auto" w:fill="D9E2F3" w:themeFill="accent1" w:themeFillTint="33"/>
          </w:tcPr>
          <w:p w14:paraId="4C2BE0FA"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What are the likely consequences of the breach?</w:t>
            </w:r>
          </w:p>
          <w:p w14:paraId="4A62AC77"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467F1C4F"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2642901A" w14:textId="77777777" w:rsidTr="00960DF2">
        <w:tc>
          <w:tcPr>
            <w:tcW w:w="2266" w:type="pct"/>
            <w:shd w:val="clear" w:color="auto" w:fill="D9E2F3" w:themeFill="accent1" w:themeFillTint="33"/>
          </w:tcPr>
          <w:p w14:paraId="32B82B8C"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Has any personal data been placed at risk?</w:t>
            </w:r>
          </w:p>
          <w:p w14:paraId="5E6B6B01"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59F4FAB3"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2CEAB2CF" w14:textId="77777777" w:rsidTr="00960DF2">
        <w:tc>
          <w:tcPr>
            <w:tcW w:w="2266" w:type="pct"/>
            <w:shd w:val="clear" w:color="auto" w:fill="D9E2F3" w:themeFill="accent1" w:themeFillTint="33"/>
          </w:tcPr>
          <w:p w14:paraId="629EFE93"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Details of the IT systems, equipment, devices, records involved in the breach.</w:t>
            </w:r>
          </w:p>
          <w:p w14:paraId="08993209"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78213492"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7CD8A3BE" w14:textId="77777777" w:rsidTr="00960DF2">
        <w:tc>
          <w:tcPr>
            <w:tcW w:w="2266" w:type="pct"/>
            <w:shd w:val="clear" w:color="auto" w:fill="D9E2F3" w:themeFill="accent1" w:themeFillTint="33"/>
          </w:tcPr>
          <w:p w14:paraId="42DA8D16"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Is the information unique? Will its loss have reputational or legal consequences for the </w:t>
            </w:r>
            <w:proofErr w:type="gramStart"/>
            <w:r w:rsidRPr="00320DC4">
              <w:rPr>
                <w:rFonts w:cstheme="minorHAnsi"/>
                <w:b/>
                <w:color w:val="000000" w:themeColor="text1"/>
              </w:rPr>
              <w:t>University ?</w:t>
            </w:r>
            <w:proofErr w:type="gramEnd"/>
          </w:p>
          <w:p w14:paraId="55634F52"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5DE6DDD2" w14:textId="77777777" w:rsidR="00C469FD" w:rsidRPr="00320DC4" w:rsidRDefault="00C469FD" w:rsidP="00960DF2">
            <w:pPr>
              <w:pStyle w:val="BodyText"/>
              <w:spacing w:after="0"/>
              <w:jc w:val="left"/>
              <w:rPr>
                <w:rFonts w:cstheme="minorHAnsi"/>
                <w:b/>
                <w:color w:val="000000" w:themeColor="text1"/>
                <w:u w:val="single"/>
              </w:rPr>
            </w:pPr>
          </w:p>
        </w:tc>
      </w:tr>
      <w:tr w:rsidR="00C469FD" w:rsidRPr="00320DC4" w14:paraId="28BC64F7" w14:textId="77777777" w:rsidTr="00960DF2">
        <w:tc>
          <w:tcPr>
            <w:tcW w:w="2266" w:type="pct"/>
            <w:shd w:val="clear" w:color="auto" w:fill="D9E2F3" w:themeFill="accent1" w:themeFillTint="33"/>
          </w:tcPr>
          <w:p w14:paraId="1E0EA3CA"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Is the data bound by any contractual security arrangements?</w:t>
            </w:r>
          </w:p>
          <w:p w14:paraId="32AE4849"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6317F26F" w14:textId="77777777" w:rsidR="00C469FD" w:rsidRPr="00320DC4" w:rsidRDefault="00C469FD" w:rsidP="00960DF2">
            <w:pPr>
              <w:pStyle w:val="BodyText"/>
              <w:spacing w:after="0"/>
              <w:jc w:val="left"/>
              <w:rPr>
                <w:rFonts w:cstheme="minorHAnsi"/>
                <w:b/>
                <w:color w:val="000000" w:themeColor="text1"/>
                <w:u w:val="single"/>
              </w:rPr>
            </w:pPr>
          </w:p>
        </w:tc>
      </w:tr>
      <w:tr w:rsidR="00C469FD" w:rsidRPr="005A5706" w14:paraId="4985072D" w14:textId="77777777" w:rsidTr="00960DF2">
        <w:tc>
          <w:tcPr>
            <w:tcW w:w="5000" w:type="pct"/>
            <w:gridSpan w:val="2"/>
            <w:shd w:val="clear" w:color="auto" w:fill="9CC2E5" w:themeFill="accent5" w:themeFillTint="99"/>
          </w:tcPr>
          <w:p w14:paraId="5E7A2CFF" w14:textId="77777777" w:rsidR="00C469FD" w:rsidRPr="00320DC4" w:rsidRDefault="00C469FD" w:rsidP="00960DF2">
            <w:pPr>
              <w:pStyle w:val="BodyText"/>
              <w:spacing w:after="0"/>
              <w:jc w:val="left"/>
              <w:rPr>
                <w:rFonts w:cs="Arial"/>
                <w:b/>
                <w:color w:val="000000" w:themeColor="text1"/>
                <w:sz w:val="28"/>
                <w:szCs w:val="28"/>
              </w:rPr>
            </w:pPr>
            <w:r w:rsidRPr="00320DC4">
              <w:rPr>
                <w:rFonts w:cs="Arial"/>
                <w:b/>
                <w:color w:val="000000" w:themeColor="text1"/>
                <w:sz w:val="28"/>
                <w:szCs w:val="28"/>
              </w:rPr>
              <w:t xml:space="preserve">Part B – To be completed by DPO/Information Governance Team </w:t>
            </w:r>
          </w:p>
          <w:p w14:paraId="101D279A" w14:textId="77777777" w:rsidR="00C469FD" w:rsidRPr="00320DC4" w:rsidRDefault="00C469FD" w:rsidP="00960DF2">
            <w:pPr>
              <w:pStyle w:val="BodyText"/>
              <w:spacing w:after="0"/>
              <w:jc w:val="left"/>
              <w:rPr>
                <w:rFonts w:cs="Arial"/>
                <w:b/>
                <w:color w:val="000000" w:themeColor="text1"/>
                <w:sz w:val="28"/>
                <w:szCs w:val="28"/>
              </w:rPr>
            </w:pPr>
          </w:p>
        </w:tc>
      </w:tr>
      <w:tr w:rsidR="00C469FD" w:rsidRPr="005A5706" w14:paraId="61143C23" w14:textId="77777777" w:rsidTr="00960DF2">
        <w:tc>
          <w:tcPr>
            <w:tcW w:w="2266" w:type="pct"/>
            <w:shd w:val="clear" w:color="auto" w:fill="D9E2F3" w:themeFill="accent1" w:themeFillTint="33"/>
          </w:tcPr>
          <w:p w14:paraId="0F712716" w14:textId="77777777" w:rsidR="00C469FD" w:rsidRPr="00320DC4" w:rsidRDefault="00C469FD" w:rsidP="00960DF2">
            <w:pPr>
              <w:pStyle w:val="BodyText"/>
              <w:spacing w:after="0"/>
              <w:jc w:val="left"/>
              <w:rPr>
                <w:rFonts w:cs="Arial"/>
                <w:b/>
                <w:color w:val="000000" w:themeColor="text1"/>
              </w:rPr>
            </w:pPr>
            <w:r w:rsidRPr="00320DC4">
              <w:rPr>
                <w:rFonts w:cs="Arial"/>
                <w:b/>
                <w:color w:val="000000" w:themeColor="text1"/>
              </w:rPr>
              <w:t xml:space="preserve">Does the breach require to be notified to the ICO? </w:t>
            </w:r>
          </w:p>
          <w:p w14:paraId="02F53363" w14:textId="77777777" w:rsidR="00C469FD" w:rsidRPr="00320DC4" w:rsidRDefault="00C469FD" w:rsidP="00960DF2">
            <w:pPr>
              <w:pStyle w:val="BodyText"/>
              <w:spacing w:after="0"/>
              <w:jc w:val="left"/>
              <w:rPr>
                <w:rFonts w:cs="Arial"/>
                <w:b/>
                <w:color w:val="000000" w:themeColor="text1"/>
              </w:rPr>
            </w:pPr>
          </w:p>
          <w:p w14:paraId="13C11FE1" w14:textId="77777777" w:rsidR="00C469FD" w:rsidRPr="00320DC4" w:rsidRDefault="00C469FD" w:rsidP="00960DF2">
            <w:pPr>
              <w:pStyle w:val="BodyText"/>
              <w:spacing w:after="0"/>
              <w:jc w:val="left"/>
              <w:rPr>
                <w:rFonts w:cs="Arial"/>
                <w:color w:val="000000" w:themeColor="text1"/>
              </w:rPr>
            </w:pPr>
            <w:r w:rsidRPr="00320DC4">
              <w:rPr>
                <w:rFonts w:cs="Arial"/>
                <w:color w:val="000000" w:themeColor="text1"/>
              </w:rPr>
              <w:t xml:space="preserve">If so, please </w:t>
            </w:r>
            <w:proofErr w:type="gramStart"/>
            <w:r w:rsidRPr="00320DC4">
              <w:rPr>
                <w:rFonts w:cs="Arial"/>
                <w:color w:val="000000" w:themeColor="text1"/>
              </w:rPr>
              <w:t>annex</w:t>
            </w:r>
            <w:proofErr w:type="gramEnd"/>
            <w:r w:rsidRPr="00320DC4">
              <w:rPr>
                <w:rFonts w:cs="Arial"/>
                <w:color w:val="000000" w:themeColor="text1"/>
              </w:rPr>
              <w:t xml:space="preserve"> the notification to the completed record and any relevant correspondence.</w:t>
            </w:r>
          </w:p>
          <w:p w14:paraId="72F0B615" w14:textId="77777777" w:rsidR="00C469FD" w:rsidRPr="00320DC4" w:rsidRDefault="00C469FD" w:rsidP="00960DF2">
            <w:pPr>
              <w:pStyle w:val="BodyText"/>
              <w:spacing w:after="0"/>
              <w:jc w:val="left"/>
              <w:rPr>
                <w:rFonts w:cs="Arial"/>
                <w:color w:val="000000" w:themeColor="text1"/>
              </w:rPr>
            </w:pPr>
          </w:p>
          <w:p w14:paraId="17862F14" w14:textId="77777777" w:rsidR="00C469FD" w:rsidRPr="00320DC4" w:rsidRDefault="00C469FD" w:rsidP="00960DF2">
            <w:pPr>
              <w:pStyle w:val="BodyText"/>
              <w:spacing w:after="0"/>
              <w:jc w:val="left"/>
              <w:rPr>
                <w:rFonts w:cs="Arial"/>
                <w:color w:val="000000" w:themeColor="text1"/>
              </w:rPr>
            </w:pPr>
            <w:r w:rsidRPr="00320DC4">
              <w:rPr>
                <w:rFonts w:cs="Arial"/>
                <w:color w:val="000000" w:themeColor="text1"/>
              </w:rPr>
              <w:t xml:space="preserve">Please provide reasoning for your decision in either case. </w:t>
            </w:r>
          </w:p>
        </w:tc>
        <w:tc>
          <w:tcPr>
            <w:tcW w:w="2734" w:type="pct"/>
          </w:tcPr>
          <w:p w14:paraId="11C8D807" w14:textId="77777777" w:rsidR="00C469FD" w:rsidRPr="005A5706" w:rsidRDefault="00C469FD" w:rsidP="00960DF2">
            <w:pPr>
              <w:pStyle w:val="BodyText"/>
              <w:spacing w:after="0"/>
              <w:jc w:val="left"/>
              <w:rPr>
                <w:rFonts w:cs="Arial"/>
                <w:b/>
                <w:u w:val="single"/>
              </w:rPr>
            </w:pPr>
          </w:p>
        </w:tc>
      </w:tr>
      <w:tr w:rsidR="00C469FD" w:rsidRPr="005A5706" w14:paraId="4B27CCE6" w14:textId="77777777" w:rsidTr="00960DF2">
        <w:tc>
          <w:tcPr>
            <w:tcW w:w="2266" w:type="pct"/>
            <w:shd w:val="clear" w:color="auto" w:fill="D9E2F3" w:themeFill="accent1" w:themeFillTint="33"/>
          </w:tcPr>
          <w:p w14:paraId="60540260"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Does the breach require to be notified to the Data Subjects? </w:t>
            </w:r>
          </w:p>
          <w:p w14:paraId="11EBF9CA" w14:textId="77777777" w:rsidR="00C469FD" w:rsidRPr="00320DC4" w:rsidRDefault="00C469FD" w:rsidP="00960DF2">
            <w:pPr>
              <w:pStyle w:val="BodyText"/>
              <w:spacing w:after="0"/>
              <w:jc w:val="left"/>
              <w:rPr>
                <w:rFonts w:cstheme="minorHAnsi"/>
                <w:b/>
                <w:color w:val="000000" w:themeColor="text1"/>
              </w:rPr>
            </w:pPr>
          </w:p>
          <w:p w14:paraId="24DA76DA" w14:textId="77777777" w:rsidR="00C469FD" w:rsidRPr="00320DC4" w:rsidRDefault="00C469FD" w:rsidP="00960DF2">
            <w:pPr>
              <w:pStyle w:val="BodyText"/>
              <w:spacing w:after="0"/>
              <w:jc w:val="left"/>
              <w:rPr>
                <w:rFonts w:cstheme="minorHAnsi"/>
                <w:color w:val="000000" w:themeColor="text1"/>
              </w:rPr>
            </w:pPr>
            <w:r w:rsidRPr="00320DC4">
              <w:rPr>
                <w:rFonts w:cstheme="minorHAnsi"/>
                <w:color w:val="000000" w:themeColor="text1"/>
              </w:rPr>
              <w:t xml:space="preserve">If so, please </w:t>
            </w:r>
            <w:proofErr w:type="gramStart"/>
            <w:r w:rsidRPr="00320DC4">
              <w:rPr>
                <w:rFonts w:cstheme="minorHAnsi"/>
                <w:color w:val="000000" w:themeColor="text1"/>
              </w:rPr>
              <w:t>annex</w:t>
            </w:r>
            <w:proofErr w:type="gramEnd"/>
            <w:r w:rsidRPr="00320DC4">
              <w:rPr>
                <w:rFonts w:cstheme="minorHAnsi"/>
                <w:color w:val="000000" w:themeColor="text1"/>
              </w:rPr>
              <w:t xml:space="preserve"> the notification to the completed record and any relevant correspondence.</w:t>
            </w:r>
          </w:p>
          <w:p w14:paraId="6C0E5312" w14:textId="77777777" w:rsidR="00C469FD" w:rsidRPr="00320DC4" w:rsidRDefault="00C469FD" w:rsidP="00960DF2">
            <w:pPr>
              <w:pStyle w:val="BodyText"/>
              <w:spacing w:after="0"/>
              <w:jc w:val="left"/>
              <w:rPr>
                <w:rFonts w:cstheme="minorHAnsi"/>
                <w:color w:val="000000" w:themeColor="text1"/>
              </w:rPr>
            </w:pPr>
          </w:p>
          <w:p w14:paraId="7C95DD7C" w14:textId="77777777" w:rsidR="00C469FD" w:rsidRPr="00320DC4" w:rsidRDefault="00C469FD" w:rsidP="00960DF2">
            <w:pPr>
              <w:pStyle w:val="BodyText"/>
              <w:spacing w:after="0"/>
              <w:jc w:val="left"/>
              <w:rPr>
                <w:rFonts w:cstheme="minorHAnsi"/>
                <w:color w:val="000000" w:themeColor="text1"/>
              </w:rPr>
            </w:pPr>
            <w:r w:rsidRPr="00320DC4">
              <w:rPr>
                <w:rFonts w:cstheme="minorHAnsi"/>
                <w:color w:val="000000" w:themeColor="text1"/>
              </w:rPr>
              <w:t>Please provide reasoning for your decision in either event.</w:t>
            </w:r>
          </w:p>
        </w:tc>
        <w:tc>
          <w:tcPr>
            <w:tcW w:w="2734" w:type="pct"/>
          </w:tcPr>
          <w:p w14:paraId="1C5ED94E" w14:textId="77777777" w:rsidR="00C469FD" w:rsidRPr="005A5706" w:rsidRDefault="00C469FD" w:rsidP="00960DF2">
            <w:pPr>
              <w:pStyle w:val="BodyText"/>
              <w:spacing w:after="0"/>
              <w:jc w:val="left"/>
              <w:rPr>
                <w:rFonts w:cs="Arial"/>
                <w:b/>
                <w:u w:val="single"/>
              </w:rPr>
            </w:pPr>
          </w:p>
          <w:p w14:paraId="7DC35787" w14:textId="77777777" w:rsidR="00C469FD" w:rsidRPr="005A5706" w:rsidRDefault="00C469FD" w:rsidP="00960DF2">
            <w:pPr>
              <w:pStyle w:val="BodyText"/>
              <w:spacing w:after="0"/>
              <w:jc w:val="left"/>
              <w:rPr>
                <w:rFonts w:cs="Arial"/>
                <w:b/>
                <w:u w:val="single"/>
              </w:rPr>
            </w:pPr>
          </w:p>
          <w:p w14:paraId="4A01E036" w14:textId="77777777" w:rsidR="00C469FD" w:rsidRPr="005A5706" w:rsidRDefault="00C469FD" w:rsidP="00960DF2">
            <w:pPr>
              <w:pStyle w:val="BodyText"/>
              <w:spacing w:after="0"/>
              <w:jc w:val="left"/>
              <w:rPr>
                <w:rFonts w:cs="Arial"/>
                <w:b/>
                <w:u w:val="single"/>
              </w:rPr>
            </w:pPr>
          </w:p>
          <w:p w14:paraId="45034F5C" w14:textId="77777777" w:rsidR="00C469FD" w:rsidRPr="005A5706" w:rsidRDefault="00C469FD" w:rsidP="00960DF2">
            <w:pPr>
              <w:pStyle w:val="BodyText"/>
              <w:spacing w:after="0"/>
              <w:jc w:val="left"/>
              <w:rPr>
                <w:rFonts w:cs="Arial"/>
                <w:b/>
                <w:u w:val="single"/>
              </w:rPr>
            </w:pPr>
          </w:p>
          <w:p w14:paraId="2B084ACC" w14:textId="77777777" w:rsidR="00C469FD" w:rsidRPr="005A5706" w:rsidRDefault="00C469FD" w:rsidP="00960DF2">
            <w:pPr>
              <w:pStyle w:val="BodyText"/>
              <w:spacing w:after="0"/>
              <w:jc w:val="left"/>
              <w:rPr>
                <w:rFonts w:cs="Arial"/>
                <w:b/>
                <w:u w:val="single"/>
              </w:rPr>
            </w:pPr>
          </w:p>
          <w:p w14:paraId="782A4DCC" w14:textId="77777777" w:rsidR="00C469FD" w:rsidRPr="005A5706" w:rsidRDefault="00C469FD" w:rsidP="00960DF2">
            <w:pPr>
              <w:pStyle w:val="BodyText"/>
              <w:spacing w:after="0"/>
              <w:jc w:val="left"/>
              <w:rPr>
                <w:rFonts w:cs="Arial"/>
                <w:b/>
                <w:u w:val="single"/>
              </w:rPr>
            </w:pPr>
          </w:p>
          <w:p w14:paraId="09F77536" w14:textId="77777777" w:rsidR="00C469FD" w:rsidRPr="005A5706" w:rsidRDefault="00C469FD" w:rsidP="00960DF2">
            <w:pPr>
              <w:pStyle w:val="BodyText"/>
              <w:spacing w:after="0"/>
              <w:jc w:val="left"/>
              <w:rPr>
                <w:rFonts w:cs="Arial"/>
                <w:b/>
                <w:u w:val="single"/>
              </w:rPr>
            </w:pPr>
          </w:p>
          <w:p w14:paraId="755853E2" w14:textId="77777777" w:rsidR="00C469FD" w:rsidRPr="005A5706" w:rsidRDefault="00C469FD" w:rsidP="00960DF2">
            <w:pPr>
              <w:pStyle w:val="BodyText"/>
              <w:spacing w:after="0"/>
              <w:jc w:val="left"/>
              <w:rPr>
                <w:rFonts w:cs="Arial"/>
                <w:b/>
                <w:u w:val="single"/>
              </w:rPr>
            </w:pPr>
          </w:p>
          <w:p w14:paraId="5896F8F1" w14:textId="77777777" w:rsidR="00C469FD" w:rsidRPr="005A5706" w:rsidRDefault="00C469FD" w:rsidP="00960DF2">
            <w:pPr>
              <w:pStyle w:val="BodyText"/>
              <w:spacing w:after="0"/>
              <w:jc w:val="left"/>
              <w:rPr>
                <w:rFonts w:cs="Arial"/>
                <w:b/>
                <w:u w:val="single"/>
              </w:rPr>
            </w:pPr>
          </w:p>
          <w:p w14:paraId="32D9087F" w14:textId="77777777" w:rsidR="00C469FD" w:rsidRPr="005A5706" w:rsidRDefault="00C469FD" w:rsidP="00960DF2">
            <w:pPr>
              <w:pStyle w:val="BodyText"/>
              <w:spacing w:after="0"/>
              <w:jc w:val="left"/>
              <w:rPr>
                <w:rFonts w:cs="Arial"/>
                <w:b/>
                <w:u w:val="single"/>
              </w:rPr>
            </w:pPr>
          </w:p>
        </w:tc>
      </w:tr>
      <w:tr w:rsidR="00C469FD" w:rsidRPr="005A5706" w14:paraId="3DDC27AF" w14:textId="77777777" w:rsidTr="00960DF2">
        <w:tc>
          <w:tcPr>
            <w:tcW w:w="2266" w:type="pct"/>
            <w:shd w:val="clear" w:color="auto" w:fill="D9E2F3" w:themeFill="accent1" w:themeFillTint="33"/>
          </w:tcPr>
          <w:p w14:paraId="50EC6873"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Do we </w:t>
            </w:r>
            <w:proofErr w:type="gramStart"/>
            <w:r w:rsidRPr="00320DC4">
              <w:rPr>
                <w:rFonts w:cstheme="minorHAnsi"/>
                <w:b/>
                <w:color w:val="000000" w:themeColor="text1"/>
              </w:rPr>
              <w:t>require</w:t>
            </w:r>
            <w:proofErr w:type="gramEnd"/>
            <w:r w:rsidRPr="00320DC4">
              <w:rPr>
                <w:rFonts w:cstheme="minorHAnsi"/>
                <w:b/>
                <w:color w:val="000000" w:themeColor="text1"/>
              </w:rPr>
              <w:t xml:space="preserve"> to report the incident to the police? </w:t>
            </w:r>
          </w:p>
          <w:p w14:paraId="186FD5E7" w14:textId="77777777" w:rsidR="00C469FD" w:rsidRPr="00320DC4" w:rsidRDefault="00C469FD" w:rsidP="00960DF2">
            <w:pPr>
              <w:pStyle w:val="BodyText"/>
              <w:spacing w:after="0"/>
              <w:jc w:val="left"/>
              <w:rPr>
                <w:rFonts w:cstheme="minorHAnsi"/>
                <w:b/>
                <w:color w:val="000000" w:themeColor="text1"/>
              </w:rPr>
            </w:pPr>
          </w:p>
          <w:p w14:paraId="156DB565" w14:textId="77777777" w:rsidR="00C469FD" w:rsidRPr="00320DC4" w:rsidRDefault="00C469FD" w:rsidP="00960DF2">
            <w:pPr>
              <w:pStyle w:val="BodyText"/>
              <w:spacing w:after="0"/>
              <w:jc w:val="left"/>
              <w:rPr>
                <w:rFonts w:cstheme="minorHAnsi"/>
                <w:b/>
                <w:color w:val="000000" w:themeColor="text1"/>
              </w:rPr>
            </w:pPr>
            <w:r w:rsidRPr="00320DC4">
              <w:rPr>
                <w:rFonts w:cstheme="minorHAnsi"/>
                <w:color w:val="000000" w:themeColor="text1"/>
              </w:rPr>
              <w:t>Please provide reasoning for your decision in either event.</w:t>
            </w:r>
          </w:p>
          <w:p w14:paraId="2CD49931" w14:textId="77777777" w:rsidR="00C469FD" w:rsidRPr="00320DC4" w:rsidDel="00FA452D" w:rsidRDefault="00C469FD" w:rsidP="00960DF2">
            <w:pPr>
              <w:pStyle w:val="BodyText"/>
              <w:spacing w:after="0"/>
              <w:jc w:val="left"/>
              <w:rPr>
                <w:rFonts w:cstheme="minorHAnsi"/>
                <w:b/>
                <w:color w:val="000000" w:themeColor="text1"/>
              </w:rPr>
            </w:pPr>
          </w:p>
        </w:tc>
        <w:tc>
          <w:tcPr>
            <w:tcW w:w="2734" w:type="pct"/>
          </w:tcPr>
          <w:p w14:paraId="7305BACC" w14:textId="77777777" w:rsidR="00C469FD" w:rsidRPr="005A5706" w:rsidRDefault="00C469FD" w:rsidP="00960DF2">
            <w:pPr>
              <w:pStyle w:val="BodyText"/>
              <w:spacing w:after="0"/>
              <w:jc w:val="left"/>
              <w:rPr>
                <w:rFonts w:cs="Arial"/>
                <w:b/>
                <w:u w:val="single"/>
              </w:rPr>
            </w:pPr>
          </w:p>
        </w:tc>
      </w:tr>
      <w:tr w:rsidR="00C469FD" w:rsidRPr="005A5706" w14:paraId="424FC4E6" w14:textId="77777777" w:rsidTr="00960DF2">
        <w:tc>
          <w:tcPr>
            <w:tcW w:w="2266" w:type="pct"/>
            <w:shd w:val="clear" w:color="auto" w:fill="D9E2F3" w:themeFill="accent1" w:themeFillTint="33"/>
          </w:tcPr>
          <w:p w14:paraId="41EB3CEA"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Do our insurance providers </w:t>
            </w:r>
            <w:proofErr w:type="gramStart"/>
            <w:r w:rsidRPr="00320DC4">
              <w:rPr>
                <w:rFonts w:cstheme="minorHAnsi"/>
                <w:b/>
                <w:color w:val="000000" w:themeColor="text1"/>
              </w:rPr>
              <w:t>require</w:t>
            </w:r>
            <w:proofErr w:type="gramEnd"/>
            <w:r w:rsidRPr="00320DC4">
              <w:rPr>
                <w:rFonts w:cstheme="minorHAnsi"/>
                <w:b/>
                <w:color w:val="000000" w:themeColor="text1"/>
              </w:rPr>
              <w:t xml:space="preserve"> to be notified? </w:t>
            </w:r>
          </w:p>
          <w:p w14:paraId="788CBCC3" w14:textId="77777777" w:rsidR="00C469FD" w:rsidRPr="00320DC4" w:rsidRDefault="00C469FD" w:rsidP="00960DF2">
            <w:pPr>
              <w:pStyle w:val="BodyText"/>
              <w:spacing w:after="0"/>
              <w:jc w:val="left"/>
              <w:rPr>
                <w:rFonts w:cstheme="minorHAnsi"/>
                <w:b/>
                <w:color w:val="000000" w:themeColor="text1"/>
              </w:rPr>
            </w:pPr>
          </w:p>
          <w:p w14:paraId="4A328A49" w14:textId="77777777" w:rsidR="00C469FD" w:rsidRPr="00320DC4" w:rsidRDefault="00C469FD" w:rsidP="00960DF2">
            <w:pPr>
              <w:pStyle w:val="BodyText"/>
              <w:spacing w:after="0"/>
              <w:jc w:val="left"/>
              <w:rPr>
                <w:rFonts w:cstheme="minorHAnsi"/>
                <w:b/>
                <w:color w:val="000000" w:themeColor="text1"/>
              </w:rPr>
            </w:pPr>
            <w:r w:rsidRPr="00320DC4">
              <w:rPr>
                <w:rFonts w:cstheme="minorHAnsi"/>
                <w:color w:val="000000" w:themeColor="text1"/>
              </w:rPr>
              <w:t>Please provide reasoning for your decision in either event.</w:t>
            </w:r>
          </w:p>
          <w:p w14:paraId="0FEFFFB1"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0530F5BB" w14:textId="77777777" w:rsidR="00C469FD" w:rsidRPr="005A5706" w:rsidRDefault="00C469FD" w:rsidP="00960DF2">
            <w:pPr>
              <w:pStyle w:val="BodyText"/>
              <w:spacing w:after="0"/>
              <w:jc w:val="left"/>
              <w:rPr>
                <w:rFonts w:cs="Arial"/>
                <w:b/>
                <w:u w:val="single"/>
              </w:rPr>
            </w:pPr>
          </w:p>
        </w:tc>
      </w:tr>
      <w:tr w:rsidR="00C469FD" w:rsidRPr="005A5706" w14:paraId="40F7A220" w14:textId="77777777" w:rsidTr="00960DF2">
        <w:tc>
          <w:tcPr>
            <w:tcW w:w="2266" w:type="pct"/>
            <w:shd w:val="clear" w:color="auto" w:fill="D9E2F3" w:themeFill="accent1" w:themeFillTint="33"/>
          </w:tcPr>
          <w:p w14:paraId="09418DB7"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Are we required under contract to notify any joint controller or processor?</w:t>
            </w:r>
          </w:p>
          <w:p w14:paraId="32E65702" w14:textId="77777777" w:rsidR="00C469FD" w:rsidRPr="00320DC4" w:rsidRDefault="00C469FD" w:rsidP="00960DF2">
            <w:pPr>
              <w:pStyle w:val="BodyText"/>
              <w:spacing w:after="0"/>
              <w:jc w:val="left"/>
              <w:rPr>
                <w:rFonts w:cstheme="minorHAnsi"/>
                <w:b/>
                <w:color w:val="000000" w:themeColor="text1"/>
              </w:rPr>
            </w:pPr>
          </w:p>
          <w:p w14:paraId="49A4C40A" w14:textId="77777777" w:rsidR="00C469FD" w:rsidRPr="00320DC4" w:rsidRDefault="00C469FD" w:rsidP="00960DF2">
            <w:pPr>
              <w:pStyle w:val="BodyText"/>
              <w:spacing w:after="0"/>
              <w:jc w:val="left"/>
              <w:rPr>
                <w:rFonts w:cstheme="minorHAnsi"/>
                <w:b/>
                <w:color w:val="000000" w:themeColor="text1"/>
              </w:rPr>
            </w:pPr>
            <w:r w:rsidRPr="00320DC4">
              <w:rPr>
                <w:rFonts w:cstheme="minorHAnsi"/>
                <w:color w:val="000000" w:themeColor="text1"/>
              </w:rPr>
              <w:t>Please provide reasoning for your decision in either event.</w:t>
            </w:r>
          </w:p>
          <w:p w14:paraId="51018514"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425B3B1D" w14:textId="77777777" w:rsidR="00C469FD" w:rsidRPr="005A5706" w:rsidRDefault="00C469FD" w:rsidP="00960DF2">
            <w:pPr>
              <w:pStyle w:val="BodyText"/>
              <w:spacing w:after="0"/>
              <w:jc w:val="left"/>
              <w:rPr>
                <w:rFonts w:cs="Arial"/>
                <w:b/>
                <w:u w:val="single"/>
              </w:rPr>
            </w:pPr>
          </w:p>
        </w:tc>
      </w:tr>
      <w:tr w:rsidR="00C469FD" w:rsidRPr="005A5706" w14:paraId="34318494" w14:textId="77777777" w:rsidTr="00960DF2">
        <w:tc>
          <w:tcPr>
            <w:tcW w:w="5000" w:type="pct"/>
            <w:gridSpan w:val="2"/>
            <w:shd w:val="clear" w:color="auto" w:fill="9CC2E5" w:themeFill="accent5" w:themeFillTint="99"/>
          </w:tcPr>
          <w:p w14:paraId="77137040"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5. ABOUT MEASURES IN PLACE BEFORE THE BREACH</w:t>
            </w:r>
          </w:p>
          <w:p w14:paraId="3FC64428" w14:textId="77777777" w:rsidR="00C469FD" w:rsidRPr="00320DC4" w:rsidRDefault="00C469FD" w:rsidP="00960DF2">
            <w:pPr>
              <w:pStyle w:val="BodyText"/>
              <w:spacing w:after="0"/>
              <w:jc w:val="left"/>
              <w:rPr>
                <w:rFonts w:cstheme="minorHAnsi"/>
                <w:b/>
                <w:color w:val="000000" w:themeColor="text1"/>
                <w:u w:val="single"/>
              </w:rPr>
            </w:pPr>
          </w:p>
        </w:tc>
      </w:tr>
      <w:tr w:rsidR="00C469FD" w:rsidRPr="005A5706" w14:paraId="5473C232" w14:textId="77777777" w:rsidTr="00960DF2">
        <w:tc>
          <w:tcPr>
            <w:tcW w:w="2266" w:type="pct"/>
            <w:shd w:val="clear" w:color="auto" w:fill="D9E2F3" w:themeFill="accent1" w:themeFillTint="33"/>
          </w:tcPr>
          <w:p w14:paraId="6AB7F7A2"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Description of measures in place before the breach </w:t>
            </w:r>
          </w:p>
          <w:p w14:paraId="2EA3E1D6" w14:textId="77777777" w:rsidR="00C469FD" w:rsidRPr="00320DC4" w:rsidRDefault="00C469FD" w:rsidP="00960DF2">
            <w:pPr>
              <w:pStyle w:val="BodyText"/>
              <w:spacing w:after="0"/>
              <w:jc w:val="left"/>
              <w:rPr>
                <w:rFonts w:cstheme="minorHAnsi"/>
                <w:b/>
                <w:color w:val="000000" w:themeColor="text1"/>
              </w:rPr>
            </w:pPr>
          </w:p>
        </w:tc>
        <w:tc>
          <w:tcPr>
            <w:tcW w:w="2734" w:type="pct"/>
          </w:tcPr>
          <w:p w14:paraId="601B9C5E" w14:textId="77777777" w:rsidR="00C469FD" w:rsidRPr="005A5706" w:rsidRDefault="00C469FD" w:rsidP="00960DF2">
            <w:pPr>
              <w:pStyle w:val="BodyText"/>
              <w:spacing w:after="0"/>
              <w:jc w:val="left"/>
              <w:rPr>
                <w:rFonts w:cs="Arial"/>
                <w:b/>
                <w:u w:val="single"/>
              </w:rPr>
            </w:pPr>
          </w:p>
          <w:p w14:paraId="1E4AA2E2" w14:textId="77777777" w:rsidR="00C469FD" w:rsidRPr="005A5706" w:rsidRDefault="00C469FD" w:rsidP="00960DF2">
            <w:pPr>
              <w:pStyle w:val="BodyText"/>
              <w:spacing w:after="0"/>
              <w:jc w:val="left"/>
              <w:rPr>
                <w:rFonts w:cs="Arial"/>
                <w:b/>
                <w:u w:val="single"/>
              </w:rPr>
            </w:pPr>
          </w:p>
          <w:p w14:paraId="30577EAF" w14:textId="77777777" w:rsidR="00C469FD" w:rsidRPr="005A5706" w:rsidRDefault="00C469FD" w:rsidP="00960DF2">
            <w:pPr>
              <w:pStyle w:val="BodyText"/>
              <w:spacing w:after="0"/>
              <w:jc w:val="left"/>
              <w:rPr>
                <w:rFonts w:cs="Arial"/>
                <w:b/>
                <w:u w:val="single"/>
              </w:rPr>
            </w:pPr>
          </w:p>
          <w:p w14:paraId="27A3DD76" w14:textId="77777777" w:rsidR="00C469FD" w:rsidRPr="005A5706" w:rsidRDefault="00C469FD" w:rsidP="00960DF2">
            <w:pPr>
              <w:pStyle w:val="BodyText"/>
              <w:spacing w:after="0"/>
              <w:jc w:val="left"/>
              <w:rPr>
                <w:rFonts w:cs="Arial"/>
                <w:b/>
                <w:u w:val="single"/>
              </w:rPr>
            </w:pPr>
          </w:p>
        </w:tc>
      </w:tr>
      <w:tr w:rsidR="00C469FD" w:rsidRPr="005A5706" w14:paraId="21BFE251" w14:textId="77777777" w:rsidTr="00960DF2">
        <w:tc>
          <w:tcPr>
            <w:tcW w:w="5000" w:type="pct"/>
            <w:gridSpan w:val="2"/>
            <w:shd w:val="clear" w:color="auto" w:fill="9CC2E5" w:themeFill="accent5" w:themeFillTint="99"/>
          </w:tcPr>
          <w:p w14:paraId="77EDD931"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 xml:space="preserve">6. ACTION TAKEN </w:t>
            </w:r>
          </w:p>
          <w:p w14:paraId="7AB2359E" w14:textId="77777777" w:rsidR="00C469FD" w:rsidRPr="00320DC4" w:rsidRDefault="00C469FD" w:rsidP="00960DF2">
            <w:pPr>
              <w:pStyle w:val="BodyText"/>
              <w:spacing w:after="0"/>
              <w:jc w:val="left"/>
              <w:rPr>
                <w:rFonts w:cstheme="minorHAnsi"/>
                <w:b/>
                <w:color w:val="000000" w:themeColor="text1"/>
              </w:rPr>
            </w:pPr>
          </w:p>
        </w:tc>
      </w:tr>
      <w:tr w:rsidR="00C469FD" w:rsidRPr="005A5706" w14:paraId="355A3EF4" w14:textId="77777777" w:rsidTr="00960DF2">
        <w:tc>
          <w:tcPr>
            <w:tcW w:w="2266" w:type="pct"/>
            <w:shd w:val="clear" w:color="auto" w:fill="D9E2F3" w:themeFill="accent1" w:themeFillTint="33"/>
          </w:tcPr>
          <w:p w14:paraId="5959F0E6" w14:textId="77777777" w:rsidR="00C469FD" w:rsidRPr="00320DC4" w:rsidRDefault="00C469FD" w:rsidP="00960DF2">
            <w:pPr>
              <w:pStyle w:val="BodyText"/>
              <w:spacing w:after="0"/>
              <w:jc w:val="left"/>
              <w:rPr>
                <w:rFonts w:cstheme="minorHAnsi"/>
                <w:b/>
                <w:color w:val="000000" w:themeColor="text1"/>
              </w:rPr>
            </w:pPr>
            <w:r w:rsidRPr="00320DC4">
              <w:rPr>
                <w:rFonts w:cstheme="minorHAnsi"/>
                <w:b/>
                <w:color w:val="000000" w:themeColor="text1"/>
              </w:rPr>
              <w:t>Describe the measures taken or proposed to be taken to address the personal data breach, including, where appropriate, measures to mitigate its possible adverse effects.</w:t>
            </w:r>
          </w:p>
        </w:tc>
        <w:tc>
          <w:tcPr>
            <w:tcW w:w="2734" w:type="pct"/>
          </w:tcPr>
          <w:p w14:paraId="6A7B9F96" w14:textId="77777777" w:rsidR="00C469FD" w:rsidRPr="005A5706" w:rsidRDefault="00C469FD" w:rsidP="00960DF2">
            <w:pPr>
              <w:pStyle w:val="BodyText"/>
              <w:spacing w:after="0"/>
              <w:jc w:val="left"/>
              <w:rPr>
                <w:rFonts w:cs="Arial"/>
                <w:b/>
                <w:u w:val="single"/>
              </w:rPr>
            </w:pPr>
          </w:p>
          <w:p w14:paraId="23A63D3F" w14:textId="77777777" w:rsidR="00C469FD" w:rsidRPr="005A5706" w:rsidRDefault="00C469FD" w:rsidP="00960DF2">
            <w:pPr>
              <w:pStyle w:val="BodyText"/>
              <w:spacing w:after="0"/>
              <w:jc w:val="left"/>
              <w:rPr>
                <w:rFonts w:cs="Arial"/>
                <w:b/>
                <w:u w:val="single"/>
              </w:rPr>
            </w:pPr>
          </w:p>
          <w:p w14:paraId="3B88681D" w14:textId="77777777" w:rsidR="00C469FD" w:rsidRPr="005A5706" w:rsidRDefault="00C469FD" w:rsidP="00960DF2">
            <w:pPr>
              <w:pStyle w:val="BodyText"/>
              <w:spacing w:after="0"/>
              <w:jc w:val="left"/>
              <w:rPr>
                <w:rFonts w:cs="Arial"/>
                <w:b/>
                <w:u w:val="single"/>
              </w:rPr>
            </w:pPr>
          </w:p>
          <w:p w14:paraId="7B0EEC49" w14:textId="77777777" w:rsidR="00C469FD" w:rsidRPr="005A5706" w:rsidRDefault="00C469FD" w:rsidP="00960DF2">
            <w:pPr>
              <w:pStyle w:val="BodyText"/>
              <w:spacing w:after="0"/>
              <w:jc w:val="left"/>
              <w:rPr>
                <w:rFonts w:cs="Arial"/>
                <w:b/>
                <w:u w:val="single"/>
              </w:rPr>
            </w:pPr>
          </w:p>
          <w:p w14:paraId="068B9EDD" w14:textId="77777777" w:rsidR="00C469FD" w:rsidRPr="005A5706" w:rsidRDefault="00C469FD" w:rsidP="00960DF2">
            <w:pPr>
              <w:pStyle w:val="BodyText"/>
              <w:spacing w:after="0"/>
              <w:jc w:val="left"/>
              <w:rPr>
                <w:rFonts w:cs="Arial"/>
                <w:b/>
                <w:u w:val="single"/>
              </w:rPr>
            </w:pPr>
          </w:p>
        </w:tc>
      </w:tr>
    </w:tbl>
    <w:p w14:paraId="622DF918" w14:textId="77777777" w:rsidR="00C469FD" w:rsidRPr="00E3304D" w:rsidRDefault="00C469FD" w:rsidP="00C469FD">
      <w:pPr>
        <w:ind w:left="340"/>
        <w:rPr>
          <w:b/>
          <w:sz w:val="32"/>
          <w:szCs w:val="32"/>
        </w:rPr>
      </w:pPr>
    </w:p>
    <w:p w14:paraId="3E44E780" w14:textId="30C71FFC" w:rsidR="00D11E71" w:rsidRPr="00AB4AD2" w:rsidRDefault="00D11E71" w:rsidP="00D11E71">
      <w:pPr>
        <w:spacing w:line="360" w:lineRule="auto"/>
        <w:rPr>
          <w:rFonts w:cstheme="minorHAnsi"/>
          <w:b/>
          <w:color w:val="000000" w:themeColor="text1"/>
        </w:rPr>
      </w:pPr>
      <w:r w:rsidRPr="00AB4AD2">
        <w:rPr>
          <w:rFonts w:cstheme="minorHAnsi"/>
          <w:b/>
          <w:color w:val="000000" w:themeColor="text1"/>
          <w:sz w:val="44"/>
          <w:szCs w:val="44"/>
        </w:rPr>
        <w:lastRenderedPageBreak/>
        <w:t>A</w:t>
      </w:r>
      <w:r w:rsidR="00A16DEC">
        <w:rPr>
          <w:rFonts w:cstheme="minorHAnsi"/>
          <w:b/>
          <w:color w:val="000000" w:themeColor="text1"/>
          <w:sz w:val="44"/>
          <w:szCs w:val="44"/>
        </w:rPr>
        <w:t>ppendix B</w:t>
      </w:r>
    </w:p>
    <w:p w14:paraId="7471FDD3" w14:textId="77777777" w:rsidR="00D11E71" w:rsidRPr="00D11E71" w:rsidRDefault="00D11E71" w:rsidP="00D11E71">
      <w:pPr>
        <w:pStyle w:val="Heading1"/>
        <w:spacing w:before="0" w:line="360" w:lineRule="auto"/>
        <w:rPr>
          <w:rFonts w:asciiTheme="minorHAnsi" w:hAnsiTheme="minorHAnsi" w:cstheme="minorHAnsi"/>
          <w:bCs w:val="0"/>
          <w:color w:val="000000" w:themeColor="text1"/>
        </w:rPr>
      </w:pPr>
      <w:r w:rsidRPr="00D11E71">
        <w:rPr>
          <w:rFonts w:asciiTheme="minorHAnsi" w:hAnsiTheme="minorHAnsi" w:cstheme="minorHAnsi"/>
          <w:bCs w:val="0"/>
          <w:color w:val="000000" w:themeColor="text1"/>
        </w:rPr>
        <w:t xml:space="preserve">Examples of what may be a data </w:t>
      </w:r>
      <w:proofErr w:type="gramStart"/>
      <w:r w:rsidRPr="00D11E71">
        <w:rPr>
          <w:rFonts w:asciiTheme="minorHAnsi" w:hAnsiTheme="minorHAnsi" w:cstheme="minorHAnsi"/>
          <w:bCs w:val="0"/>
          <w:color w:val="000000" w:themeColor="text1"/>
        </w:rPr>
        <w:t>breach</w:t>
      </w:r>
      <w:proofErr w:type="gramEnd"/>
    </w:p>
    <w:p w14:paraId="5423902C" w14:textId="77777777" w:rsidR="00D11E71" w:rsidRPr="00AB4AD2" w:rsidRDefault="00D11E71" w:rsidP="00A77161">
      <w:pPr>
        <w:pStyle w:val="Heading1"/>
        <w:numPr>
          <w:ilvl w:val="0"/>
          <w:numId w:val="7"/>
        </w:numPr>
        <w:spacing w:before="0" w:after="240"/>
        <w:rPr>
          <w:rFonts w:asciiTheme="minorHAnsi" w:eastAsia="Calibri" w:hAnsiTheme="minorHAnsi" w:cstheme="minorHAnsi"/>
          <w:color w:val="000000" w:themeColor="text1"/>
          <w:sz w:val="24"/>
          <w:szCs w:val="24"/>
        </w:rPr>
      </w:pPr>
      <w:r w:rsidRPr="00AB4AD2">
        <w:rPr>
          <w:rFonts w:asciiTheme="minorHAnsi" w:eastAsia="Calibri" w:hAnsiTheme="minorHAnsi" w:cstheme="minorHAnsi"/>
          <w:bCs w:val="0"/>
          <w:color w:val="000000" w:themeColor="text1"/>
          <w:sz w:val="24"/>
          <w:szCs w:val="24"/>
        </w:rPr>
        <w:t>A data breach may include, but is not limited to, the following:</w:t>
      </w:r>
    </w:p>
    <w:p w14:paraId="735EC006"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Human error, for example an email attachment containing personal data being sent to the incorrect recipient or records being deleted accidentally.</w:t>
      </w:r>
    </w:p>
    <w:p w14:paraId="14F9906E"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Sharing of passwords or other credentials with third parties</w:t>
      </w:r>
      <w:r>
        <w:rPr>
          <w:rStyle w:val="eop"/>
          <w:rFonts w:asciiTheme="minorHAnsi" w:hAnsiTheme="minorHAnsi" w:cstheme="minorHAnsi"/>
          <w:color w:val="000000" w:themeColor="text1"/>
        </w:rPr>
        <w:t>.</w:t>
      </w:r>
    </w:p>
    <w:p w14:paraId="45269551" w14:textId="4AC2F1F2" w:rsidR="00D11E71" w:rsidRPr="00AB4AD2" w:rsidRDefault="00977FC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Pr>
          <w:rStyle w:val="normaltextrun"/>
          <w:rFonts w:asciiTheme="minorHAnsi" w:hAnsiTheme="minorHAnsi" w:cstheme="minorHAnsi"/>
          <w:color w:val="000000" w:themeColor="text1"/>
        </w:rPr>
        <w:t>D</w:t>
      </w:r>
      <w:r w:rsidR="00D11E71" w:rsidRPr="00AB4AD2">
        <w:rPr>
          <w:rStyle w:val="normaltextrun"/>
          <w:rFonts w:asciiTheme="minorHAnsi" w:hAnsiTheme="minorHAnsi" w:cstheme="minorHAnsi"/>
          <w:color w:val="000000" w:themeColor="text1"/>
        </w:rPr>
        <w:t xml:space="preserve">ocuments being left unattended to be copied, </w:t>
      </w:r>
      <w:proofErr w:type="gramStart"/>
      <w:r w:rsidR="00D11E71" w:rsidRPr="00AB4AD2">
        <w:rPr>
          <w:rStyle w:val="normaltextrun"/>
          <w:rFonts w:asciiTheme="minorHAnsi" w:hAnsiTheme="minorHAnsi" w:cstheme="minorHAnsi"/>
          <w:color w:val="000000" w:themeColor="text1"/>
        </w:rPr>
        <w:t>read</w:t>
      </w:r>
      <w:proofErr w:type="gramEnd"/>
      <w:r w:rsidR="00D11E71" w:rsidRPr="00AB4AD2">
        <w:rPr>
          <w:rStyle w:val="normaltextrun"/>
          <w:rFonts w:asciiTheme="minorHAnsi" w:hAnsiTheme="minorHAnsi" w:cstheme="minorHAnsi"/>
          <w:color w:val="000000" w:themeColor="text1"/>
        </w:rPr>
        <w:t xml:space="preserve"> or photographed by an unauthorised person</w:t>
      </w:r>
      <w:r w:rsidR="00D11E71">
        <w:rPr>
          <w:rStyle w:val="eop"/>
          <w:rFonts w:asciiTheme="minorHAnsi" w:hAnsiTheme="minorHAnsi" w:cstheme="minorHAnsi"/>
          <w:color w:val="000000" w:themeColor="text1"/>
        </w:rPr>
        <w:t>.</w:t>
      </w:r>
    </w:p>
    <w:p w14:paraId="743B1798"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‘Blagging’ whereby an individual obtains personal data by deception</w:t>
      </w:r>
      <w:r>
        <w:rPr>
          <w:rStyle w:val="eop"/>
          <w:rFonts w:asciiTheme="minorHAnsi" w:hAnsiTheme="minorHAnsi" w:cstheme="minorHAnsi"/>
          <w:color w:val="000000" w:themeColor="text1"/>
        </w:rPr>
        <w:t>.</w:t>
      </w:r>
    </w:p>
    <w:p w14:paraId="1A0513E3"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Unlawful interception of email or telephone communications or online form submissions</w:t>
      </w:r>
      <w:r>
        <w:rPr>
          <w:rStyle w:val="eop"/>
          <w:rFonts w:asciiTheme="minorHAnsi" w:hAnsiTheme="minorHAnsi" w:cstheme="minorHAnsi"/>
          <w:color w:val="000000" w:themeColor="text1"/>
        </w:rPr>
        <w:t>.</w:t>
      </w:r>
    </w:p>
    <w:p w14:paraId="4FD8B412"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Loss or theft of a physical file or electronic device containing personal data</w:t>
      </w:r>
      <w:r>
        <w:rPr>
          <w:rStyle w:val="normaltextrun"/>
          <w:rFonts w:asciiTheme="minorHAnsi" w:hAnsiTheme="minorHAnsi" w:cstheme="minorHAnsi"/>
          <w:color w:val="000000" w:themeColor="text1"/>
        </w:rPr>
        <w:t>.</w:t>
      </w:r>
      <w:r w:rsidRPr="00AB4AD2">
        <w:rPr>
          <w:rStyle w:val="eop"/>
          <w:rFonts w:asciiTheme="minorHAnsi" w:hAnsiTheme="minorHAnsi" w:cstheme="minorHAnsi"/>
          <w:color w:val="000000" w:themeColor="text1"/>
        </w:rPr>
        <w:t> </w:t>
      </w:r>
    </w:p>
    <w:p w14:paraId="4780F0C1"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Loss of a decryption key relating to securely encrypted personal data</w:t>
      </w:r>
      <w:r>
        <w:rPr>
          <w:rStyle w:val="eop"/>
          <w:rFonts w:asciiTheme="minorHAnsi" w:hAnsiTheme="minorHAnsi" w:cstheme="minorHAnsi"/>
          <w:color w:val="000000" w:themeColor="text1"/>
        </w:rPr>
        <w:t>.</w:t>
      </w:r>
    </w:p>
    <w:p w14:paraId="38A0EA44"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A Denial of Service (DoS) attack preventing access to personal data for </w:t>
      </w:r>
      <w:proofErr w:type="gramStart"/>
      <w:r w:rsidRPr="00AB4AD2">
        <w:rPr>
          <w:rStyle w:val="normaltextrun"/>
          <w:rFonts w:asciiTheme="minorHAnsi" w:hAnsiTheme="minorHAnsi" w:cstheme="minorHAnsi"/>
          <w:color w:val="000000" w:themeColor="text1"/>
        </w:rPr>
        <w:t>a period of time</w:t>
      </w:r>
      <w:proofErr w:type="gramEnd"/>
      <w:r>
        <w:rPr>
          <w:rStyle w:val="eop"/>
          <w:rFonts w:asciiTheme="minorHAnsi" w:hAnsiTheme="minorHAnsi" w:cstheme="minorHAnsi"/>
          <w:color w:val="000000" w:themeColor="text1"/>
        </w:rPr>
        <w:t>.</w:t>
      </w:r>
    </w:p>
    <w:p w14:paraId="1047F77E"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Damage caused by unforeseen circumstances such as fire or flood</w:t>
      </w:r>
      <w:r>
        <w:rPr>
          <w:rStyle w:val="eop"/>
          <w:rFonts w:asciiTheme="minorHAnsi" w:hAnsiTheme="minorHAnsi" w:cstheme="minorHAnsi"/>
          <w:color w:val="000000" w:themeColor="text1"/>
        </w:rPr>
        <w:t>.</w:t>
      </w:r>
    </w:p>
    <w:p w14:paraId="33EE4682"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Opening or clicking a link within a malicious email which contains malware or viruses</w:t>
      </w:r>
      <w:r>
        <w:rPr>
          <w:rStyle w:val="normaltextrun"/>
          <w:rFonts w:asciiTheme="minorHAnsi" w:hAnsiTheme="minorHAnsi" w:cstheme="minorHAnsi"/>
          <w:color w:val="000000" w:themeColor="text1"/>
        </w:rPr>
        <w:t>.</w:t>
      </w:r>
      <w:r w:rsidRPr="00AB4AD2">
        <w:rPr>
          <w:rStyle w:val="eop"/>
          <w:rFonts w:asciiTheme="minorHAnsi" w:hAnsiTheme="minorHAnsi" w:cstheme="minorHAnsi"/>
          <w:color w:val="000000" w:themeColor="text1"/>
        </w:rPr>
        <w:t> </w:t>
      </w:r>
    </w:p>
    <w:p w14:paraId="5713C9BC" w14:textId="77777777" w:rsidR="00D11E71" w:rsidRPr="00AB4AD2" w:rsidRDefault="00D11E71" w:rsidP="00A77161">
      <w:pPr>
        <w:pStyle w:val="paragraph"/>
        <w:numPr>
          <w:ilvl w:val="0"/>
          <w:numId w:val="7"/>
        </w:numPr>
        <w:spacing w:before="0" w:beforeAutospacing="0" w:after="240" w:afterAutospacing="0" w:line="276" w:lineRule="auto"/>
        <w:textAlignment w:val="baseline"/>
        <w:rPr>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A ransomware attack whereby </w:t>
      </w:r>
      <w:proofErr w:type="gramStart"/>
      <w:r w:rsidRPr="00AB4AD2">
        <w:rPr>
          <w:rStyle w:val="normaltextrun"/>
          <w:rFonts w:asciiTheme="minorHAnsi" w:hAnsiTheme="minorHAnsi" w:cstheme="minorHAnsi"/>
          <w:color w:val="000000" w:themeColor="text1"/>
        </w:rPr>
        <w:t>access</w:t>
      </w:r>
      <w:proofErr w:type="gramEnd"/>
      <w:r w:rsidRPr="00AB4AD2">
        <w:rPr>
          <w:rStyle w:val="normaltextrun"/>
          <w:rFonts w:asciiTheme="minorHAnsi" w:hAnsiTheme="minorHAnsi" w:cstheme="minorHAnsi"/>
          <w:color w:val="000000" w:themeColor="text1"/>
        </w:rPr>
        <w:t> to systems or records containing personal data is disabled or encrypted</w:t>
      </w:r>
      <w:r>
        <w:rPr>
          <w:rStyle w:val="eop"/>
          <w:rFonts w:asciiTheme="minorHAnsi" w:hAnsiTheme="minorHAnsi" w:cstheme="minorHAnsi"/>
          <w:color w:val="000000" w:themeColor="text1"/>
        </w:rPr>
        <w:t>.</w:t>
      </w:r>
    </w:p>
    <w:p w14:paraId="2D2F0957" w14:textId="77777777" w:rsidR="00D11E71" w:rsidRDefault="00D11E71" w:rsidP="00A77161">
      <w:pPr>
        <w:pStyle w:val="paragraph"/>
        <w:numPr>
          <w:ilvl w:val="0"/>
          <w:numId w:val="7"/>
        </w:numPr>
        <w:spacing w:before="0" w:beforeAutospacing="0" w:after="0" w:afterAutospacing="0" w:line="276" w:lineRule="auto"/>
        <w:textAlignment w:val="baseline"/>
        <w:rPr>
          <w:rStyle w:val="eop"/>
          <w:rFonts w:asciiTheme="minorHAnsi" w:hAnsiTheme="minorHAnsi" w:cstheme="minorHAnsi"/>
          <w:color w:val="000000" w:themeColor="text1"/>
        </w:rPr>
      </w:pPr>
      <w:r w:rsidRPr="00AB4AD2">
        <w:rPr>
          <w:rStyle w:val="normaltextrun"/>
          <w:rFonts w:asciiTheme="minorHAnsi" w:hAnsiTheme="minorHAnsi" w:cstheme="minorHAnsi"/>
          <w:color w:val="000000" w:themeColor="text1"/>
        </w:rPr>
        <w:t>A cybersecurity attack whereby personal data </w:t>
      </w:r>
      <w:proofErr w:type="gramStart"/>
      <w:r w:rsidRPr="00AB4AD2">
        <w:rPr>
          <w:rStyle w:val="normaltextrun"/>
          <w:rFonts w:asciiTheme="minorHAnsi" w:hAnsiTheme="minorHAnsi" w:cstheme="minorHAnsi"/>
          <w:color w:val="000000" w:themeColor="text1"/>
        </w:rPr>
        <w:t>are</w:t>
      </w:r>
      <w:proofErr w:type="gramEnd"/>
      <w:r w:rsidRPr="00AB4AD2">
        <w:rPr>
          <w:rStyle w:val="normaltextrun"/>
          <w:rFonts w:asciiTheme="minorHAnsi" w:hAnsiTheme="minorHAnsi" w:cstheme="minorHAnsi"/>
          <w:color w:val="000000" w:themeColor="text1"/>
        </w:rPr>
        <w:t> accessed, altered, deleted and/or disclosed by the attacker</w:t>
      </w:r>
      <w:r>
        <w:rPr>
          <w:rStyle w:val="eop"/>
          <w:rFonts w:asciiTheme="minorHAnsi" w:hAnsiTheme="minorHAnsi" w:cstheme="minorHAnsi"/>
          <w:color w:val="000000" w:themeColor="text1"/>
        </w:rPr>
        <w:t>.</w:t>
      </w:r>
    </w:p>
    <w:p w14:paraId="6E49502B" w14:textId="77777777" w:rsidR="00A16DEC" w:rsidRDefault="00A16DEC"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3C15483A" w14:textId="77777777" w:rsidR="00A16DEC" w:rsidRDefault="00A16DEC"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0BE4725D" w14:textId="77777777" w:rsidR="00A77161" w:rsidRDefault="00A77161"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75E7C4B7" w14:textId="77777777" w:rsidR="00A77161" w:rsidRDefault="00A77161"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60664F88" w14:textId="77777777" w:rsidR="00A77161" w:rsidRDefault="00A77161"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0FFEC823" w14:textId="77777777" w:rsidR="00A77161" w:rsidRDefault="00A77161"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7D34E494" w14:textId="77777777" w:rsidR="00A77161" w:rsidRDefault="00A77161" w:rsidP="00A77161">
      <w:pPr>
        <w:pStyle w:val="paragraph"/>
        <w:spacing w:before="0" w:beforeAutospacing="0" w:after="0" w:afterAutospacing="0" w:line="276" w:lineRule="auto"/>
        <w:textAlignment w:val="baseline"/>
        <w:rPr>
          <w:rStyle w:val="eop"/>
          <w:rFonts w:asciiTheme="minorHAnsi" w:hAnsiTheme="minorHAnsi" w:cstheme="minorHAnsi"/>
          <w:color w:val="000000" w:themeColor="text1"/>
        </w:rPr>
      </w:pPr>
    </w:p>
    <w:p w14:paraId="632164F8" w14:textId="678A06F5" w:rsidR="00A16DEC" w:rsidRPr="00AB4AD2" w:rsidRDefault="00A16DEC" w:rsidP="00A16DEC">
      <w:pPr>
        <w:spacing w:line="360" w:lineRule="auto"/>
        <w:rPr>
          <w:rFonts w:cstheme="minorHAnsi"/>
          <w:b/>
          <w:color w:val="000000" w:themeColor="text1"/>
        </w:rPr>
      </w:pPr>
      <w:r w:rsidRPr="00AB4AD2">
        <w:rPr>
          <w:rFonts w:cstheme="minorHAnsi"/>
          <w:b/>
          <w:color w:val="000000" w:themeColor="text1"/>
          <w:sz w:val="44"/>
          <w:szCs w:val="44"/>
        </w:rPr>
        <w:lastRenderedPageBreak/>
        <w:t>A</w:t>
      </w:r>
      <w:r>
        <w:rPr>
          <w:rFonts w:cstheme="minorHAnsi"/>
          <w:b/>
          <w:color w:val="000000" w:themeColor="text1"/>
          <w:sz w:val="44"/>
          <w:szCs w:val="44"/>
        </w:rPr>
        <w:t>ppendix C</w:t>
      </w:r>
    </w:p>
    <w:p w14:paraId="3EA18EB9" w14:textId="62F1DE67" w:rsidR="00A16DEC" w:rsidRPr="000E072A" w:rsidRDefault="000E072A" w:rsidP="00A16DEC">
      <w:pPr>
        <w:pStyle w:val="paragraph"/>
        <w:spacing w:before="0" w:beforeAutospacing="0" w:after="0" w:afterAutospacing="0" w:line="360" w:lineRule="auto"/>
        <w:textAlignment w:val="baseline"/>
        <w:rPr>
          <w:rFonts w:asciiTheme="minorHAnsi" w:hAnsiTheme="minorHAnsi" w:cstheme="minorHAnsi"/>
          <w:b/>
          <w:bCs/>
          <w:color w:val="000000" w:themeColor="text1"/>
          <w:sz w:val="28"/>
          <w:szCs w:val="28"/>
        </w:rPr>
      </w:pPr>
      <w:r w:rsidRPr="000E072A">
        <w:rPr>
          <w:rFonts w:asciiTheme="minorHAnsi" w:hAnsiTheme="minorHAnsi" w:cstheme="minorHAnsi"/>
          <w:b/>
          <w:bCs/>
          <w:color w:val="000000" w:themeColor="text1"/>
          <w:sz w:val="28"/>
          <w:szCs w:val="28"/>
        </w:rPr>
        <w:t>How to avoid and mitigate a data breach</w:t>
      </w:r>
    </w:p>
    <w:p w14:paraId="18C4502F" w14:textId="3B0BFA0F" w:rsidR="00D11E71" w:rsidRDefault="000E072A" w:rsidP="00A77161">
      <w:pPr>
        <w:pStyle w:val="ListParagraph"/>
        <w:numPr>
          <w:ilvl w:val="0"/>
          <w:numId w:val="6"/>
        </w:numPr>
        <w:spacing w:line="276" w:lineRule="auto"/>
        <w:rPr>
          <w:bCs/>
          <w:sz w:val="24"/>
          <w:szCs w:val="24"/>
        </w:rPr>
      </w:pPr>
      <w:r>
        <w:rPr>
          <w:bCs/>
          <w:sz w:val="24"/>
          <w:szCs w:val="24"/>
        </w:rPr>
        <w:t xml:space="preserve">University staff members should always use their </w:t>
      </w:r>
      <w:proofErr w:type="gramStart"/>
      <w:r>
        <w:rPr>
          <w:bCs/>
          <w:sz w:val="24"/>
          <w:szCs w:val="24"/>
        </w:rPr>
        <w:t>University</w:t>
      </w:r>
      <w:proofErr w:type="gramEnd"/>
      <w:r>
        <w:rPr>
          <w:bCs/>
          <w:sz w:val="24"/>
          <w:szCs w:val="24"/>
        </w:rPr>
        <w:t>-provided email accounts</w:t>
      </w:r>
      <w:r w:rsidR="00496DC4">
        <w:rPr>
          <w:bCs/>
          <w:sz w:val="24"/>
          <w:szCs w:val="24"/>
        </w:rPr>
        <w:t xml:space="preserve">, University devices and </w:t>
      </w:r>
      <w:r w:rsidR="006958D2">
        <w:rPr>
          <w:bCs/>
          <w:sz w:val="24"/>
          <w:szCs w:val="24"/>
        </w:rPr>
        <w:t>approved systems and software</w:t>
      </w:r>
      <w:r>
        <w:rPr>
          <w:bCs/>
          <w:sz w:val="24"/>
          <w:szCs w:val="24"/>
        </w:rPr>
        <w:t xml:space="preserve"> when conducting University business.</w:t>
      </w:r>
    </w:p>
    <w:p w14:paraId="650AE0D8" w14:textId="77777777" w:rsidR="005B4A25" w:rsidRDefault="005B4A25" w:rsidP="00A77161">
      <w:pPr>
        <w:pStyle w:val="ListParagraph"/>
        <w:spacing w:line="276" w:lineRule="auto"/>
        <w:rPr>
          <w:bCs/>
          <w:sz w:val="24"/>
          <w:szCs w:val="24"/>
        </w:rPr>
      </w:pPr>
    </w:p>
    <w:p w14:paraId="38B24249" w14:textId="23E56C99" w:rsidR="000E072A" w:rsidRDefault="000E072A" w:rsidP="00A77161">
      <w:pPr>
        <w:pStyle w:val="ListParagraph"/>
        <w:numPr>
          <w:ilvl w:val="0"/>
          <w:numId w:val="6"/>
        </w:numPr>
        <w:spacing w:after="0" w:line="276" w:lineRule="auto"/>
        <w:rPr>
          <w:bCs/>
          <w:sz w:val="24"/>
          <w:szCs w:val="24"/>
        </w:rPr>
      </w:pPr>
      <w:r>
        <w:rPr>
          <w:bCs/>
          <w:sz w:val="24"/>
          <w:szCs w:val="24"/>
        </w:rPr>
        <w:t xml:space="preserve">Staff should keep personal data safe and make sure that no one has access to it without their authorisation. </w:t>
      </w:r>
      <w:r w:rsidR="008E7C05">
        <w:rPr>
          <w:bCs/>
          <w:sz w:val="24"/>
          <w:szCs w:val="24"/>
        </w:rPr>
        <w:t xml:space="preserve">Some simple security measures could include storing paperwork in a locked cabinet and putting strong passwords on all devices. Additionally, if you deal with sensitive personal information, it is important that you take extra steps to protect it from getting </w:t>
      </w:r>
      <w:r w:rsidR="00D24099">
        <w:rPr>
          <w:bCs/>
          <w:sz w:val="24"/>
          <w:szCs w:val="24"/>
        </w:rPr>
        <w:t xml:space="preserve">intercepted, </w:t>
      </w:r>
      <w:r w:rsidR="008E7C05">
        <w:rPr>
          <w:bCs/>
          <w:sz w:val="24"/>
          <w:szCs w:val="24"/>
        </w:rPr>
        <w:t xml:space="preserve">lost, damaged or stolen. </w:t>
      </w:r>
    </w:p>
    <w:p w14:paraId="530F0992" w14:textId="77777777" w:rsidR="005B4A25" w:rsidRPr="005B4A25" w:rsidRDefault="005B4A25" w:rsidP="00A77161">
      <w:pPr>
        <w:spacing w:after="0" w:line="276" w:lineRule="auto"/>
        <w:rPr>
          <w:bCs/>
          <w:sz w:val="24"/>
          <w:szCs w:val="24"/>
        </w:rPr>
      </w:pPr>
    </w:p>
    <w:p w14:paraId="2CAD3A94" w14:textId="04BB7BF2" w:rsidR="005B4A25" w:rsidRDefault="008E7C05" w:rsidP="00A77161">
      <w:pPr>
        <w:pStyle w:val="ListParagraph"/>
        <w:numPr>
          <w:ilvl w:val="0"/>
          <w:numId w:val="6"/>
        </w:numPr>
        <w:spacing w:after="0" w:line="276" w:lineRule="auto"/>
        <w:rPr>
          <w:bCs/>
          <w:sz w:val="24"/>
          <w:szCs w:val="24"/>
        </w:rPr>
      </w:pPr>
      <w:r>
        <w:rPr>
          <w:bCs/>
          <w:sz w:val="24"/>
          <w:szCs w:val="24"/>
        </w:rPr>
        <w:t xml:space="preserve">Staff should make sure that no paperwork </w:t>
      </w:r>
      <w:r w:rsidR="00D24099">
        <w:rPr>
          <w:bCs/>
          <w:sz w:val="24"/>
          <w:szCs w:val="24"/>
        </w:rPr>
        <w:t>containing personal information</w:t>
      </w:r>
      <w:r>
        <w:rPr>
          <w:bCs/>
          <w:sz w:val="24"/>
          <w:szCs w:val="24"/>
        </w:rPr>
        <w:t xml:space="preserve"> is stored on their desk or in their workspace, including folders, cards and post-it notes.</w:t>
      </w:r>
      <w:r w:rsidR="00D24099">
        <w:rPr>
          <w:bCs/>
          <w:sz w:val="24"/>
          <w:szCs w:val="24"/>
        </w:rPr>
        <w:t xml:space="preserve"> This incl</w:t>
      </w:r>
      <w:r w:rsidR="006B31F7">
        <w:rPr>
          <w:bCs/>
          <w:sz w:val="24"/>
          <w:szCs w:val="24"/>
        </w:rPr>
        <w:t xml:space="preserve">udes workspace at home. </w:t>
      </w:r>
    </w:p>
    <w:p w14:paraId="6D38026C" w14:textId="77777777" w:rsidR="005B4A25" w:rsidRPr="005B4A25" w:rsidRDefault="005B4A25" w:rsidP="00A77161">
      <w:pPr>
        <w:spacing w:after="0" w:line="276" w:lineRule="auto"/>
        <w:rPr>
          <w:bCs/>
          <w:sz w:val="24"/>
          <w:szCs w:val="24"/>
        </w:rPr>
      </w:pPr>
    </w:p>
    <w:p w14:paraId="0608811F" w14:textId="1B8D3212" w:rsidR="005B4A25" w:rsidRPr="005B4A25" w:rsidRDefault="008E7C05" w:rsidP="00A77161">
      <w:pPr>
        <w:pStyle w:val="ListParagraph"/>
        <w:numPr>
          <w:ilvl w:val="0"/>
          <w:numId w:val="6"/>
        </w:numPr>
        <w:spacing w:after="0" w:line="276" w:lineRule="auto"/>
        <w:rPr>
          <w:bCs/>
          <w:sz w:val="24"/>
          <w:szCs w:val="24"/>
        </w:rPr>
      </w:pPr>
      <w:r>
        <w:rPr>
          <w:bCs/>
          <w:sz w:val="24"/>
          <w:szCs w:val="24"/>
        </w:rPr>
        <w:t xml:space="preserve">Staff should double-check documents before attaching them to an email to ensure the correct document is being attached. </w:t>
      </w:r>
    </w:p>
    <w:p w14:paraId="5458A1F4" w14:textId="77777777" w:rsidR="000D25CB" w:rsidRPr="000D25CB" w:rsidRDefault="000D25CB" w:rsidP="00A77161">
      <w:pPr>
        <w:pStyle w:val="ListParagraph"/>
        <w:spacing w:line="276" w:lineRule="auto"/>
        <w:rPr>
          <w:bCs/>
          <w:sz w:val="24"/>
          <w:szCs w:val="24"/>
        </w:rPr>
      </w:pPr>
    </w:p>
    <w:p w14:paraId="6A5FD8F6" w14:textId="020545C7" w:rsidR="000D25CB" w:rsidRDefault="000D25CB" w:rsidP="00A77161">
      <w:pPr>
        <w:pStyle w:val="ListParagraph"/>
        <w:numPr>
          <w:ilvl w:val="0"/>
          <w:numId w:val="6"/>
        </w:numPr>
        <w:spacing w:line="276" w:lineRule="auto"/>
        <w:rPr>
          <w:bCs/>
          <w:sz w:val="24"/>
          <w:szCs w:val="24"/>
        </w:rPr>
      </w:pPr>
      <w:r w:rsidRPr="000D25CB">
        <w:rPr>
          <w:bCs/>
          <w:sz w:val="24"/>
          <w:szCs w:val="24"/>
        </w:rPr>
        <w:t xml:space="preserve">If you need to send electronic documents, consider encrypting or password-protecting them. This reduces the risk of the wrong person being able to access the documents. </w:t>
      </w:r>
    </w:p>
    <w:p w14:paraId="63BE481B" w14:textId="77777777" w:rsidR="00A77161" w:rsidRPr="000D25CB" w:rsidRDefault="00A77161" w:rsidP="00A77161">
      <w:pPr>
        <w:pStyle w:val="ListParagraph"/>
        <w:spacing w:line="276" w:lineRule="auto"/>
        <w:rPr>
          <w:bCs/>
          <w:sz w:val="24"/>
          <w:szCs w:val="24"/>
        </w:rPr>
      </w:pPr>
    </w:p>
    <w:p w14:paraId="7A133F76" w14:textId="77777777" w:rsidR="000D25CB" w:rsidRDefault="000D25CB" w:rsidP="00A77161">
      <w:pPr>
        <w:pStyle w:val="ListParagraph"/>
        <w:numPr>
          <w:ilvl w:val="0"/>
          <w:numId w:val="6"/>
        </w:numPr>
        <w:spacing w:line="276" w:lineRule="auto"/>
        <w:rPr>
          <w:bCs/>
          <w:sz w:val="24"/>
          <w:szCs w:val="24"/>
        </w:rPr>
      </w:pPr>
      <w:r w:rsidRPr="005B4A25">
        <w:rPr>
          <w:bCs/>
          <w:sz w:val="24"/>
          <w:szCs w:val="24"/>
        </w:rPr>
        <w:t>If you are sending password-protected electronic documents, make sure you send the password separately.</w:t>
      </w:r>
    </w:p>
    <w:p w14:paraId="40DAC5B5" w14:textId="77777777" w:rsidR="00A77161" w:rsidRPr="00A77161" w:rsidRDefault="00A77161" w:rsidP="00A77161">
      <w:pPr>
        <w:pStyle w:val="ListParagraph"/>
        <w:rPr>
          <w:bCs/>
          <w:sz w:val="24"/>
          <w:szCs w:val="24"/>
        </w:rPr>
      </w:pPr>
    </w:p>
    <w:p w14:paraId="73228A7B" w14:textId="68CDF018" w:rsidR="00B77971" w:rsidRDefault="00B77971" w:rsidP="00A77161">
      <w:pPr>
        <w:pStyle w:val="ListParagraph"/>
        <w:numPr>
          <w:ilvl w:val="0"/>
          <w:numId w:val="6"/>
        </w:numPr>
        <w:spacing w:line="276" w:lineRule="auto"/>
        <w:rPr>
          <w:bCs/>
          <w:sz w:val="24"/>
          <w:szCs w:val="24"/>
        </w:rPr>
      </w:pPr>
      <w:r>
        <w:rPr>
          <w:bCs/>
          <w:sz w:val="24"/>
          <w:szCs w:val="24"/>
        </w:rPr>
        <w:t xml:space="preserve">If you share documents via OneDrive or </w:t>
      </w:r>
      <w:r w:rsidR="00781380">
        <w:rPr>
          <w:bCs/>
          <w:sz w:val="24"/>
          <w:szCs w:val="24"/>
        </w:rPr>
        <w:t>SharePoint</w:t>
      </w:r>
      <w:r>
        <w:rPr>
          <w:bCs/>
          <w:sz w:val="24"/>
          <w:szCs w:val="24"/>
        </w:rPr>
        <w:t xml:space="preserve"> double check you are sharing with the correct person and only that person.</w:t>
      </w:r>
    </w:p>
    <w:p w14:paraId="2363BB6D" w14:textId="77777777" w:rsidR="00A77161" w:rsidRPr="00A77161" w:rsidRDefault="00A77161" w:rsidP="00A77161">
      <w:pPr>
        <w:pStyle w:val="ListParagraph"/>
        <w:rPr>
          <w:bCs/>
          <w:sz w:val="24"/>
          <w:szCs w:val="24"/>
        </w:rPr>
      </w:pPr>
    </w:p>
    <w:p w14:paraId="6EBF2F20" w14:textId="1530E783" w:rsidR="008E7C05" w:rsidRDefault="008E7C05" w:rsidP="00A77161">
      <w:pPr>
        <w:pStyle w:val="ListParagraph"/>
        <w:numPr>
          <w:ilvl w:val="0"/>
          <w:numId w:val="6"/>
        </w:numPr>
        <w:spacing w:after="0" w:line="276" w:lineRule="auto"/>
        <w:rPr>
          <w:bCs/>
          <w:sz w:val="24"/>
          <w:szCs w:val="24"/>
        </w:rPr>
      </w:pPr>
      <w:r>
        <w:rPr>
          <w:bCs/>
          <w:sz w:val="24"/>
          <w:szCs w:val="24"/>
        </w:rPr>
        <w:t xml:space="preserve">If people’s email addresses come up automatically when starting a new email </w:t>
      </w:r>
      <w:proofErr w:type="gramStart"/>
      <w:r w:rsidRPr="005B4A25">
        <w:rPr>
          <w:bCs/>
          <w:sz w:val="24"/>
          <w:szCs w:val="24"/>
        </w:rPr>
        <w:t>message</w:t>
      </w:r>
      <w:proofErr w:type="gramEnd"/>
      <w:r w:rsidRPr="005B4A25">
        <w:rPr>
          <w:bCs/>
          <w:sz w:val="24"/>
          <w:szCs w:val="24"/>
        </w:rPr>
        <w:t xml:space="preserve"> then you have autofill enabled in your settings. While this tool might save time, it could cause a data breach if you send an email to the wrong person by mistake, so it is a good idea to disable it.</w:t>
      </w:r>
    </w:p>
    <w:p w14:paraId="48903CF0" w14:textId="77777777" w:rsidR="00A77161" w:rsidRPr="00A77161" w:rsidRDefault="00A77161" w:rsidP="00A77161">
      <w:pPr>
        <w:pStyle w:val="ListParagraph"/>
        <w:rPr>
          <w:bCs/>
          <w:sz w:val="24"/>
          <w:szCs w:val="24"/>
        </w:rPr>
      </w:pPr>
    </w:p>
    <w:p w14:paraId="6B93A0FD" w14:textId="1E3C41DC" w:rsidR="00B77971" w:rsidRDefault="00B77971" w:rsidP="00A77161">
      <w:pPr>
        <w:pStyle w:val="ListParagraph"/>
        <w:numPr>
          <w:ilvl w:val="0"/>
          <w:numId w:val="6"/>
        </w:numPr>
        <w:spacing w:after="0" w:line="276" w:lineRule="auto"/>
        <w:rPr>
          <w:bCs/>
          <w:sz w:val="24"/>
          <w:szCs w:val="24"/>
        </w:rPr>
      </w:pPr>
      <w:r>
        <w:rPr>
          <w:bCs/>
          <w:sz w:val="24"/>
          <w:szCs w:val="24"/>
        </w:rPr>
        <w:t xml:space="preserve">You can set a delay on </w:t>
      </w:r>
      <w:r w:rsidR="00CC682C">
        <w:rPr>
          <w:bCs/>
          <w:sz w:val="24"/>
          <w:szCs w:val="24"/>
        </w:rPr>
        <w:t>sending your email to give you time to recall it if you realise you have made an error.</w:t>
      </w:r>
      <w:r w:rsidR="00B61AB5">
        <w:rPr>
          <w:bCs/>
          <w:sz w:val="24"/>
          <w:szCs w:val="24"/>
        </w:rPr>
        <w:t xml:space="preserve"> More information </w:t>
      </w:r>
      <w:hyperlink r:id="rId9" w:history="1">
        <w:r w:rsidR="00B61AB5" w:rsidRPr="00B61AB5">
          <w:rPr>
            <w:rStyle w:val="Hyperlink"/>
            <w:bCs/>
            <w:sz w:val="24"/>
            <w:szCs w:val="24"/>
          </w:rPr>
          <w:t>here</w:t>
        </w:r>
      </w:hyperlink>
      <w:r w:rsidR="00B61AB5">
        <w:rPr>
          <w:bCs/>
          <w:sz w:val="24"/>
          <w:szCs w:val="24"/>
        </w:rPr>
        <w:t>.</w:t>
      </w:r>
    </w:p>
    <w:p w14:paraId="72AD8C5B" w14:textId="77777777" w:rsidR="005B4A25" w:rsidRPr="005B4A25" w:rsidRDefault="005B4A25" w:rsidP="00A77161">
      <w:pPr>
        <w:pStyle w:val="ListParagraph"/>
        <w:spacing w:after="0" w:line="276" w:lineRule="auto"/>
        <w:rPr>
          <w:bCs/>
          <w:sz w:val="24"/>
          <w:szCs w:val="24"/>
        </w:rPr>
      </w:pPr>
    </w:p>
    <w:p w14:paraId="454032A8" w14:textId="77777777" w:rsidR="005B4A25" w:rsidRPr="005B4A25" w:rsidRDefault="005B4A25" w:rsidP="00A77161">
      <w:pPr>
        <w:pStyle w:val="ListParagraph"/>
        <w:spacing w:line="276" w:lineRule="auto"/>
        <w:rPr>
          <w:bCs/>
          <w:sz w:val="24"/>
          <w:szCs w:val="24"/>
        </w:rPr>
      </w:pPr>
    </w:p>
    <w:p w14:paraId="10F24B85" w14:textId="4224A2BB" w:rsidR="005C1BA7" w:rsidRPr="005B4A25" w:rsidRDefault="005B4A25" w:rsidP="00A77161">
      <w:pPr>
        <w:pStyle w:val="ListParagraph"/>
        <w:numPr>
          <w:ilvl w:val="0"/>
          <w:numId w:val="6"/>
        </w:numPr>
        <w:spacing w:line="276" w:lineRule="auto"/>
        <w:rPr>
          <w:bCs/>
          <w:sz w:val="24"/>
          <w:szCs w:val="24"/>
        </w:rPr>
      </w:pPr>
      <w:r w:rsidRPr="005B4A25">
        <w:rPr>
          <w:bCs/>
          <w:sz w:val="24"/>
          <w:szCs w:val="24"/>
        </w:rPr>
        <w:lastRenderedPageBreak/>
        <w:t xml:space="preserve">Lastly, familiarise yourself with the ‘How to recall an email’ guidance available on the Microsoft support page: </w:t>
      </w:r>
      <w:hyperlink r:id="rId10" w:history="1">
        <w:r w:rsidRPr="005B4A25">
          <w:rPr>
            <w:rStyle w:val="Hyperlink"/>
            <w:sz w:val="24"/>
            <w:szCs w:val="24"/>
          </w:rPr>
          <w:t>Recall or replace an email message that you sent - Microsoft Support</w:t>
        </w:r>
      </w:hyperlink>
      <w:r w:rsidRPr="005B4A25">
        <w:rPr>
          <w:sz w:val="24"/>
          <w:szCs w:val="24"/>
        </w:rPr>
        <w:t xml:space="preserve">. </w:t>
      </w:r>
    </w:p>
    <w:sectPr w:rsidR="005C1BA7" w:rsidRPr="005B4A2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35BC" w14:textId="77777777" w:rsidR="00116350" w:rsidRDefault="00116350" w:rsidP="00FF7FC9">
      <w:pPr>
        <w:spacing w:after="0" w:line="240" w:lineRule="auto"/>
      </w:pPr>
      <w:r>
        <w:separator/>
      </w:r>
    </w:p>
  </w:endnote>
  <w:endnote w:type="continuationSeparator" w:id="0">
    <w:p w14:paraId="06E41B98" w14:textId="77777777" w:rsidR="00116350" w:rsidRDefault="00116350" w:rsidP="00FF7FC9">
      <w:pPr>
        <w:spacing w:after="0" w:line="240" w:lineRule="auto"/>
      </w:pPr>
      <w:r>
        <w:continuationSeparator/>
      </w:r>
    </w:p>
  </w:endnote>
  <w:endnote w:type="continuationNotice" w:id="1">
    <w:p w14:paraId="2FAB032C" w14:textId="77777777" w:rsidR="00116350" w:rsidRDefault="00116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081531"/>
      <w:docPartObj>
        <w:docPartGallery w:val="Page Numbers (Bottom of Page)"/>
        <w:docPartUnique/>
      </w:docPartObj>
    </w:sdtPr>
    <w:sdtEndPr>
      <w:rPr>
        <w:color w:val="7F7F7F" w:themeColor="background1" w:themeShade="7F"/>
        <w:spacing w:val="60"/>
      </w:rPr>
    </w:sdtEndPr>
    <w:sdtContent>
      <w:p w14:paraId="394B856E" w14:textId="728E97A7" w:rsidR="00FF7FC9" w:rsidRDefault="00FF7FC9" w:rsidP="00977FC1">
        <w:pPr>
          <w:pStyle w:val="Footer"/>
          <w:pBdr>
            <w:top w:val="single" w:sz="4" w:space="1" w:color="D9D9D9" w:themeColor="background1" w:themeShade="D9"/>
          </w:pBdr>
          <w:jc w:val="center"/>
        </w:pPr>
        <w:r w:rsidRPr="00977FC1">
          <w:rPr>
            <w:color w:val="435796"/>
          </w:rPr>
          <w:fldChar w:fldCharType="begin"/>
        </w:r>
        <w:r w:rsidRPr="00977FC1">
          <w:rPr>
            <w:color w:val="435796"/>
          </w:rPr>
          <w:instrText xml:space="preserve"> PAGE   \* MERGEFORMAT </w:instrText>
        </w:r>
        <w:r w:rsidRPr="00977FC1">
          <w:rPr>
            <w:color w:val="435796"/>
          </w:rPr>
          <w:fldChar w:fldCharType="separate"/>
        </w:r>
        <w:r w:rsidRPr="00977FC1">
          <w:rPr>
            <w:noProof/>
            <w:color w:val="435796"/>
          </w:rPr>
          <w:t>2</w:t>
        </w:r>
        <w:r w:rsidRPr="00977FC1">
          <w:rPr>
            <w:noProof/>
            <w:color w:val="435796"/>
          </w:rPr>
          <w:fldChar w:fldCharType="end"/>
        </w:r>
        <w:r w:rsidRPr="00977FC1">
          <w:rPr>
            <w:color w:val="435796"/>
          </w:rPr>
          <w:t xml:space="preserve"> | </w:t>
        </w:r>
        <w:r w:rsidRPr="00977FC1">
          <w:rPr>
            <w:color w:val="435796"/>
            <w:spacing w:val="60"/>
          </w:rPr>
          <w:t>Page</w:t>
        </w:r>
      </w:p>
    </w:sdtContent>
  </w:sdt>
  <w:p w14:paraId="4E1A9FC6" w14:textId="77777777" w:rsidR="00FF7FC9" w:rsidRDefault="00FF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E33F" w14:textId="77777777" w:rsidR="00116350" w:rsidRDefault="00116350" w:rsidP="00FF7FC9">
      <w:pPr>
        <w:spacing w:after="0" w:line="240" w:lineRule="auto"/>
      </w:pPr>
      <w:r>
        <w:separator/>
      </w:r>
    </w:p>
  </w:footnote>
  <w:footnote w:type="continuationSeparator" w:id="0">
    <w:p w14:paraId="6D48084A" w14:textId="77777777" w:rsidR="00116350" w:rsidRDefault="00116350" w:rsidP="00FF7FC9">
      <w:pPr>
        <w:spacing w:after="0" w:line="240" w:lineRule="auto"/>
      </w:pPr>
      <w:r>
        <w:continuationSeparator/>
      </w:r>
    </w:p>
  </w:footnote>
  <w:footnote w:type="continuationNotice" w:id="1">
    <w:p w14:paraId="79F5BDA2" w14:textId="77777777" w:rsidR="00116350" w:rsidRDefault="001163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6822"/>
    <w:multiLevelType w:val="hybridMultilevel"/>
    <w:tmpl w:val="5E7636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261B1"/>
    <w:multiLevelType w:val="hybridMultilevel"/>
    <w:tmpl w:val="0E0056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017E2"/>
    <w:multiLevelType w:val="hybridMultilevel"/>
    <w:tmpl w:val="DBA25B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674926"/>
    <w:multiLevelType w:val="multilevel"/>
    <w:tmpl w:val="DCE02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D03D64"/>
    <w:multiLevelType w:val="hybridMultilevel"/>
    <w:tmpl w:val="DA709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385AF6"/>
    <w:multiLevelType w:val="hybridMultilevel"/>
    <w:tmpl w:val="BAEA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F516A"/>
    <w:multiLevelType w:val="hybridMultilevel"/>
    <w:tmpl w:val="2688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293894">
    <w:abstractNumId w:val="3"/>
  </w:num>
  <w:num w:numId="2" w16cid:durableId="878317376">
    <w:abstractNumId w:val="2"/>
  </w:num>
  <w:num w:numId="3" w16cid:durableId="1460151790">
    <w:abstractNumId w:val="4"/>
  </w:num>
  <w:num w:numId="4" w16cid:durableId="1194685304">
    <w:abstractNumId w:val="1"/>
  </w:num>
  <w:num w:numId="5" w16cid:durableId="403574953">
    <w:abstractNumId w:val="0"/>
  </w:num>
  <w:num w:numId="6" w16cid:durableId="1846360837">
    <w:abstractNumId w:val="5"/>
  </w:num>
  <w:num w:numId="7" w16cid:durableId="424687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17"/>
    <w:rsid w:val="00095CEF"/>
    <w:rsid w:val="000D25CB"/>
    <w:rsid w:val="000E072A"/>
    <w:rsid w:val="00116350"/>
    <w:rsid w:val="001B71C6"/>
    <w:rsid w:val="001C1963"/>
    <w:rsid w:val="001E125B"/>
    <w:rsid w:val="002128CF"/>
    <w:rsid w:val="003B369E"/>
    <w:rsid w:val="0047617D"/>
    <w:rsid w:val="00496DC4"/>
    <w:rsid w:val="005B3D27"/>
    <w:rsid w:val="005B4A25"/>
    <w:rsid w:val="005C1BA7"/>
    <w:rsid w:val="006958D2"/>
    <w:rsid w:val="006B1317"/>
    <w:rsid w:val="006B31F7"/>
    <w:rsid w:val="006F077B"/>
    <w:rsid w:val="00781380"/>
    <w:rsid w:val="008131AE"/>
    <w:rsid w:val="008D12D1"/>
    <w:rsid w:val="008E7C05"/>
    <w:rsid w:val="00977FC1"/>
    <w:rsid w:val="009E16C4"/>
    <w:rsid w:val="00A05CFD"/>
    <w:rsid w:val="00A16DEC"/>
    <w:rsid w:val="00A77161"/>
    <w:rsid w:val="00AB2E9D"/>
    <w:rsid w:val="00AB2FBE"/>
    <w:rsid w:val="00B61AB5"/>
    <w:rsid w:val="00B77971"/>
    <w:rsid w:val="00C469FD"/>
    <w:rsid w:val="00CC682C"/>
    <w:rsid w:val="00D11E71"/>
    <w:rsid w:val="00D24099"/>
    <w:rsid w:val="00D24DA7"/>
    <w:rsid w:val="00E10ADF"/>
    <w:rsid w:val="00E3304D"/>
    <w:rsid w:val="00E476D8"/>
    <w:rsid w:val="00ED14F4"/>
    <w:rsid w:val="00F172D9"/>
    <w:rsid w:val="00FF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E458F"/>
  <w15:chartTrackingRefBased/>
  <w15:docId w15:val="{C71DCDD3-F400-4F37-A407-908FB806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31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D11E7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317"/>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6B1317"/>
    <w:pPr>
      <w:ind w:left="720"/>
      <w:contextualSpacing/>
    </w:pPr>
  </w:style>
  <w:style w:type="paragraph" w:styleId="NoSpacing">
    <w:name w:val="No Spacing"/>
    <w:uiPriority w:val="1"/>
    <w:qFormat/>
    <w:rsid w:val="00E3304D"/>
    <w:pPr>
      <w:spacing w:after="0" w:line="240" w:lineRule="auto"/>
    </w:pPr>
    <w:rPr>
      <w:sz w:val="24"/>
      <w:szCs w:val="24"/>
      <w:lang w:val="en-US"/>
    </w:rPr>
  </w:style>
  <w:style w:type="character" w:customStyle="1" w:styleId="Heading3Char">
    <w:name w:val="Heading 3 Char"/>
    <w:basedOn w:val="DefaultParagraphFont"/>
    <w:link w:val="Heading3"/>
    <w:uiPriority w:val="9"/>
    <w:rsid w:val="00D11E71"/>
    <w:rPr>
      <w:rFonts w:asciiTheme="majorHAnsi" w:eastAsiaTheme="majorEastAsia" w:hAnsiTheme="majorHAnsi" w:cstheme="majorBidi"/>
      <w:color w:val="1F3763" w:themeColor="accent1" w:themeShade="7F"/>
      <w:sz w:val="24"/>
      <w:szCs w:val="24"/>
      <w:lang w:val="en-US"/>
    </w:rPr>
  </w:style>
  <w:style w:type="character" w:styleId="Hyperlink">
    <w:name w:val="Hyperlink"/>
    <w:basedOn w:val="DefaultParagraphFont"/>
    <w:uiPriority w:val="99"/>
    <w:unhideWhenUsed/>
    <w:rsid w:val="00D11E71"/>
    <w:rPr>
      <w:color w:val="0563C1" w:themeColor="hyperlink"/>
      <w:u w:val="single"/>
    </w:rPr>
  </w:style>
  <w:style w:type="paragraph" w:customStyle="1" w:styleId="paragraph">
    <w:name w:val="paragraph"/>
    <w:basedOn w:val="Normal"/>
    <w:rsid w:val="00D11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1E71"/>
  </w:style>
  <w:style w:type="character" w:customStyle="1" w:styleId="eop">
    <w:name w:val="eop"/>
    <w:basedOn w:val="DefaultParagraphFont"/>
    <w:rsid w:val="00D11E71"/>
  </w:style>
  <w:style w:type="table" w:styleId="TableGrid">
    <w:name w:val="Table Grid"/>
    <w:basedOn w:val="TableNormal"/>
    <w:uiPriority w:val="39"/>
    <w:rsid w:val="00D11E7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hidden/>
    <w:rsid w:val="00D11E71"/>
  </w:style>
  <w:style w:type="paragraph" w:styleId="BodyText">
    <w:name w:val="Body Text"/>
    <w:link w:val="BodyTextChar"/>
    <w:unhideWhenUsed/>
    <w:qFormat/>
    <w:rsid w:val="00D11E71"/>
    <w:pPr>
      <w:spacing w:after="200" w:line="240" w:lineRule="auto"/>
      <w:jc w:val="both"/>
    </w:pPr>
  </w:style>
  <w:style w:type="character" w:customStyle="1" w:styleId="BodyTextChar1">
    <w:name w:val="Body Text Char1"/>
    <w:basedOn w:val="DefaultParagraphFont"/>
    <w:uiPriority w:val="99"/>
    <w:semiHidden/>
    <w:rsid w:val="00D11E71"/>
  </w:style>
  <w:style w:type="paragraph" w:styleId="Revision">
    <w:name w:val="Revision"/>
    <w:hidden/>
    <w:uiPriority w:val="99"/>
    <w:semiHidden/>
    <w:rsid w:val="00FF7FC9"/>
    <w:pPr>
      <w:spacing w:after="0" w:line="240" w:lineRule="auto"/>
    </w:pPr>
  </w:style>
  <w:style w:type="paragraph" w:styleId="Header">
    <w:name w:val="header"/>
    <w:basedOn w:val="Normal"/>
    <w:link w:val="HeaderChar"/>
    <w:uiPriority w:val="99"/>
    <w:unhideWhenUsed/>
    <w:rsid w:val="00FF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FC9"/>
  </w:style>
  <w:style w:type="paragraph" w:styleId="Footer">
    <w:name w:val="footer"/>
    <w:basedOn w:val="Normal"/>
    <w:link w:val="FooterChar"/>
    <w:uiPriority w:val="99"/>
    <w:unhideWhenUsed/>
    <w:rsid w:val="00FF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FC9"/>
  </w:style>
  <w:style w:type="character" w:styleId="CommentReference">
    <w:name w:val="annotation reference"/>
    <w:basedOn w:val="DefaultParagraphFont"/>
    <w:uiPriority w:val="99"/>
    <w:semiHidden/>
    <w:unhideWhenUsed/>
    <w:rsid w:val="008131AE"/>
    <w:rPr>
      <w:sz w:val="16"/>
      <w:szCs w:val="16"/>
    </w:rPr>
  </w:style>
  <w:style w:type="paragraph" w:styleId="CommentText">
    <w:name w:val="annotation text"/>
    <w:basedOn w:val="Normal"/>
    <w:link w:val="CommentTextChar"/>
    <w:uiPriority w:val="99"/>
    <w:unhideWhenUsed/>
    <w:rsid w:val="008131AE"/>
    <w:pPr>
      <w:spacing w:line="240" w:lineRule="auto"/>
    </w:pPr>
    <w:rPr>
      <w:sz w:val="20"/>
      <w:szCs w:val="20"/>
    </w:rPr>
  </w:style>
  <w:style w:type="character" w:customStyle="1" w:styleId="CommentTextChar">
    <w:name w:val="Comment Text Char"/>
    <w:basedOn w:val="DefaultParagraphFont"/>
    <w:link w:val="CommentText"/>
    <w:uiPriority w:val="99"/>
    <w:rsid w:val="008131AE"/>
    <w:rPr>
      <w:sz w:val="20"/>
      <w:szCs w:val="20"/>
    </w:rPr>
  </w:style>
  <w:style w:type="paragraph" w:styleId="CommentSubject">
    <w:name w:val="annotation subject"/>
    <w:basedOn w:val="CommentText"/>
    <w:next w:val="CommentText"/>
    <w:link w:val="CommentSubjectChar"/>
    <w:uiPriority w:val="99"/>
    <w:semiHidden/>
    <w:unhideWhenUsed/>
    <w:rsid w:val="008131AE"/>
    <w:rPr>
      <w:b/>
      <w:bCs/>
    </w:rPr>
  </w:style>
  <w:style w:type="character" w:customStyle="1" w:styleId="CommentSubjectChar">
    <w:name w:val="Comment Subject Char"/>
    <w:basedOn w:val="CommentTextChar"/>
    <w:link w:val="CommentSubject"/>
    <w:uiPriority w:val="99"/>
    <w:semiHidden/>
    <w:rsid w:val="008131AE"/>
    <w:rPr>
      <w:b/>
      <w:bCs/>
      <w:sz w:val="20"/>
      <w:szCs w:val="20"/>
    </w:rPr>
  </w:style>
  <w:style w:type="character" w:styleId="UnresolvedMention">
    <w:name w:val="Unresolved Mention"/>
    <w:basedOn w:val="DefaultParagraphFont"/>
    <w:uiPriority w:val="99"/>
    <w:semiHidden/>
    <w:unhideWhenUsed/>
    <w:rsid w:val="005B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nde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upport.microsoft.com/en-gb/office/recall-or-replace-an-email-message-that-you-sent-35027f88-d655-4554-b4f8-6c0729a723a0" TargetMode="External"/><Relationship Id="rId4" Type="http://schemas.openxmlformats.org/officeDocument/2006/relationships/webSettings" Target="webSettings.xml"/><Relationship Id="rId9" Type="http://schemas.openxmlformats.org/officeDocument/2006/relationships/hyperlink" Target="https://support.microsoft.com/en-us/office/delay-or-schedule-sending-email-messages-026af69f-c287-490a-a72f-6c65793744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Feriancova (Staff)</dc:creator>
  <cp:keywords/>
  <dc:description/>
  <cp:lastModifiedBy>Caroline Brown (Staff)</cp:lastModifiedBy>
  <cp:revision>2</cp:revision>
  <dcterms:created xsi:type="dcterms:W3CDTF">2023-11-10T13:53:00Z</dcterms:created>
  <dcterms:modified xsi:type="dcterms:W3CDTF">2023-11-10T13:53:00Z</dcterms:modified>
</cp:coreProperties>
</file>