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C501A" w14:textId="45CAA608" w:rsidR="00424063" w:rsidRPr="00424063" w:rsidRDefault="00424063" w:rsidP="003B3ED6">
      <w:pPr>
        <w:pBdr>
          <w:bottom w:val="single" w:sz="4" w:space="1" w:color="auto"/>
        </w:pBdr>
        <w:spacing w:after="240"/>
        <w:jc w:val="center"/>
        <w:rPr>
          <w:rFonts w:ascii="Baxter Sans Core" w:hAnsi="Baxter Sans Core"/>
          <w:b/>
          <w:bCs/>
          <w:color w:val="3D5897"/>
          <w:sz w:val="36"/>
          <w:szCs w:val="36"/>
        </w:rPr>
      </w:pPr>
      <w:r w:rsidRPr="00424063">
        <w:rPr>
          <w:rFonts w:ascii="Baxter Sans Core" w:hAnsi="Baxter Sans Core"/>
          <w:b/>
          <w:bCs/>
          <w:color w:val="3D5897"/>
          <w:sz w:val="36"/>
          <w:szCs w:val="36"/>
        </w:rPr>
        <w:t>Standard Operating Procedure</w:t>
      </w:r>
    </w:p>
    <w:p w14:paraId="0EE31810" w14:textId="77777777" w:rsidR="00D9465A" w:rsidRDefault="00D9465A" w:rsidP="00D9465A">
      <w:pPr>
        <w:pBdr>
          <w:top w:val="single" w:sz="4" w:space="1" w:color="auto"/>
          <w:left w:val="single" w:sz="4" w:space="4" w:color="auto"/>
          <w:bottom w:val="single" w:sz="4" w:space="1" w:color="auto"/>
          <w:right w:val="single" w:sz="4" w:space="0" w:color="auto"/>
        </w:pBdr>
        <w:ind w:left="-142" w:right="-330"/>
        <w:rPr>
          <w:rFonts w:ascii="Baxter Sans Core" w:hAnsi="Baxter Sans Core"/>
          <w:bCs/>
          <w:color w:val="3D5897"/>
          <w:sz w:val="22"/>
          <w:szCs w:val="6"/>
        </w:rPr>
      </w:pPr>
      <w:r w:rsidRPr="00C74402">
        <w:rPr>
          <w:rFonts w:ascii="Baxter Sans Core" w:hAnsi="Baxter Sans Core"/>
          <w:bCs/>
          <w:color w:val="3D5897"/>
          <w:sz w:val="22"/>
          <w:szCs w:val="6"/>
        </w:rPr>
        <w:t xml:space="preserve">The Data Protection </w:t>
      </w:r>
      <w:r>
        <w:rPr>
          <w:rFonts w:ascii="Baxter Sans Core" w:hAnsi="Baxter Sans Core"/>
          <w:bCs/>
          <w:color w:val="3D5897"/>
          <w:sz w:val="22"/>
          <w:szCs w:val="6"/>
        </w:rPr>
        <w:t>Standard Operating Procedures (SOPs)</w:t>
      </w:r>
      <w:r w:rsidRPr="00C74402">
        <w:rPr>
          <w:rFonts w:ascii="Baxter Sans Core" w:hAnsi="Baxter Sans Core"/>
          <w:bCs/>
          <w:color w:val="3D5897"/>
          <w:sz w:val="22"/>
          <w:szCs w:val="6"/>
        </w:rPr>
        <w:t xml:space="preserve"> are practical guides on what the University must to do in order to comply with Data Protection Laws</w:t>
      </w:r>
      <w:r>
        <w:rPr>
          <w:rFonts w:ascii="Baxter Sans Core" w:hAnsi="Baxter Sans Core"/>
          <w:bCs/>
          <w:color w:val="3D5897"/>
          <w:sz w:val="22"/>
          <w:szCs w:val="6"/>
        </w:rPr>
        <w:t>. Details of who is responsible for this SOP and the d</w:t>
      </w:r>
      <w:r w:rsidRPr="00A05D01">
        <w:rPr>
          <w:rFonts w:ascii="Baxter Sans Core" w:hAnsi="Baxter Sans Core"/>
          <w:bCs/>
          <w:color w:val="3D5897"/>
          <w:sz w:val="22"/>
          <w:szCs w:val="6"/>
        </w:rPr>
        <w:t>ef</w:t>
      </w:r>
      <w:r>
        <w:rPr>
          <w:rFonts w:ascii="Baxter Sans Core" w:hAnsi="Baxter Sans Core"/>
          <w:bCs/>
          <w:color w:val="3D5897"/>
          <w:sz w:val="22"/>
          <w:szCs w:val="6"/>
        </w:rPr>
        <w:t>i</w:t>
      </w:r>
      <w:r w:rsidRPr="00A05D01">
        <w:rPr>
          <w:rFonts w:ascii="Baxter Sans Core" w:hAnsi="Baxter Sans Core"/>
          <w:bCs/>
          <w:color w:val="3D5897"/>
          <w:sz w:val="22"/>
          <w:szCs w:val="6"/>
        </w:rPr>
        <w:t>nitions used</w:t>
      </w:r>
      <w:r>
        <w:rPr>
          <w:rFonts w:ascii="Baxter Sans Core" w:hAnsi="Baxter Sans Core"/>
          <w:bCs/>
          <w:color w:val="3D5897"/>
          <w:sz w:val="22"/>
          <w:szCs w:val="6"/>
        </w:rPr>
        <w:t xml:space="preserve"> in it</w:t>
      </w:r>
      <w:r w:rsidRPr="00A05D01">
        <w:rPr>
          <w:rFonts w:ascii="Baxter Sans Core" w:hAnsi="Baxter Sans Core"/>
          <w:bCs/>
          <w:color w:val="3D5897"/>
          <w:sz w:val="22"/>
          <w:szCs w:val="6"/>
        </w:rPr>
        <w:t xml:space="preserve"> are set out in Annex </w:t>
      </w:r>
      <w:r>
        <w:rPr>
          <w:rFonts w:ascii="Baxter Sans Core" w:hAnsi="Baxter Sans Core"/>
          <w:bCs/>
          <w:color w:val="3D5897"/>
          <w:sz w:val="22"/>
          <w:szCs w:val="6"/>
        </w:rPr>
        <w:t>A.</w:t>
      </w:r>
    </w:p>
    <w:p w14:paraId="7D4EFFE6" w14:textId="279AFB14" w:rsidR="00424063" w:rsidRPr="003B3ED6" w:rsidRDefault="00424063" w:rsidP="00D9465A">
      <w:pPr>
        <w:spacing w:before="240"/>
        <w:rPr>
          <w:rFonts w:ascii="Baxter Sans Core" w:hAnsi="Baxter Sans Core"/>
          <w:b/>
          <w:bCs/>
          <w:color w:val="3D5897"/>
          <w:sz w:val="52"/>
          <w:szCs w:val="52"/>
        </w:rPr>
      </w:pPr>
      <w:r w:rsidRPr="003B3ED6">
        <w:rPr>
          <w:rFonts w:ascii="Baxter Sans Core" w:hAnsi="Baxter Sans Core"/>
          <w:b/>
          <w:bCs/>
          <w:color w:val="3D5897"/>
          <w:sz w:val="52"/>
          <w:szCs w:val="52"/>
        </w:rPr>
        <w:t xml:space="preserve">Requests for personal data – </w:t>
      </w:r>
      <w:r w:rsidR="002728C9" w:rsidRPr="003B3ED6">
        <w:rPr>
          <w:rFonts w:ascii="Baxter Sans Core" w:hAnsi="Baxter Sans Core"/>
          <w:b/>
          <w:bCs/>
          <w:color w:val="3D5897"/>
          <w:sz w:val="52"/>
          <w:szCs w:val="52"/>
        </w:rPr>
        <w:t>Subject Access Requests (</w:t>
      </w:r>
      <w:r w:rsidRPr="003B3ED6">
        <w:rPr>
          <w:rFonts w:ascii="Baxter Sans Core" w:hAnsi="Baxter Sans Core"/>
          <w:b/>
          <w:bCs/>
          <w:color w:val="3D5897"/>
          <w:sz w:val="52"/>
          <w:szCs w:val="52"/>
        </w:rPr>
        <w:t>SARs</w:t>
      </w:r>
      <w:r w:rsidR="002728C9" w:rsidRPr="003B3ED6">
        <w:rPr>
          <w:rFonts w:ascii="Baxter Sans Core" w:hAnsi="Baxter Sans Core"/>
          <w:b/>
          <w:bCs/>
          <w:color w:val="3D5897"/>
          <w:sz w:val="52"/>
          <w:szCs w:val="52"/>
        </w:rPr>
        <w:t>)</w:t>
      </w:r>
    </w:p>
    <w:p w14:paraId="5ABC1DD4" w14:textId="77777777" w:rsidR="00424063" w:rsidRPr="00424063" w:rsidRDefault="00424063" w:rsidP="00424063">
      <w:pPr>
        <w:rPr>
          <w:rFonts w:ascii="Baxter Sans Core" w:hAnsi="Baxter Sans Core"/>
          <w:b/>
          <w:bCs/>
          <w:color w:val="8EAADB" w:themeColor="accent1" w:themeTint="99"/>
        </w:rPr>
      </w:pPr>
    </w:p>
    <w:p w14:paraId="7DD130D8" w14:textId="77777777" w:rsidR="00424063" w:rsidRPr="00424063" w:rsidRDefault="00424063" w:rsidP="00424063">
      <w:pPr>
        <w:rPr>
          <w:rFonts w:ascii="Baxter Sans Core" w:hAnsi="Baxter Sans Core"/>
          <w:b/>
          <w:bCs/>
          <w:color w:val="8EAADB" w:themeColor="accent1" w:themeTint="99"/>
        </w:rPr>
      </w:pPr>
      <w:r w:rsidRPr="00424063">
        <w:rPr>
          <w:rFonts w:ascii="Baxter Sans Core" w:hAnsi="Baxter Sans Core"/>
          <w:b/>
          <w:bCs/>
          <w:color w:val="8EAADB" w:themeColor="accent1" w:themeTint="99"/>
        </w:rPr>
        <w:t>IT IS A CRIMINAL OFFENCE TO ALTER OR DELETE PERSONAL DATA TO PREVENT DISCLOSURE ONCE IT HAS BEEN REQUESTED.</w:t>
      </w:r>
    </w:p>
    <w:p w14:paraId="5D4BBEB6" w14:textId="77777777" w:rsidR="00424063" w:rsidRPr="00424063" w:rsidRDefault="00424063" w:rsidP="00424063">
      <w:pPr>
        <w:rPr>
          <w:rFonts w:ascii="Baxter Sans Core" w:hAnsi="Baxter Sans Core"/>
          <w:b/>
          <w:bCs/>
          <w:color w:val="2F5496" w:themeColor="accent1" w:themeShade="BF"/>
          <w:sz w:val="28"/>
          <w:szCs w:val="28"/>
        </w:rPr>
      </w:pPr>
    </w:p>
    <w:p w14:paraId="3DE029DA" w14:textId="3FE576E4"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1</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Scope </w:t>
      </w:r>
    </w:p>
    <w:p w14:paraId="5BB272F3" w14:textId="77777777" w:rsidR="00424063" w:rsidRPr="00424063" w:rsidRDefault="00424063" w:rsidP="00424063">
      <w:pPr>
        <w:rPr>
          <w:rFonts w:ascii="Baxter Sans Core" w:hAnsi="Baxter Sans Core"/>
          <w:sz w:val="20"/>
          <w:szCs w:val="20"/>
        </w:rPr>
      </w:pPr>
    </w:p>
    <w:p w14:paraId="67F0BD8D" w14:textId="46C520D8" w:rsidR="00424063" w:rsidRPr="00424063" w:rsidRDefault="00424063" w:rsidP="00424063">
      <w:pPr>
        <w:pStyle w:val="ListParagraph"/>
        <w:numPr>
          <w:ilvl w:val="1"/>
          <w:numId w:val="5"/>
        </w:numPr>
        <w:rPr>
          <w:rFonts w:ascii="Baxter Sans Core" w:hAnsi="Baxter Sans Core"/>
        </w:rPr>
      </w:pPr>
      <w:r w:rsidRPr="00424063">
        <w:rPr>
          <w:rFonts w:ascii="Baxter Sans Core" w:hAnsi="Baxter Sans Core"/>
        </w:rPr>
        <w:t>Under data protection law individuals have the right, in certain circumstances, to access the personal data which the University processes about them by making a Subject Access Request (SAR).</w:t>
      </w:r>
    </w:p>
    <w:p w14:paraId="19A4ABEF" w14:textId="77777777" w:rsidR="00424063" w:rsidRPr="00424063" w:rsidRDefault="00424063" w:rsidP="00424063">
      <w:pPr>
        <w:ind w:left="720" w:hanging="720"/>
        <w:rPr>
          <w:rFonts w:ascii="Baxter Sans Core" w:hAnsi="Baxter Sans Core"/>
        </w:rPr>
      </w:pPr>
    </w:p>
    <w:p w14:paraId="5D649DE7" w14:textId="51F09B31" w:rsidR="00424063" w:rsidRPr="00424063" w:rsidRDefault="00424063" w:rsidP="00424063">
      <w:pPr>
        <w:ind w:left="720" w:hanging="720"/>
        <w:rPr>
          <w:rFonts w:ascii="Baxter Sans Core" w:hAnsi="Baxter Sans Core"/>
        </w:rPr>
      </w:pPr>
      <w:r>
        <w:rPr>
          <w:rFonts w:ascii="Baxter Sans Core" w:hAnsi="Baxter Sans Core"/>
        </w:rPr>
        <w:t>1.2</w:t>
      </w:r>
      <w:r>
        <w:rPr>
          <w:rFonts w:ascii="Baxter Sans Core" w:hAnsi="Baxter Sans Core"/>
        </w:rPr>
        <w:tab/>
      </w:r>
      <w:r w:rsidRPr="00424063">
        <w:rPr>
          <w:rFonts w:ascii="Baxter Sans Core" w:hAnsi="Baxter Sans Core"/>
        </w:rPr>
        <w:t xml:space="preserve">This SOP provides a framework which </w:t>
      </w:r>
      <w:r>
        <w:rPr>
          <w:rFonts w:ascii="Baxter Sans Core" w:hAnsi="Baxter Sans Core"/>
        </w:rPr>
        <w:t>must</w:t>
      </w:r>
      <w:r w:rsidRPr="00424063">
        <w:rPr>
          <w:rFonts w:ascii="Baxter Sans Core" w:hAnsi="Baxter Sans Core"/>
        </w:rPr>
        <w:t xml:space="preserve"> be followed when the University receives a SAR. It specifically applies to requests by </w:t>
      </w:r>
      <w:r w:rsidR="00D9465A">
        <w:rPr>
          <w:rFonts w:ascii="Baxter Sans Core" w:hAnsi="Baxter Sans Core"/>
        </w:rPr>
        <w:t>D</w:t>
      </w:r>
      <w:r w:rsidRPr="00424063">
        <w:rPr>
          <w:rFonts w:ascii="Baxter Sans Core" w:hAnsi="Baxter Sans Core"/>
        </w:rPr>
        <w:t xml:space="preserve">ata </w:t>
      </w:r>
      <w:r w:rsidR="00D9465A">
        <w:rPr>
          <w:rFonts w:ascii="Baxter Sans Core" w:hAnsi="Baxter Sans Core"/>
        </w:rPr>
        <w:t>S</w:t>
      </w:r>
      <w:r w:rsidRPr="00424063">
        <w:rPr>
          <w:rFonts w:ascii="Baxter Sans Core" w:hAnsi="Baxter Sans Core"/>
        </w:rPr>
        <w:t xml:space="preserve">ubject for personal data as opposed to general information about the University or its business. It does not apply to Freedom of Information or Environmental Information requests. </w:t>
      </w:r>
    </w:p>
    <w:p w14:paraId="780A9BF4" w14:textId="77777777" w:rsidR="00424063" w:rsidRPr="00424063" w:rsidRDefault="00424063" w:rsidP="00424063">
      <w:pPr>
        <w:ind w:left="720" w:hanging="720"/>
        <w:rPr>
          <w:rFonts w:ascii="Baxter Sans Core" w:hAnsi="Baxter Sans Core"/>
        </w:rPr>
      </w:pPr>
    </w:p>
    <w:p w14:paraId="4A0DD534" w14:textId="72A7F35F" w:rsidR="00424063" w:rsidRDefault="00424063" w:rsidP="00424063">
      <w:pPr>
        <w:ind w:left="720" w:hanging="720"/>
        <w:rPr>
          <w:rFonts w:ascii="Baxter Sans Core" w:hAnsi="Baxter Sans Core"/>
        </w:rPr>
      </w:pPr>
      <w:r>
        <w:rPr>
          <w:rFonts w:ascii="Baxter Sans Core" w:hAnsi="Baxter Sans Core"/>
        </w:rPr>
        <w:t>1.3</w:t>
      </w:r>
      <w:r>
        <w:rPr>
          <w:rFonts w:ascii="Baxter Sans Core" w:hAnsi="Baxter Sans Core"/>
        </w:rPr>
        <w:tab/>
      </w:r>
      <w:r w:rsidRPr="00424063">
        <w:rPr>
          <w:rFonts w:ascii="Baxter Sans Core" w:hAnsi="Baxter Sans Core"/>
        </w:rPr>
        <w:t>IF YOU ARE NOT SURE WHICH PROCEDURE APPLIES TO A REQUEST FOR INFORMATION, PLEASE CONTACT THE INFORMATION GOVERNANCE</w:t>
      </w:r>
      <w:r w:rsidR="00DB7140">
        <w:rPr>
          <w:rFonts w:ascii="Baxter Sans Core" w:hAnsi="Baxter Sans Core"/>
        </w:rPr>
        <w:t xml:space="preserve"> </w:t>
      </w:r>
      <w:r>
        <w:rPr>
          <w:rFonts w:ascii="Baxter Sans Core" w:hAnsi="Baxter Sans Core"/>
        </w:rPr>
        <w:t xml:space="preserve">TEAM </w:t>
      </w:r>
      <w:r w:rsidRPr="00424063">
        <w:rPr>
          <w:rFonts w:ascii="Baxter Sans Core" w:hAnsi="Baxter Sans Core"/>
        </w:rPr>
        <w:t>FOR ASSISTANCE</w:t>
      </w:r>
      <w:r>
        <w:rPr>
          <w:rFonts w:ascii="Baxter Sans Core" w:hAnsi="Baxter Sans Core"/>
        </w:rPr>
        <w:t xml:space="preserve"> by emailing </w:t>
      </w:r>
      <w:hyperlink r:id="rId7" w:history="1">
        <w:r w:rsidRPr="003137EA">
          <w:rPr>
            <w:rStyle w:val="Hyperlink"/>
            <w:rFonts w:ascii="Baxter Sans Core" w:hAnsi="Baxter Sans Core"/>
          </w:rPr>
          <w:t>dataprotection@dundee.ac.uk</w:t>
        </w:r>
      </w:hyperlink>
      <w:r>
        <w:rPr>
          <w:rFonts w:ascii="Baxter Sans Core" w:hAnsi="Baxter Sans Core"/>
        </w:rPr>
        <w:t>.</w:t>
      </w:r>
    </w:p>
    <w:p w14:paraId="0FB90595" w14:textId="77777777" w:rsidR="00424063" w:rsidRPr="00424063" w:rsidRDefault="00424063" w:rsidP="00424063">
      <w:pPr>
        <w:ind w:left="720" w:hanging="720"/>
        <w:rPr>
          <w:rFonts w:ascii="Baxter Sans Core" w:hAnsi="Baxter Sans Core"/>
        </w:rPr>
      </w:pPr>
    </w:p>
    <w:p w14:paraId="4817E8DD" w14:textId="48BD4D66"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r>
        <w:rPr>
          <w:rFonts w:ascii="Baxter Sans Core" w:hAnsi="Baxter Sans Core"/>
          <w:b/>
          <w:color w:val="2F5496" w:themeColor="accent1" w:themeShade="BF"/>
          <w:sz w:val="32"/>
          <w14:textFill>
            <w14:solidFill>
              <w14:schemeClr w14:val="accent1">
                <w14:alpha w14:val="36000"/>
                <w14:lumMod w14:val="75000"/>
              </w14:schemeClr>
            </w14:solidFill>
          </w14:textFill>
        </w:rPr>
        <w:t>2</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ab/>
        <w:t>Does the SAR have to be in writing?</w:t>
      </w:r>
    </w:p>
    <w:p w14:paraId="584D47EA" w14:textId="77777777"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27CCCFD9" w14:textId="70CBCA6F" w:rsidR="00424063" w:rsidRPr="00424063" w:rsidRDefault="00424063" w:rsidP="00424063">
      <w:pPr>
        <w:ind w:left="720" w:hanging="720"/>
        <w:rPr>
          <w:rFonts w:ascii="Baxter Sans Core" w:hAnsi="Baxter Sans Core"/>
        </w:rPr>
      </w:pPr>
      <w:r w:rsidRPr="00424063">
        <w:rPr>
          <w:rFonts w:ascii="Baxter Sans Core" w:hAnsi="Baxter Sans Core"/>
        </w:rPr>
        <w:t>2.1</w:t>
      </w:r>
      <w:r w:rsidRPr="00424063">
        <w:rPr>
          <w:rFonts w:ascii="Baxter Sans Core" w:hAnsi="Baxter Sans Core"/>
        </w:rPr>
        <w:tab/>
        <w:t xml:space="preserve">Ideally SARs should be made in writing and sent to </w:t>
      </w:r>
      <w:hyperlink r:id="rId8" w:history="1">
        <w:r w:rsidRPr="00424063">
          <w:rPr>
            <w:rStyle w:val="Hyperlink"/>
            <w:rFonts w:ascii="Baxter Sans Core" w:hAnsi="Baxter Sans Core"/>
          </w:rPr>
          <w:t>dataprotection@dundee.ac.uk</w:t>
        </w:r>
      </w:hyperlink>
      <w:r w:rsidRPr="00424063">
        <w:rPr>
          <w:rFonts w:ascii="Baxter Sans Core" w:hAnsi="Baxter Sans Core"/>
        </w:rPr>
        <w:t>.</w:t>
      </w:r>
    </w:p>
    <w:p w14:paraId="774E8AA0" w14:textId="77777777" w:rsidR="00424063" w:rsidRPr="00424063" w:rsidRDefault="00424063" w:rsidP="00424063">
      <w:pPr>
        <w:rPr>
          <w:rFonts w:ascii="Baxter Sans Core" w:hAnsi="Baxter Sans Core"/>
        </w:rPr>
      </w:pPr>
    </w:p>
    <w:p w14:paraId="1B291151" w14:textId="4521BBF3" w:rsidR="00424063" w:rsidRPr="00424063" w:rsidRDefault="00424063" w:rsidP="00424063">
      <w:pPr>
        <w:ind w:left="720" w:hanging="720"/>
        <w:rPr>
          <w:rFonts w:ascii="Baxter Sans Core" w:hAnsi="Baxter Sans Core"/>
        </w:rPr>
      </w:pPr>
      <w:r w:rsidRPr="00424063">
        <w:rPr>
          <w:rFonts w:ascii="Baxter Sans Core" w:hAnsi="Baxter Sans Core"/>
        </w:rPr>
        <w:t>2.2</w:t>
      </w:r>
      <w:r w:rsidRPr="00424063">
        <w:rPr>
          <w:rFonts w:ascii="Baxter Sans Core" w:hAnsi="Baxter Sans Core"/>
        </w:rPr>
        <w:tab/>
        <w:t xml:space="preserve">SARs do not have to be in writing, however, receiving them in that format allows for a quicker and more effective response from the University.  </w:t>
      </w:r>
    </w:p>
    <w:p w14:paraId="118A0734" w14:textId="77777777" w:rsidR="00424063" w:rsidRPr="00424063" w:rsidRDefault="00424063" w:rsidP="00424063">
      <w:pPr>
        <w:ind w:left="720" w:hanging="720"/>
        <w:rPr>
          <w:rFonts w:ascii="Baxter Sans Core" w:hAnsi="Baxter Sans Core"/>
        </w:rPr>
      </w:pPr>
    </w:p>
    <w:p w14:paraId="774300E5" w14:textId="30A987B5" w:rsidR="00424063" w:rsidRDefault="00424063" w:rsidP="00424063">
      <w:pPr>
        <w:ind w:left="720" w:hanging="720"/>
        <w:rPr>
          <w:rFonts w:ascii="Baxter Sans Core" w:hAnsi="Baxter Sans Core"/>
        </w:rPr>
      </w:pPr>
      <w:r w:rsidRPr="00424063">
        <w:rPr>
          <w:rFonts w:ascii="Baxter Sans Core" w:hAnsi="Baxter Sans Core"/>
        </w:rPr>
        <w:t>2.3</w:t>
      </w:r>
      <w:r w:rsidRPr="00424063">
        <w:rPr>
          <w:rFonts w:ascii="Baxter Sans Core" w:hAnsi="Baxter Sans Core"/>
        </w:rPr>
        <w:tab/>
        <w:t xml:space="preserve">If you receive a SAR in a different format please consult with </w:t>
      </w:r>
      <w:r w:rsidR="00DB7140">
        <w:rPr>
          <w:rFonts w:ascii="Baxter Sans Core" w:hAnsi="Baxter Sans Core"/>
        </w:rPr>
        <w:t>I</w:t>
      </w:r>
      <w:r w:rsidR="00700065">
        <w:rPr>
          <w:rFonts w:ascii="Baxter Sans Core" w:hAnsi="Baxter Sans Core"/>
        </w:rPr>
        <w:t xml:space="preserve">nformation </w:t>
      </w:r>
      <w:r w:rsidR="00DB7140">
        <w:rPr>
          <w:rFonts w:ascii="Baxter Sans Core" w:hAnsi="Baxter Sans Core"/>
        </w:rPr>
        <w:t>G</w:t>
      </w:r>
      <w:r w:rsidR="00700065">
        <w:rPr>
          <w:rFonts w:ascii="Baxter Sans Core" w:hAnsi="Baxter Sans Core"/>
        </w:rPr>
        <w:t>overnance</w:t>
      </w:r>
      <w:r w:rsidR="00DB7140">
        <w:rPr>
          <w:rFonts w:ascii="Baxter Sans Core" w:hAnsi="Baxter Sans Core"/>
        </w:rPr>
        <w:t>.</w:t>
      </w:r>
    </w:p>
    <w:p w14:paraId="72C7EA71" w14:textId="7A79DA06" w:rsidR="00700065" w:rsidRDefault="00700065" w:rsidP="00424063">
      <w:pPr>
        <w:ind w:left="720" w:hanging="720"/>
        <w:rPr>
          <w:rFonts w:ascii="Baxter Sans Core" w:hAnsi="Baxter Sans Core"/>
        </w:rPr>
      </w:pPr>
    </w:p>
    <w:p w14:paraId="2FAE0474" w14:textId="41ED9BC0" w:rsidR="00700065" w:rsidRDefault="00700065" w:rsidP="00424063">
      <w:pPr>
        <w:ind w:left="720" w:hanging="720"/>
        <w:rPr>
          <w:rFonts w:ascii="Baxter Sans Core" w:hAnsi="Baxter Sans Core"/>
        </w:rPr>
      </w:pPr>
    </w:p>
    <w:p w14:paraId="537CE4C6" w14:textId="79615977" w:rsidR="00700065" w:rsidRDefault="00700065" w:rsidP="00424063">
      <w:pPr>
        <w:ind w:left="720" w:hanging="720"/>
        <w:rPr>
          <w:rFonts w:ascii="Baxter Sans Core" w:hAnsi="Baxter Sans Core"/>
        </w:rPr>
      </w:pPr>
    </w:p>
    <w:p w14:paraId="26B22CC2" w14:textId="1C6BD224" w:rsidR="00700065" w:rsidRDefault="00700065" w:rsidP="00424063">
      <w:pPr>
        <w:ind w:left="720" w:hanging="720"/>
        <w:rPr>
          <w:rFonts w:ascii="Baxter Sans Core" w:hAnsi="Baxter Sans Core"/>
        </w:rPr>
      </w:pPr>
    </w:p>
    <w:p w14:paraId="6F696360" w14:textId="77777777" w:rsidR="00700065" w:rsidRPr="00424063" w:rsidRDefault="00700065" w:rsidP="00424063">
      <w:pPr>
        <w:ind w:left="720" w:hanging="720"/>
        <w:rPr>
          <w:rFonts w:ascii="Baxter Sans Core" w:hAnsi="Baxter Sans Core"/>
        </w:rPr>
      </w:pPr>
    </w:p>
    <w:p w14:paraId="60865B6F" w14:textId="77777777" w:rsidR="00424063" w:rsidRPr="00424063" w:rsidRDefault="00424063" w:rsidP="00424063">
      <w:pPr>
        <w:ind w:left="720" w:hanging="720"/>
        <w:rPr>
          <w:rFonts w:ascii="Baxter Sans Core" w:hAnsi="Baxter Sans Core"/>
        </w:rPr>
      </w:pPr>
    </w:p>
    <w:p w14:paraId="1D6E901C" w14:textId="634ABC2B" w:rsidR="00424063" w:rsidRPr="00424063" w:rsidRDefault="00424063" w:rsidP="00424063">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lastRenderedPageBreak/>
        <w:t>3</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How can </w:t>
      </w:r>
      <w:r>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the University </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be sure the SAR is from a genuine individual?</w:t>
      </w:r>
    </w:p>
    <w:p w14:paraId="359B5365" w14:textId="77777777" w:rsidR="00424063" w:rsidRPr="00424063" w:rsidRDefault="00424063" w:rsidP="00424063">
      <w:pPr>
        <w:ind w:left="720" w:hanging="720"/>
        <w:rPr>
          <w:rFonts w:ascii="Baxter Sans Core" w:hAnsi="Baxter Sans Core"/>
        </w:rPr>
      </w:pPr>
    </w:p>
    <w:p w14:paraId="22DB1FA3" w14:textId="05AB3993" w:rsidR="00424063" w:rsidRPr="00424063" w:rsidRDefault="00424063" w:rsidP="00424063">
      <w:pPr>
        <w:pStyle w:val="Heading3"/>
        <w:rPr>
          <w:rFonts w:ascii="Baxter Sans Core" w:hAnsi="Baxter Sans Core"/>
        </w:rPr>
      </w:pPr>
      <w:r w:rsidRPr="00424063">
        <w:rPr>
          <w:rFonts w:ascii="Baxter Sans Core" w:hAnsi="Baxter Sans Core"/>
        </w:rPr>
        <w:t xml:space="preserve">Confirming identity when SARs are from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p>
    <w:p w14:paraId="4B5970CD" w14:textId="77777777" w:rsidR="00424063" w:rsidRPr="00424063" w:rsidRDefault="00424063" w:rsidP="00424063">
      <w:pPr>
        <w:ind w:left="720" w:hanging="720"/>
        <w:rPr>
          <w:rFonts w:ascii="Baxter Sans Core" w:hAnsi="Baxter Sans Core"/>
        </w:rPr>
      </w:pPr>
    </w:p>
    <w:p w14:paraId="41495857" w14:textId="2DD8B0BC" w:rsidR="00424063" w:rsidRPr="00424063" w:rsidRDefault="00424063" w:rsidP="00424063">
      <w:pPr>
        <w:ind w:left="720" w:hanging="720"/>
        <w:rPr>
          <w:rFonts w:ascii="Baxter Sans Core" w:hAnsi="Baxter Sans Core"/>
        </w:rPr>
      </w:pPr>
      <w:r w:rsidRPr="00424063">
        <w:rPr>
          <w:rFonts w:ascii="Baxter Sans Core" w:hAnsi="Baxter Sans Core"/>
        </w:rPr>
        <w:t>3.1</w:t>
      </w:r>
      <w:r w:rsidRPr="00424063">
        <w:rPr>
          <w:rFonts w:ascii="Baxter Sans Core" w:hAnsi="Baxter Sans Core"/>
        </w:rPr>
        <w:tab/>
        <w:t xml:space="preserve">Before responding to a SAR </w:t>
      </w:r>
      <w:r>
        <w:rPr>
          <w:rFonts w:ascii="Baxter Sans Core" w:hAnsi="Baxter Sans Core"/>
        </w:rPr>
        <w:t>we</w:t>
      </w:r>
      <w:r w:rsidRPr="00424063">
        <w:rPr>
          <w:rFonts w:ascii="Baxter Sans Core" w:hAnsi="Baxter Sans Core"/>
        </w:rPr>
        <w:t xml:space="preserve"> must make sure that there is enough information to be sure of the individual’s identity. If more information is needed to confirm this, we must let the individual know as soon as possible. </w:t>
      </w:r>
    </w:p>
    <w:p w14:paraId="35CEE2B7" w14:textId="77777777" w:rsidR="00424063" w:rsidRPr="00424063" w:rsidRDefault="00424063" w:rsidP="00424063">
      <w:pPr>
        <w:ind w:left="720" w:hanging="720"/>
        <w:rPr>
          <w:rFonts w:ascii="Baxter Sans Core" w:hAnsi="Baxter Sans Core"/>
        </w:rPr>
      </w:pPr>
    </w:p>
    <w:p w14:paraId="5CDC498A" w14:textId="43B8A232" w:rsidR="00424063" w:rsidRPr="00424063" w:rsidRDefault="00424063" w:rsidP="00424063">
      <w:pPr>
        <w:ind w:left="720" w:hanging="720"/>
        <w:rPr>
          <w:rFonts w:ascii="Baxter Sans Core" w:hAnsi="Baxter Sans Core"/>
        </w:rPr>
      </w:pPr>
      <w:r w:rsidRPr="00424063">
        <w:rPr>
          <w:rFonts w:ascii="Baxter Sans Core" w:hAnsi="Baxter Sans Core"/>
        </w:rPr>
        <w:t>3.2</w:t>
      </w:r>
      <w:r w:rsidRPr="00424063">
        <w:rPr>
          <w:rFonts w:ascii="Baxter Sans Core" w:hAnsi="Baxter Sans Core"/>
        </w:rPr>
        <w:tab/>
        <w:t xml:space="preserve">It is important that, when requesting additional information to confirm identity, any request is proportionate and necessary. </w:t>
      </w:r>
    </w:p>
    <w:p w14:paraId="09FE22C8" w14:textId="77777777" w:rsidR="00424063" w:rsidRPr="00424063" w:rsidRDefault="00424063" w:rsidP="00424063">
      <w:pPr>
        <w:ind w:left="720" w:hanging="720"/>
        <w:rPr>
          <w:rFonts w:ascii="Baxter Sans Core" w:hAnsi="Baxter Sans Core"/>
        </w:rPr>
      </w:pPr>
    </w:p>
    <w:p w14:paraId="7588F87E" w14:textId="77777777" w:rsidR="00424063" w:rsidRPr="00424063" w:rsidRDefault="00424063" w:rsidP="00424063">
      <w:pPr>
        <w:pStyle w:val="Heading3"/>
        <w:rPr>
          <w:rFonts w:ascii="Baxter Sans Core" w:hAnsi="Baxter Sans Core"/>
        </w:rPr>
      </w:pPr>
      <w:r w:rsidRPr="00424063">
        <w:rPr>
          <w:rFonts w:ascii="Baxter Sans Core" w:hAnsi="Baxter Sans Core"/>
        </w:rPr>
        <w:t>What about SARs made on behalf of others?</w:t>
      </w:r>
    </w:p>
    <w:p w14:paraId="22B1EF90" w14:textId="77777777" w:rsidR="00424063" w:rsidRPr="00424063" w:rsidRDefault="00424063" w:rsidP="00424063">
      <w:pPr>
        <w:rPr>
          <w:rFonts w:ascii="Baxter Sans Core" w:hAnsi="Baxter Sans Core"/>
        </w:rPr>
      </w:pPr>
    </w:p>
    <w:p w14:paraId="1F402F79" w14:textId="7F23FC7B" w:rsidR="00424063" w:rsidRPr="00424063" w:rsidRDefault="00424063" w:rsidP="00424063">
      <w:pPr>
        <w:ind w:left="720" w:hanging="720"/>
        <w:rPr>
          <w:rFonts w:ascii="Baxter Sans Core" w:hAnsi="Baxter Sans Core"/>
        </w:rPr>
      </w:pPr>
      <w:r w:rsidRPr="00424063">
        <w:rPr>
          <w:rFonts w:ascii="Baxter Sans Core" w:hAnsi="Baxter Sans Core"/>
        </w:rPr>
        <w:t>3.3</w:t>
      </w:r>
      <w:r w:rsidRPr="00424063">
        <w:rPr>
          <w:rFonts w:ascii="Baxter Sans Core" w:hAnsi="Baxter Sans Core"/>
        </w:rPr>
        <w:tab/>
        <w:t xml:space="preserve">Data subjects can make a SAR via a third party. Often this will be a solicitor acting on behalf of their client, but it could be that an individual feels comfortable allowing someone else to act for them. If the request comes from any third party, </w:t>
      </w:r>
      <w:r>
        <w:rPr>
          <w:rFonts w:ascii="Baxter Sans Core" w:hAnsi="Baxter Sans Core"/>
        </w:rPr>
        <w:t>we</w:t>
      </w:r>
      <w:r w:rsidRPr="00424063">
        <w:rPr>
          <w:rFonts w:ascii="Baxter Sans Core" w:hAnsi="Baxter Sans Core"/>
        </w:rPr>
        <w:t xml:space="preserve"> should ensure that third party has the authority to make the request on behalf of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424063">
        <w:rPr>
          <w:rFonts w:ascii="Baxter Sans Core" w:hAnsi="Baxter Sans Core"/>
        </w:rPr>
        <w:t xml:space="preserve"> who is the subject of the SAR. </w:t>
      </w:r>
    </w:p>
    <w:p w14:paraId="7C69E55B" w14:textId="77777777" w:rsidR="00424063" w:rsidRPr="00424063" w:rsidRDefault="00424063" w:rsidP="00424063">
      <w:pPr>
        <w:ind w:left="720" w:hanging="720"/>
        <w:rPr>
          <w:rFonts w:ascii="Baxter Sans Core" w:hAnsi="Baxter Sans Core"/>
        </w:rPr>
      </w:pPr>
    </w:p>
    <w:p w14:paraId="0590E14D" w14:textId="3C547BD6" w:rsidR="00424063" w:rsidRPr="00424063" w:rsidRDefault="00424063" w:rsidP="00424063">
      <w:pPr>
        <w:pStyle w:val="Heading3"/>
        <w:rPr>
          <w:rFonts w:ascii="Baxter Sans Core" w:hAnsi="Baxter Sans Core"/>
        </w:rPr>
      </w:pPr>
      <w:r w:rsidRPr="00424063">
        <w:rPr>
          <w:rFonts w:ascii="Baxter Sans Core" w:hAnsi="Baxter Sans Core"/>
        </w:rPr>
        <w:t>How should identity</w:t>
      </w:r>
      <w:r>
        <w:rPr>
          <w:rFonts w:ascii="Baxter Sans Core" w:hAnsi="Baxter Sans Core"/>
        </w:rPr>
        <w:t xml:space="preserve"> be confirmed</w:t>
      </w:r>
      <w:r w:rsidRPr="00424063">
        <w:rPr>
          <w:rFonts w:ascii="Baxter Sans Core" w:hAnsi="Baxter Sans Core"/>
        </w:rPr>
        <w:t>?</w:t>
      </w:r>
    </w:p>
    <w:p w14:paraId="22200996" w14:textId="77777777" w:rsidR="00424063" w:rsidRPr="00424063" w:rsidRDefault="00424063" w:rsidP="00424063">
      <w:pPr>
        <w:ind w:left="720" w:hanging="720"/>
        <w:rPr>
          <w:rFonts w:ascii="Baxter Sans Core" w:hAnsi="Baxter Sans Core"/>
        </w:rPr>
      </w:pPr>
    </w:p>
    <w:p w14:paraId="421C8553" w14:textId="6B1FAD88" w:rsidR="00424063" w:rsidRPr="00424063" w:rsidRDefault="00424063" w:rsidP="00424063">
      <w:pPr>
        <w:ind w:left="720" w:hanging="720"/>
        <w:rPr>
          <w:rFonts w:ascii="Baxter Sans Core" w:hAnsi="Baxter Sans Core"/>
        </w:rPr>
      </w:pPr>
      <w:r w:rsidRPr="00424063">
        <w:rPr>
          <w:rFonts w:ascii="Baxter Sans Core" w:hAnsi="Baxter Sans Core"/>
        </w:rPr>
        <w:t>3.4</w:t>
      </w:r>
      <w:r w:rsidRPr="00424063">
        <w:rPr>
          <w:rFonts w:ascii="Baxter Sans Core" w:hAnsi="Baxter Sans Core"/>
        </w:rPr>
        <w:tab/>
        <w:t xml:space="preserve">If the SAR has come from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C934DC" w:rsidRPr="00424063">
        <w:rPr>
          <w:rFonts w:ascii="Baxter Sans Core" w:hAnsi="Baxter Sans Core"/>
        </w:rPr>
        <w:t>,</w:t>
      </w:r>
      <w:r w:rsidRPr="00424063">
        <w:rPr>
          <w:rFonts w:ascii="Baxter Sans Core" w:hAnsi="Baxter Sans Core"/>
        </w:rPr>
        <w:t xml:space="preserve"> </w:t>
      </w:r>
      <w:r>
        <w:rPr>
          <w:rFonts w:ascii="Baxter Sans Core" w:hAnsi="Baxter Sans Core"/>
        </w:rPr>
        <w:t>we should</w:t>
      </w:r>
      <w:r w:rsidRPr="00424063">
        <w:rPr>
          <w:rFonts w:ascii="Baxter Sans Core" w:hAnsi="Baxter Sans Core"/>
        </w:rPr>
        <w:t xml:space="preserve"> write to them and ask for a copy of their driving license or passport. Template letter 1 </w:t>
      </w:r>
      <w:r w:rsidR="00570BE8">
        <w:rPr>
          <w:rFonts w:ascii="Baxter Sans Core" w:hAnsi="Baxter Sans Core"/>
        </w:rPr>
        <w:t>in Annex D</w:t>
      </w:r>
      <w:r w:rsidRPr="00424063">
        <w:rPr>
          <w:rFonts w:ascii="Baxter Sans Core" w:hAnsi="Baxter Sans Core"/>
        </w:rPr>
        <w:t xml:space="preserve"> should be used.</w:t>
      </w:r>
    </w:p>
    <w:p w14:paraId="5B33A614" w14:textId="77777777" w:rsidR="00424063" w:rsidRPr="00424063" w:rsidRDefault="00424063" w:rsidP="00424063">
      <w:pPr>
        <w:ind w:left="720" w:hanging="720"/>
        <w:rPr>
          <w:rFonts w:ascii="Baxter Sans Core" w:hAnsi="Baxter Sans Core"/>
        </w:rPr>
      </w:pPr>
    </w:p>
    <w:p w14:paraId="7EBE1091" w14:textId="4C2EC8EE" w:rsidR="00424063" w:rsidRPr="00424063" w:rsidRDefault="006F29C2"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r>
        <w:rPr>
          <w:rFonts w:ascii="Baxter Sans Core" w:hAnsi="Baxter Sans Core"/>
          <w:b/>
          <w:color w:val="2F5496" w:themeColor="accent1" w:themeShade="BF"/>
          <w:sz w:val="32"/>
          <w14:textFill>
            <w14:solidFill>
              <w14:schemeClr w14:val="accent1">
                <w14:alpha w14:val="36000"/>
                <w14:lumMod w14:val="75000"/>
              </w14:schemeClr>
            </w14:solidFill>
          </w14:textFill>
        </w:rPr>
        <w:t>4</w:t>
      </w:r>
      <w:r>
        <w:rPr>
          <w:rFonts w:ascii="Baxter Sans Core" w:hAnsi="Baxter Sans Core"/>
          <w:b/>
          <w:color w:val="2F5496" w:themeColor="accent1" w:themeShade="BF"/>
          <w:sz w:val="32"/>
          <w14:textFill>
            <w14:solidFill>
              <w14:schemeClr w14:val="accent1">
                <w14:alpha w14:val="36000"/>
                <w14:lumMod w14:val="75000"/>
              </w14:schemeClr>
            </w14:solidFill>
          </w14:textFill>
        </w:rPr>
        <w:tab/>
      </w:r>
      <w:r w:rsidR="00424063"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How long does the University have to respond to a SAR?</w:t>
      </w:r>
    </w:p>
    <w:p w14:paraId="5C8E8CAD" w14:textId="77777777"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63B7A861" w14:textId="77777777" w:rsidR="00424063" w:rsidRPr="00424063" w:rsidRDefault="00424063" w:rsidP="00424063">
      <w:pPr>
        <w:pStyle w:val="Heading3"/>
        <w:rPr>
          <w:rFonts w:ascii="Baxter Sans Core" w:hAnsi="Baxter Sans Core"/>
        </w:rPr>
      </w:pPr>
      <w:r w:rsidRPr="00424063">
        <w:rPr>
          <w:rFonts w:ascii="Baxter Sans Core" w:hAnsi="Baxter Sans Core"/>
        </w:rPr>
        <w:t>Does the University have all of the information needed to respond?</w:t>
      </w:r>
    </w:p>
    <w:p w14:paraId="17C381C9" w14:textId="77777777" w:rsidR="00424063" w:rsidRPr="00424063" w:rsidRDefault="00424063" w:rsidP="00424063">
      <w:pPr>
        <w:rPr>
          <w:rFonts w:ascii="Baxter Sans Core" w:hAnsi="Baxter Sans Core"/>
        </w:rPr>
      </w:pPr>
    </w:p>
    <w:p w14:paraId="4256A8C0" w14:textId="44B5B4FC" w:rsidR="00424063" w:rsidRPr="00424063" w:rsidRDefault="00424063" w:rsidP="00424063">
      <w:pPr>
        <w:ind w:left="720" w:hanging="720"/>
        <w:rPr>
          <w:rFonts w:ascii="Baxter Sans Core" w:hAnsi="Baxter Sans Core"/>
        </w:rPr>
      </w:pPr>
      <w:r w:rsidRPr="00424063">
        <w:rPr>
          <w:rFonts w:ascii="Baxter Sans Core" w:hAnsi="Baxter Sans Core"/>
        </w:rPr>
        <w:t>4.1</w:t>
      </w:r>
      <w:r w:rsidRPr="00424063">
        <w:rPr>
          <w:rFonts w:ascii="Baxter Sans Core" w:hAnsi="Baxter Sans Core"/>
        </w:rPr>
        <w:tab/>
        <w:t>If the University has all of the information needed to properly respond to SAR, a response must be sent without undue delay and, in any event, within one calendar month of receipt of the SAR.</w:t>
      </w:r>
    </w:p>
    <w:p w14:paraId="1194B873" w14:textId="77777777" w:rsidR="00424063" w:rsidRPr="00424063" w:rsidRDefault="00424063" w:rsidP="00424063">
      <w:pPr>
        <w:ind w:left="720" w:hanging="720"/>
        <w:rPr>
          <w:rFonts w:ascii="Baxter Sans Core" w:hAnsi="Baxter Sans Core"/>
        </w:rPr>
      </w:pPr>
    </w:p>
    <w:p w14:paraId="1174E06F" w14:textId="65803772" w:rsidR="00424063" w:rsidRPr="00424063" w:rsidRDefault="00424063" w:rsidP="00424063">
      <w:pPr>
        <w:ind w:left="720" w:hanging="720"/>
        <w:rPr>
          <w:rFonts w:ascii="Baxter Sans Core" w:hAnsi="Baxter Sans Core"/>
        </w:rPr>
      </w:pPr>
      <w:r w:rsidRPr="00424063">
        <w:rPr>
          <w:rFonts w:ascii="Baxter Sans Core" w:hAnsi="Baxter Sans Core"/>
        </w:rPr>
        <w:t>4.2</w:t>
      </w:r>
      <w:r w:rsidRPr="00424063">
        <w:rPr>
          <w:rFonts w:ascii="Baxter Sans Core" w:hAnsi="Baxter Sans Core"/>
        </w:rPr>
        <w:tab/>
        <w:t>The time limit starts from the day the SAR is received</w:t>
      </w:r>
      <w:r w:rsidR="006F29C2">
        <w:rPr>
          <w:rFonts w:ascii="Baxter Sans Core" w:hAnsi="Baxter Sans Core"/>
        </w:rPr>
        <w:t xml:space="preserve"> whether it is a working day or not.</w:t>
      </w:r>
    </w:p>
    <w:p w14:paraId="4BD2AED5" w14:textId="77777777" w:rsidR="00424063" w:rsidRPr="00424063" w:rsidRDefault="00424063" w:rsidP="00424063">
      <w:pPr>
        <w:ind w:left="720" w:hanging="720"/>
        <w:rPr>
          <w:rFonts w:ascii="Baxter Sans Core" w:hAnsi="Baxter Sans Core"/>
        </w:rPr>
      </w:pPr>
    </w:p>
    <w:p w14:paraId="6C89F72B" w14:textId="77777777" w:rsidR="00424063" w:rsidRPr="00424063" w:rsidRDefault="00424063" w:rsidP="00424063">
      <w:pPr>
        <w:pStyle w:val="Heading3"/>
        <w:rPr>
          <w:rFonts w:ascii="Baxter Sans Core" w:hAnsi="Baxter Sans Core"/>
        </w:rPr>
      </w:pPr>
      <w:r w:rsidRPr="00424063">
        <w:rPr>
          <w:rFonts w:ascii="Baxter Sans Core" w:hAnsi="Baxter Sans Core"/>
        </w:rPr>
        <w:t>Can the time limit be extended?</w:t>
      </w:r>
    </w:p>
    <w:p w14:paraId="03DC2C01" w14:textId="77777777" w:rsidR="00424063" w:rsidRPr="00424063" w:rsidRDefault="00424063" w:rsidP="00424063">
      <w:pPr>
        <w:rPr>
          <w:rFonts w:ascii="Baxter Sans Core" w:hAnsi="Baxter Sans Core"/>
        </w:rPr>
      </w:pPr>
    </w:p>
    <w:p w14:paraId="3090CDBF" w14:textId="49E48F37" w:rsidR="00424063" w:rsidRPr="00424063" w:rsidRDefault="00424063" w:rsidP="00424063">
      <w:pPr>
        <w:ind w:left="720" w:hanging="720"/>
        <w:rPr>
          <w:rFonts w:ascii="Baxter Sans Core" w:hAnsi="Baxter Sans Core"/>
        </w:rPr>
      </w:pPr>
      <w:r w:rsidRPr="00424063">
        <w:rPr>
          <w:rFonts w:ascii="Baxter Sans Core" w:hAnsi="Baxter Sans Core"/>
        </w:rPr>
        <w:t>4.3</w:t>
      </w:r>
      <w:r w:rsidRPr="00424063">
        <w:rPr>
          <w:rFonts w:ascii="Baxter Sans Core" w:hAnsi="Baxter Sans Core"/>
        </w:rPr>
        <w:tab/>
        <w:t xml:space="preserve">The time limit can be extended by a further two months in certain circumstances. </w:t>
      </w:r>
      <w:r w:rsidR="006F29C2">
        <w:rPr>
          <w:rFonts w:ascii="Baxter Sans Core" w:hAnsi="Baxter Sans Core"/>
        </w:rPr>
        <w:t>These include where</w:t>
      </w:r>
      <w:r w:rsidRPr="00424063">
        <w:rPr>
          <w:rFonts w:ascii="Baxter Sans Core" w:hAnsi="Baxter Sans Core"/>
        </w:rPr>
        <w:t xml:space="preserve"> the SAR is complex, additional information</w:t>
      </w:r>
      <w:r w:rsidR="006F29C2">
        <w:rPr>
          <w:rFonts w:ascii="Baxter Sans Core" w:hAnsi="Baxter Sans Core"/>
        </w:rPr>
        <w:t xml:space="preserve"> is needed</w:t>
      </w:r>
      <w:r w:rsidRPr="00424063">
        <w:rPr>
          <w:rFonts w:ascii="Baxter Sans Core" w:hAnsi="Baxter Sans Core"/>
        </w:rPr>
        <w:t xml:space="preserve"> or there are a number of requests</w:t>
      </w:r>
      <w:r w:rsidR="006F29C2">
        <w:rPr>
          <w:rFonts w:ascii="Baxter Sans Core" w:hAnsi="Baxter Sans Core"/>
        </w:rPr>
        <w:t xml:space="preserve"> from the same individual.</w:t>
      </w:r>
      <w:r w:rsidRPr="00424063">
        <w:rPr>
          <w:rFonts w:ascii="Baxter Sans Core" w:hAnsi="Baxter Sans Core"/>
        </w:rPr>
        <w:t xml:space="preserve"> </w:t>
      </w:r>
    </w:p>
    <w:p w14:paraId="3E31F8BF" w14:textId="77777777" w:rsidR="00424063" w:rsidRPr="00424063" w:rsidRDefault="00424063" w:rsidP="00424063">
      <w:pPr>
        <w:ind w:left="720" w:hanging="720"/>
        <w:rPr>
          <w:rFonts w:ascii="Baxter Sans Core" w:hAnsi="Baxter Sans Core"/>
        </w:rPr>
      </w:pPr>
    </w:p>
    <w:p w14:paraId="1E20817E" w14:textId="77777777" w:rsidR="00424063" w:rsidRPr="00424063" w:rsidRDefault="00424063" w:rsidP="00424063">
      <w:pPr>
        <w:pStyle w:val="Heading3"/>
        <w:rPr>
          <w:rFonts w:ascii="Baxter Sans Core" w:hAnsi="Baxter Sans Core"/>
        </w:rPr>
      </w:pPr>
      <w:r w:rsidRPr="00424063">
        <w:rPr>
          <w:rFonts w:ascii="Baxter Sans Core" w:hAnsi="Baxter Sans Core"/>
        </w:rPr>
        <w:lastRenderedPageBreak/>
        <w:t>When does the time limit start if extra information has had to be obtained to confirm someone’s identity?</w:t>
      </w:r>
    </w:p>
    <w:p w14:paraId="60148AE6" w14:textId="77777777" w:rsidR="00424063" w:rsidRPr="00424063" w:rsidRDefault="00424063" w:rsidP="00424063">
      <w:pPr>
        <w:rPr>
          <w:rFonts w:ascii="Baxter Sans Core" w:hAnsi="Baxter Sans Core"/>
        </w:rPr>
      </w:pPr>
    </w:p>
    <w:p w14:paraId="0F218860" w14:textId="07D3B11F" w:rsidR="00424063" w:rsidRPr="00424063" w:rsidRDefault="00424063" w:rsidP="00424063">
      <w:pPr>
        <w:ind w:left="720" w:hanging="720"/>
        <w:rPr>
          <w:rFonts w:ascii="Baxter Sans Core" w:hAnsi="Baxter Sans Core"/>
        </w:rPr>
      </w:pPr>
      <w:r w:rsidRPr="00424063">
        <w:rPr>
          <w:rFonts w:ascii="Baxter Sans Core" w:hAnsi="Baxter Sans Core"/>
        </w:rPr>
        <w:t>4.4</w:t>
      </w:r>
      <w:r w:rsidRPr="00424063">
        <w:rPr>
          <w:rFonts w:ascii="Baxter Sans Core" w:hAnsi="Baxter Sans Core"/>
        </w:rPr>
        <w:tab/>
        <w:t xml:space="preserve">The period for responding to the request begins when you receive the additional information. </w:t>
      </w:r>
    </w:p>
    <w:p w14:paraId="14799728" w14:textId="77777777" w:rsidR="00424063" w:rsidRPr="00424063" w:rsidRDefault="00424063" w:rsidP="00424063">
      <w:pPr>
        <w:rPr>
          <w:rFonts w:ascii="Baxter Sans Core" w:hAnsi="Baxter Sans Core"/>
        </w:rPr>
      </w:pPr>
    </w:p>
    <w:p w14:paraId="17A88990" w14:textId="77777777" w:rsidR="00424063" w:rsidRPr="00424063" w:rsidRDefault="00424063" w:rsidP="00424063">
      <w:pPr>
        <w:pStyle w:val="Heading3"/>
        <w:rPr>
          <w:rFonts w:ascii="Baxter Sans Core" w:hAnsi="Baxter Sans Core"/>
        </w:rPr>
      </w:pPr>
      <w:r w:rsidRPr="00424063">
        <w:rPr>
          <w:rFonts w:ascii="Baxter Sans Core" w:hAnsi="Baxter Sans Core"/>
        </w:rPr>
        <w:t>How is a calendar month calculated?</w:t>
      </w:r>
    </w:p>
    <w:p w14:paraId="37B21D59" w14:textId="77777777" w:rsidR="00424063" w:rsidRPr="00424063" w:rsidRDefault="00424063" w:rsidP="00424063">
      <w:pPr>
        <w:rPr>
          <w:rFonts w:ascii="Baxter Sans Core" w:hAnsi="Baxter Sans Core"/>
        </w:rPr>
      </w:pPr>
    </w:p>
    <w:p w14:paraId="471CB679" w14:textId="79F9E302" w:rsidR="00424063" w:rsidRPr="00424063" w:rsidRDefault="00424063" w:rsidP="00424063">
      <w:pPr>
        <w:ind w:left="720" w:hanging="720"/>
        <w:rPr>
          <w:rFonts w:ascii="Baxter Sans Core" w:hAnsi="Baxter Sans Core"/>
        </w:rPr>
      </w:pPr>
      <w:r w:rsidRPr="00424063">
        <w:rPr>
          <w:rFonts w:ascii="Baxter Sans Core" w:hAnsi="Baxter Sans Core"/>
        </w:rPr>
        <w:t>4.5</w:t>
      </w:r>
      <w:r w:rsidRPr="00424063">
        <w:rPr>
          <w:rFonts w:ascii="Baxter Sans Core" w:hAnsi="Baxter Sans Core"/>
        </w:rPr>
        <w:tab/>
        <w:t xml:space="preserve">A calendar month starts on the day the University received the SAR, even if that day is a weekend or a public holiday. It ends on the corresponding </w:t>
      </w:r>
      <w:r w:rsidR="002E74BB" w:rsidRPr="00424063">
        <w:rPr>
          <w:rFonts w:ascii="Baxter Sans Core" w:hAnsi="Baxter Sans Core"/>
        </w:rPr>
        <w:t>calendar</w:t>
      </w:r>
      <w:r w:rsidRPr="00424063">
        <w:rPr>
          <w:rFonts w:ascii="Baxter Sans Core" w:hAnsi="Baxter Sans Core"/>
        </w:rPr>
        <w:t xml:space="preserve"> date of the next month.</w:t>
      </w:r>
    </w:p>
    <w:p w14:paraId="33912350" w14:textId="77777777" w:rsidR="00424063" w:rsidRPr="00424063" w:rsidRDefault="00424063" w:rsidP="00424063">
      <w:pPr>
        <w:ind w:left="720" w:hanging="720"/>
        <w:rPr>
          <w:rFonts w:ascii="Baxter Sans Core" w:hAnsi="Baxter Sans Core"/>
        </w:rPr>
      </w:pPr>
    </w:p>
    <w:p w14:paraId="6204885B" w14:textId="77777777" w:rsidR="00424063" w:rsidRPr="00424063" w:rsidRDefault="00424063" w:rsidP="00424063">
      <w:pPr>
        <w:pBdr>
          <w:top w:val="single" w:sz="4" w:space="1" w:color="auto"/>
          <w:left w:val="single" w:sz="4" w:space="4" w:color="auto"/>
          <w:bottom w:val="single" w:sz="4" w:space="1" w:color="auto"/>
          <w:right w:val="single" w:sz="4" w:space="4" w:color="auto"/>
        </w:pBdr>
        <w:shd w:val="clear" w:color="auto" w:fill="E7E6E6" w:themeFill="background2"/>
        <w:ind w:left="1561" w:hanging="731"/>
        <w:rPr>
          <w:rFonts w:ascii="Baxter Sans Core" w:hAnsi="Baxter Sans Core"/>
        </w:rPr>
      </w:pPr>
      <w:r w:rsidRPr="00424063">
        <w:rPr>
          <w:rFonts w:ascii="Baxter Sans Core" w:hAnsi="Baxter Sans Core"/>
        </w:rPr>
        <w:t>Example:</w:t>
      </w:r>
    </w:p>
    <w:p w14:paraId="62EFF228" w14:textId="39512A0D" w:rsidR="00424063" w:rsidRPr="00424063" w:rsidRDefault="00424063" w:rsidP="00424063">
      <w:pPr>
        <w:pBdr>
          <w:top w:val="single" w:sz="4" w:space="1" w:color="auto"/>
          <w:left w:val="single" w:sz="4" w:space="4" w:color="auto"/>
          <w:bottom w:val="single" w:sz="4" w:space="1" w:color="auto"/>
          <w:right w:val="single" w:sz="4" w:space="4" w:color="auto"/>
        </w:pBdr>
        <w:shd w:val="clear" w:color="auto" w:fill="E7E6E6" w:themeFill="background2"/>
        <w:ind w:left="841" w:hanging="11"/>
        <w:rPr>
          <w:rFonts w:ascii="Baxter Sans Core" w:hAnsi="Baxter Sans Core"/>
        </w:rPr>
      </w:pPr>
      <w:r w:rsidRPr="00424063">
        <w:rPr>
          <w:rFonts w:ascii="Baxter Sans Core" w:hAnsi="Baxter Sans Core"/>
        </w:rPr>
        <w:t xml:space="preserve">SAR is received on 3 </w:t>
      </w:r>
      <w:proofErr w:type="gramStart"/>
      <w:r w:rsidRPr="00424063">
        <w:rPr>
          <w:rFonts w:ascii="Baxter Sans Core" w:hAnsi="Baxter Sans Core"/>
        </w:rPr>
        <w:t>September</w:t>
      </w:r>
      <w:r w:rsidR="006F29C2">
        <w:rPr>
          <w:rFonts w:ascii="Baxter Sans Core" w:hAnsi="Baxter Sans Core"/>
        </w:rPr>
        <w:t>,</w:t>
      </w:r>
      <w:proofErr w:type="gramEnd"/>
      <w:r w:rsidR="006F29C2">
        <w:rPr>
          <w:rFonts w:ascii="Baxter Sans Core" w:hAnsi="Baxter Sans Core"/>
        </w:rPr>
        <w:t xml:space="preserve"> therefore, t</w:t>
      </w:r>
      <w:r w:rsidRPr="00424063">
        <w:rPr>
          <w:rFonts w:ascii="Baxter Sans Core" w:hAnsi="Baxter Sans Core"/>
        </w:rPr>
        <w:t xml:space="preserve">he time limit starts </w:t>
      </w:r>
      <w:r w:rsidR="006F29C2">
        <w:rPr>
          <w:rFonts w:ascii="Baxter Sans Core" w:hAnsi="Baxter Sans Core"/>
        </w:rPr>
        <w:t>on</w:t>
      </w:r>
      <w:r w:rsidRPr="00424063">
        <w:rPr>
          <w:rFonts w:ascii="Baxter Sans Core" w:hAnsi="Baxter Sans Core"/>
        </w:rPr>
        <w:t xml:space="preserve"> </w:t>
      </w:r>
      <w:r w:rsidR="003B3ED6">
        <w:rPr>
          <w:rFonts w:ascii="Baxter Sans Core" w:hAnsi="Baxter Sans Core"/>
        </w:rPr>
        <w:t>3</w:t>
      </w:r>
      <w:r w:rsidR="003B3ED6" w:rsidRPr="00424063">
        <w:rPr>
          <w:rFonts w:ascii="Baxter Sans Core" w:hAnsi="Baxter Sans Core"/>
        </w:rPr>
        <w:t xml:space="preserve"> </w:t>
      </w:r>
      <w:r w:rsidRPr="00424063">
        <w:rPr>
          <w:rFonts w:ascii="Baxter Sans Core" w:hAnsi="Baxter Sans Core"/>
        </w:rPr>
        <w:t xml:space="preserve">September. This means the University has until </w:t>
      </w:r>
      <w:r w:rsidR="006F29C2">
        <w:rPr>
          <w:rFonts w:ascii="Baxter Sans Core" w:hAnsi="Baxter Sans Core"/>
        </w:rPr>
        <w:t>3</w:t>
      </w:r>
      <w:r w:rsidRPr="00424063">
        <w:rPr>
          <w:rFonts w:ascii="Baxter Sans Core" w:hAnsi="Baxter Sans Core"/>
        </w:rPr>
        <w:t xml:space="preserve"> October to comply with the SAR.</w:t>
      </w:r>
    </w:p>
    <w:p w14:paraId="2A29E656" w14:textId="77777777" w:rsidR="00424063" w:rsidRPr="00424063" w:rsidRDefault="00424063" w:rsidP="00424063">
      <w:pPr>
        <w:ind w:left="720" w:hanging="720"/>
        <w:rPr>
          <w:rFonts w:ascii="Baxter Sans Core" w:hAnsi="Baxter Sans Core"/>
        </w:rPr>
      </w:pPr>
    </w:p>
    <w:p w14:paraId="6905D7FB" w14:textId="77777777" w:rsidR="00424063" w:rsidRPr="00424063" w:rsidRDefault="00424063" w:rsidP="00424063">
      <w:pPr>
        <w:ind w:left="720" w:hanging="720"/>
        <w:rPr>
          <w:rFonts w:ascii="Baxter Sans Core" w:hAnsi="Baxter Sans Core"/>
        </w:rPr>
      </w:pPr>
    </w:p>
    <w:p w14:paraId="203BA0C9" w14:textId="0653DC01" w:rsidR="00424063" w:rsidRPr="00424063" w:rsidRDefault="00424063" w:rsidP="00424063">
      <w:pPr>
        <w:ind w:left="720" w:hanging="720"/>
        <w:rPr>
          <w:rFonts w:ascii="Baxter Sans Core" w:hAnsi="Baxter Sans Core"/>
        </w:rPr>
      </w:pPr>
      <w:r w:rsidRPr="00424063">
        <w:rPr>
          <w:rFonts w:ascii="Baxter Sans Core" w:hAnsi="Baxter Sans Core"/>
        </w:rPr>
        <w:t>4.6</w:t>
      </w:r>
      <w:r w:rsidRPr="00424063">
        <w:rPr>
          <w:rFonts w:ascii="Baxter Sans Core" w:hAnsi="Baxter Sans Core"/>
        </w:rPr>
        <w:tab/>
        <w:t xml:space="preserve">If the corresponding </w:t>
      </w:r>
      <w:r w:rsidR="002E74BB" w:rsidRPr="00424063">
        <w:rPr>
          <w:rFonts w:ascii="Baxter Sans Core" w:hAnsi="Baxter Sans Core"/>
        </w:rPr>
        <w:t>calendar</w:t>
      </w:r>
      <w:r w:rsidRPr="00424063">
        <w:rPr>
          <w:rFonts w:ascii="Baxter Sans Core" w:hAnsi="Baxter Sans Core"/>
        </w:rPr>
        <w:t xml:space="preserve"> date does not exist because the following month has fewer days, it is the last day of the month that is used as the deadline.</w:t>
      </w:r>
    </w:p>
    <w:p w14:paraId="2A940860" w14:textId="77777777" w:rsidR="00424063" w:rsidRPr="00424063" w:rsidRDefault="00424063" w:rsidP="00424063">
      <w:pPr>
        <w:ind w:left="720" w:hanging="720"/>
        <w:rPr>
          <w:rFonts w:ascii="Baxter Sans Core" w:hAnsi="Baxter Sans Core"/>
        </w:rPr>
      </w:pPr>
    </w:p>
    <w:p w14:paraId="0C121E0D" w14:textId="77777777" w:rsidR="00424063" w:rsidRPr="00424063" w:rsidRDefault="00424063" w:rsidP="00424063">
      <w:pPr>
        <w:pBdr>
          <w:top w:val="single" w:sz="4" w:space="1" w:color="auto"/>
          <w:left w:val="single" w:sz="4" w:space="4" w:color="auto"/>
          <w:bottom w:val="single" w:sz="4" w:space="1" w:color="auto"/>
          <w:right w:val="single" w:sz="4" w:space="4" w:color="auto"/>
        </w:pBdr>
        <w:shd w:val="clear" w:color="auto" w:fill="E7E6E6" w:themeFill="background2"/>
        <w:ind w:left="1561" w:hanging="731"/>
        <w:rPr>
          <w:rFonts w:ascii="Baxter Sans Core" w:hAnsi="Baxter Sans Core"/>
        </w:rPr>
      </w:pPr>
      <w:r w:rsidRPr="00424063">
        <w:rPr>
          <w:rFonts w:ascii="Baxter Sans Core" w:hAnsi="Baxter Sans Core"/>
        </w:rPr>
        <w:t>Example:</w:t>
      </w:r>
    </w:p>
    <w:p w14:paraId="2E177DAA" w14:textId="5F0C3258" w:rsidR="00424063" w:rsidRPr="00424063" w:rsidRDefault="00424063" w:rsidP="00424063">
      <w:pPr>
        <w:pBdr>
          <w:top w:val="single" w:sz="4" w:space="1" w:color="auto"/>
          <w:left w:val="single" w:sz="4" w:space="4" w:color="auto"/>
          <w:bottom w:val="single" w:sz="4" w:space="1" w:color="auto"/>
          <w:right w:val="single" w:sz="4" w:space="4" w:color="auto"/>
        </w:pBdr>
        <w:shd w:val="clear" w:color="auto" w:fill="E7E6E6" w:themeFill="background2"/>
        <w:ind w:left="841" w:hanging="11"/>
        <w:rPr>
          <w:rFonts w:ascii="Baxter Sans Core" w:hAnsi="Baxter Sans Core"/>
        </w:rPr>
      </w:pPr>
      <w:r w:rsidRPr="00424063">
        <w:rPr>
          <w:rFonts w:ascii="Baxter Sans Core" w:hAnsi="Baxter Sans Core"/>
        </w:rPr>
        <w:t>SAR is received on 3</w:t>
      </w:r>
      <w:r w:rsidR="006F29C2">
        <w:rPr>
          <w:rFonts w:ascii="Baxter Sans Core" w:hAnsi="Baxter Sans Core"/>
        </w:rPr>
        <w:t>1</w:t>
      </w:r>
      <w:r w:rsidRPr="00424063">
        <w:rPr>
          <w:rFonts w:ascii="Baxter Sans Core" w:hAnsi="Baxter Sans Core"/>
        </w:rPr>
        <w:t xml:space="preserve"> </w:t>
      </w:r>
      <w:proofErr w:type="gramStart"/>
      <w:r w:rsidRPr="00424063">
        <w:rPr>
          <w:rFonts w:ascii="Baxter Sans Core" w:hAnsi="Baxter Sans Core"/>
        </w:rPr>
        <w:t>Marc</w:t>
      </w:r>
      <w:r w:rsidR="006F29C2">
        <w:rPr>
          <w:rFonts w:ascii="Baxter Sans Core" w:hAnsi="Baxter Sans Core"/>
        </w:rPr>
        <w:t>h,</w:t>
      </w:r>
      <w:proofErr w:type="gramEnd"/>
      <w:r w:rsidR="006F29C2">
        <w:rPr>
          <w:rFonts w:ascii="Baxter Sans Core" w:hAnsi="Baxter Sans Core"/>
        </w:rPr>
        <w:t xml:space="preserve"> therefore, t</w:t>
      </w:r>
      <w:r w:rsidRPr="00424063">
        <w:rPr>
          <w:rFonts w:ascii="Baxter Sans Core" w:hAnsi="Baxter Sans Core"/>
        </w:rPr>
        <w:t xml:space="preserve">he time limit starts </w:t>
      </w:r>
      <w:r w:rsidR="006F29C2">
        <w:rPr>
          <w:rFonts w:ascii="Baxter Sans Core" w:hAnsi="Baxter Sans Core"/>
        </w:rPr>
        <w:t>on</w:t>
      </w:r>
      <w:r w:rsidRPr="00424063">
        <w:rPr>
          <w:rFonts w:ascii="Baxter Sans Core" w:hAnsi="Baxter Sans Core"/>
        </w:rPr>
        <w:t xml:space="preserve"> 31 March. As there is no equivalent date in April, the University has until 30 April to comply with the SAR. However, if 30 April falls on a weekend, or is a public holiday, the </w:t>
      </w:r>
      <w:r w:rsidR="002E74BB" w:rsidRPr="00424063">
        <w:rPr>
          <w:rFonts w:ascii="Baxter Sans Core" w:hAnsi="Baxter Sans Core"/>
        </w:rPr>
        <w:t>calendar</w:t>
      </w:r>
      <w:r w:rsidRPr="00424063">
        <w:rPr>
          <w:rFonts w:ascii="Baxter Sans Core" w:hAnsi="Baxter Sans Core"/>
        </w:rPr>
        <w:t xml:space="preserve"> month ends the next working day.</w:t>
      </w:r>
    </w:p>
    <w:p w14:paraId="563CAB4A" w14:textId="77777777" w:rsidR="00424063" w:rsidRPr="00424063" w:rsidRDefault="00424063" w:rsidP="00424063">
      <w:pPr>
        <w:ind w:left="720" w:hanging="720"/>
        <w:rPr>
          <w:rFonts w:ascii="Baxter Sans Core" w:hAnsi="Baxter Sans Core"/>
        </w:rPr>
      </w:pPr>
    </w:p>
    <w:p w14:paraId="70840920" w14:textId="3A7851A7" w:rsidR="00424063" w:rsidRPr="00424063" w:rsidRDefault="00424063" w:rsidP="00424063">
      <w:pPr>
        <w:ind w:left="720" w:hanging="720"/>
        <w:rPr>
          <w:rFonts w:ascii="Baxter Sans Core" w:hAnsi="Baxter Sans Core"/>
        </w:rPr>
      </w:pPr>
      <w:r w:rsidRPr="00424063">
        <w:rPr>
          <w:rFonts w:ascii="Baxter Sans Core" w:hAnsi="Baxter Sans Core"/>
        </w:rPr>
        <w:t>4.7</w:t>
      </w:r>
      <w:r w:rsidRPr="00424063">
        <w:rPr>
          <w:rFonts w:ascii="Baxter Sans Core" w:hAnsi="Baxter Sans Core"/>
        </w:rPr>
        <w:tab/>
        <w:t>If the corresponding calendar day falls on a public holiday then the University would have until the next working day to respond.</w:t>
      </w:r>
    </w:p>
    <w:p w14:paraId="145F0943" w14:textId="77777777" w:rsidR="00424063" w:rsidRPr="00424063" w:rsidRDefault="00424063" w:rsidP="00424063">
      <w:pPr>
        <w:ind w:left="720" w:hanging="720"/>
        <w:rPr>
          <w:rFonts w:ascii="Baxter Sans Core" w:hAnsi="Baxter Sans Core"/>
        </w:rPr>
      </w:pPr>
    </w:p>
    <w:p w14:paraId="1CF313E7" w14:textId="77777777" w:rsidR="00424063" w:rsidRPr="00424063" w:rsidRDefault="00424063" w:rsidP="00424063">
      <w:pPr>
        <w:pBdr>
          <w:top w:val="single" w:sz="4" w:space="1" w:color="auto"/>
          <w:left w:val="single" w:sz="4" w:space="4" w:color="auto"/>
          <w:bottom w:val="single" w:sz="4" w:space="1" w:color="auto"/>
          <w:right w:val="single" w:sz="4" w:space="4" w:color="auto"/>
        </w:pBdr>
        <w:shd w:val="clear" w:color="auto" w:fill="E7E6E6" w:themeFill="background2"/>
        <w:ind w:left="1561" w:hanging="731"/>
        <w:rPr>
          <w:rFonts w:ascii="Baxter Sans Core" w:hAnsi="Baxter Sans Core"/>
        </w:rPr>
      </w:pPr>
      <w:r w:rsidRPr="00424063">
        <w:rPr>
          <w:rFonts w:ascii="Baxter Sans Core" w:hAnsi="Baxter Sans Core"/>
        </w:rPr>
        <w:t>Example:</w:t>
      </w:r>
    </w:p>
    <w:p w14:paraId="344F401D" w14:textId="4FF9BA96" w:rsidR="00424063" w:rsidRPr="00424063" w:rsidRDefault="00424063" w:rsidP="00424063">
      <w:pPr>
        <w:pBdr>
          <w:top w:val="single" w:sz="4" w:space="1" w:color="auto"/>
          <w:left w:val="single" w:sz="4" w:space="4" w:color="auto"/>
          <w:bottom w:val="single" w:sz="4" w:space="1" w:color="auto"/>
          <w:right w:val="single" w:sz="4" w:space="4" w:color="auto"/>
        </w:pBdr>
        <w:shd w:val="clear" w:color="auto" w:fill="E7E6E6" w:themeFill="background2"/>
        <w:ind w:left="841" w:hanging="11"/>
        <w:rPr>
          <w:rFonts w:ascii="Baxter Sans Core" w:hAnsi="Baxter Sans Core"/>
        </w:rPr>
      </w:pPr>
      <w:r w:rsidRPr="00424063">
        <w:rPr>
          <w:rFonts w:ascii="Baxter Sans Core" w:hAnsi="Baxter Sans Core"/>
        </w:rPr>
        <w:t>SAR is received on 2</w:t>
      </w:r>
      <w:r w:rsidR="006F29C2">
        <w:rPr>
          <w:rFonts w:ascii="Baxter Sans Core" w:hAnsi="Baxter Sans Core"/>
        </w:rPr>
        <w:t>5</w:t>
      </w:r>
      <w:r w:rsidRPr="00424063">
        <w:rPr>
          <w:rFonts w:ascii="Baxter Sans Core" w:hAnsi="Baxter Sans Core"/>
        </w:rPr>
        <w:t xml:space="preserve"> </w:t>
      </w:r>
      <w:proofErr w:type="gramStart"/>
      <w:r w:rsidRPr="00424063">
        <w:rPr>
          <w:rFonts w:ascii="Baxter Sans Core" w:hAnsi="Baxter Sans Core"/>
        </w:rPr>
        <w:t>November</w:t>
      </w:r>
      <w:r w:rsidR="006F29C2">
        <w:rPr>
          <w:rFonts w:ascii="Baxter Sans Core" w:hAnsi="Baxter Sans Core"/>
        </w:rPr>
        <w:t>,</w:t>
      </w:r>
      <w:proofErr w:type="gramEnd"/>
      <w:r w:rsidR="006F29C2">
        <w:rPr>
          <w:rFonts w:ascii="Baxter Sans Core" w:hAnsi="Baxter Sans Core"/>
        </w:rPr>
        <w:t xml:space="preserve"> therefore, t</w:t>
      </w:r>
      <w:r w:rsidRPr="00424063">
        <w:rPr>
          <w:rFonts w:ascii="Baxter Sans Core" w:hAnsi="Baxter Sans Core"/>
        </w:rPr>
        <w:t xml:space="preserve">he time limit starts </w:t>
      </w:r>
      <w:r w:rsidR="006F29C2">
        <w:rPr>
          <w:rFonts w:ascii="Baxter Sans Core" w:hAnsi="Baxter Sans Core"/>
        </w:rPr>
        <w:t>on</w:t>
      </w:r>
      <w:r w:rsidRPr="00424063">
        <w:rPr>
          <w:rFonts w:ascii="Baxter Sans Core" w:hAnsi="Baxter Sans Core"/>
        </w:rPr>
        <w:t xml:space="preserve"> 2</w:t>
      </w:r>
      <w:r w:rsidR="006F29C2">
        <w:rPr>
          <w:rFonts w:ascii="Baxter Sans Core" w:hAnsi="Baxter Sans Core"/>
        </w:rPr>
        <w:t>5</w:t>
      </w:r>
      <w:r w:rsidRPr="00424063">
        <w:rPr>
          <w:rFonts w:ascii="Baxter Sans Core" w:hAnsi="Baxter Sans Core"/>
        </w:rPr>
        <w:t xml:space="preserve"> November. The corresponding calendar date is 25 December, but 25 and 26 December are bank holidays, therefore the University has until the next working day, 27 December, to comply with the SAR. </w:t>
      </w:r>
    </w:p>
    <w:p w14:paraId="5F5B5F0B" w14:textId="77777777" w:rsidR="00424063" w:rsidRPr="00424063" w:rsidRDefault="00424063" w:rsidP="00424063">
      <w:pPr>
        <w:ind w:left="720" w:hanging="720"/>
        <w:rPr>
          <w:rFonts w:ascii="Baxter Sans Core" w:hAnsi="Baxter Sans Core"/>
        </w:rPr>
      </w:pPr>
    </w:p>
    <w:p w14:paraId="4F59FFEA" w14:textId="4216C985"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5</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ab/>
        <w:t>Can the University charge a fee for processing a SAR?</w:t>
      </w:r>
    </w:p>
    <w:p w14:paraId="4ABB8275" w14:textId="77777777" w:rsidR="00424063" w:rsidRPr="00424063" w:rsidRDefault="00424063" w:rsidP="00424063">
      <w:pPr>
        <w:ind w:left="720" w:hanging="720"/>
        <w:rPr>
          <w:rFonts w:ascii="Baxter Sans Core" w:hAnsi="Baxter Sans Core"/>
        </w:rPr>
      </w:pPr>
    </w:p>
    <w:p w14:paraId="1688A32A" w14:textId="52E01A84" w:rsidR="00424063" w:rsidRPr="00424063" w:rsidRDefault="00424063" w:rsidP="00424063">
      <w:pPr>
        <w:ind w:left="720" w:hanging="720"/>
        <w:rPr>
          <w:rFonts w:ascii="Baxter Sans Core" w:hAnsi="Baxter Sans Core"/>
        </w:rPr>
      </w:pPr>
      <w:r w:rsidRPr="00424063">
        <w:rPr>
          <w:rFonts w:ascii="Baxter Sans Core" w:hAnsi="Baxter Sans Core"/>
        </w:rPr>
        <w:t>5.1</w:t>
      </w:r>
      <w:r w:rsidRPr="00424063">
        <w:rPr>
          <w:rFonts w:ascii="Baxter Sans Core" w:hAnsi="Baxter Sans Core"/>
        </w:rPr>
        <w:tab/>
        <w:t>In most cases the Univers</w:t>
      </w:r>
      <w:r w:rsidR="006F29C2">
        <w:rPr>
          <w:rFonts w:ascii="Baxter Sans Core" w:hAnsi="Baxter Sans Core"/>
        </w:rPr>
        <w:t>i</w:t>
      </w:r>
      <w:r w:rsidRPr="00424063">
        <w:rPr>
          <w:rFonts w:ascii="Baxter Sans Core" w:hAnsi="Baxter Sans Core"/>
        </w:rPr>
        <w:t>ty cannot charge a fee and personal data should be provided for free.</w:t>
      </w:r>
    </w:p>
    <w:p w14:paraId="12E841E0" w14:textId="77777777" w:rsidR="00424063" w:rsidRPr="00424063" w:rsidRDefault="00424063" w:rsidP="00424063">
      <w:pPr>
        <w:ind w:left="720" w:hanging="720"/>
        <w:rPr>
          <w:rFonts w:ascii="Baxter Sans Core" w:hAnsi="Baxter Sans Core"/>
        </w:rPr>
      </w:pPr>
    </w:p>
    <w:p w14:paraId="7333EA04" w14:textId="391651D6" w:rsidR="00424063" w:rsidRDefault="00424063" w:rsidP="00424063">
      <w:pPr>
        <w:ind w:left="720" w:hanging="720"/>
        <w:rPr>
          <w:rFonts w:ascii="Baxter Sans Core" w:hAnsi="Baxter Sans Core"/>
        </w:rPr>
      </w:pPr>
      <w:r w:rsidRPr="00424063">
        <w:rPr>
          <w:rFonts w:ascii="Baxter Sans Core" w:hAnsi="Baxter Sans Core"/>
        </w:rPr>
        <w:t>5.2</w:t>
      </w:r>
      <w:r w:rsidRPr="00424063">
        <w:rPr>
          <w:rFonts w:ascii="Baxter Sans Core" w:hAnsi="Baxter Sans Core"/>
        </w:rPr>
        <w:tab/>
        <w:t xml:space="preserve">In certain </w:t>
      </w:r>
      <w:r w:rsidR="006F29C2" w:rsidRPr="00424063">
        <w:rPr>
          <w:rFonts w:ascii="Baxter Sans Core" w:hAnsi="Baxter Sans Core"/>
        </w:rPr>
        <w:t>circumstances</w:t>
      </w:r>
      <w:r w:rsidRPr="00424063">
        <w:rPr>
          <w:rFonts w:ascii="Baxter Sans Core" w:hAnsi="Baxter Sans Core"/>
        </w:rPr>
        <w:t xml:space="preserve">, for example if the SAR is manifestly unfounded or excessive, we may charge a reasonable fee. </w:t>
      </w:r>
    </w:p>
    <w:p w14:paraId="284E513D" w14:textId="77777777" w:rsidR="00700065" w:rsidRPr="00424063" w:rsidRDefault="00700065" w:rsidP="00424063">
      <w:pPr>
        <w:ind w:left="720" w:hanging="720"/>
        <w:rPr>
          <w:rFonts w:ascii="Baxter Sans Core" w:hAnsi="Baxter Sans Core"/>
        </w:rPr>
      </w:pPr>
    </w:p>
    <w:p w14:paraId="29A58BC6" w14:textId="77777777" w:rsidR="00424063" w:rsidRPr="00424063" w:rsidRDefault="00424063" w:rsidP="00424063">
      <w:pPr>
        <w:ind w:left="720" w:hanging="720"/>
        <w:rPr>
          <w:rFonts w:ascii="Baxter Sans Core" w:hAnsi="Baxter Sans Core"/>
        </w:rPr>
      </w:pPr>
    </w:p>
    <w:p w14:paraId="4EEFE932" w14:textId="7448AB86"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lastRenderedPageBreak/>
        <w:t>6</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What should </w:t>
      </w:r>
      <w:r w:rsidR="006F29C2">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a member of staff </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do if </w:t>
      </w:r>
      <w:r w:rsidR="006F29C2">
        <w:rPr>
          <w:rFonts w:ascii="Baxter Sans Core" w:hAnsi="Baxter Sans Core"/>
          <w:b/>
          <w:color w:val="2F5496" w:themeColor="accent1" w:themeShade="BF"/>
          <w:sz w:val="32"/>
          <w14:textFill>
            <w14:solidFill>
              <w14:schemeClr w14:val="accent1">
                <w14:alpha w14:val="36000"/>
                <w14:lumMod w14:val="75000"/>
              </w14:schemeClr>
            </w14:solidFill>
          </w14:textFill>
        </w:rPr>
        <w:t>they</w:t>
      </w:r>
      <w:r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 receive a SAR?</w:t>
      </w:r>
    </w:p>
    <w:p w14:paraId="64D1FAD4" w14:textId="77777777" w:rsidR="00424063" w:rsidRPr="00424063" w:rsidRDefault="00424063" w:rsidP="00424063">
      <w:pPr>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5F07D2BA" w14:textId="07360AB5" w:rsidR="006F29C2" w:rsidRDefault="006F29C2" w:rsidP="00424063">
      <w:pPr>
        <w:pStyle w:val="Heading3"/>
        <w:rPr>
          <w:rFonts w:ascii="Baxter Sans Core" w:hAnsi="Baxter Sans Core"/>
        </w:rPr>
      </w:pPr>
      <w:r>
        <w:rPr>
          <w:rFonts w:ascii="Baxter Sans Core" w:hAnsi="Baxter Sans Core"/>
        </w:rPr>
        <w:t xml:space="preserve">Forward the SAR to </w:t>
      </w:r>
      <w:r w:rsidR="00700065">
        <w:rPr>
          <w:rFonts w:ascii="Baxter Sans Core" w:hAnsi="Baxter Sans Core"/>
        </w:rPr>
        <w:t>Information Governance</w:t>
      </w:r>
    </w:p>
    <w:p w14:paraId="03EF31E3" w14:textId="0A598BD6" w:rsidR="006F29C2" w:rsidRDefault="006F29C2" w:rsidP="006F29C2"/>
    <w:p w14:paraId="28565754" w14:textId="79C70112" w:rsidR="006F29C2" w:rsidRDefault="006F29C2" w:rsidP="006F29C2">
      <w:pPr>
        <w:ind w:left="720" w:hanging="720"/>
        <w:rPr>
          <w:rFonts w:ascii="Baxter Sans Core" w:hAnsi="Baxter Sans Core"/>
        </w:rPr>
      </w:pPr>
      <w:r w:rsidRPr="00424063">
        <w:rPr>
          <w:rFonts w:ascii="Baxter Sans Core" w:hAnsi="Baxter Sans Core"/>
        </w:rPr>
        <w:t>6.1</w:t>
      </w:r>
      <w:r w:rsidRPr="00424063">
        <w:rPr>
          <w:rFonts w:ascii="Baxter Sans Core" w:hAnsi="Baxter Sans Core"/>
        </w:rPr>
        <w:tab/>
        <w:t xml:space="preserve">If you </w:t>
      </w:r>
      <w:r>
        <w:rPr>
          <w:rFonts w:ascii="Baxter Sans Core" w:hAnsi="Baxter Sans Core"/>
        </w:rPr>
        <w:t xml:space="preserve">receive a SAR you should bring it to the attention of </w:t>
      </w:r>
      <w:r w:rsidR="00700065">
        <w:rPr>
          <w:rFonts w:ascii="Baxter Sans Core" w:hAnsi="Baxter Sans Core"/>
        </w:rPr>
        <w:t>Information Governance</w:t>
      </w:r>
      <w:r>
        <w:rPr>
          <w:rFonts w:ascii="Baxter Sans Core" w:hAnsi="Baxter Sans Core"/>
        </w:rPr>
        <w:t xml:space="preserve"> without delay. The </w:t>
      </w:r>
      <w:r w:rsidR="00EF02CC">
        <w:rPr>
          <w:rFonts w:ascii="Baxter Sans Core" w:hAnsi="Baxter Sans Core"/>
        </w:rPr>
        <w:t xml:space="preserve">preferred </w:t>
      </w:r>
      <w:r>
        <w:rPr>
          <w:rFonts w:ascii="Baxter Sans Core" w:hAnsi="Baxter Sans Core"/>
        </w:rPr>
        <w:t xml:space="preserve">way to do that is to email details of the request and any relevant information you have to </w:t>
      </w:r>
      <w:hyperlink r:id="rId9" w:history="1">
        <w:r w:rsidRPr="003137EA">
          <w:rPr>
            <w:rStyle w:val="Hyperlink"/>
            <w:rFonts w:ascii="Baxter Sans Core" w:hAnsi="Baxter Sans Core"/>
          </w:rPr>
          <w:t>dataprotection@dundee.ac.uk</w:t>
        </w:r>
      </w:hyperlink>
      <w:r>
        <w:rPr>
          <w:rFonts w:ascii="Baxter Sans Core" w:hAnsi="Baxter Sans Core"/>
        </w:rPr>
        <w:t>.</w:t>
      </w:r>
    </w:p>
    <w:p w14:paraId="57958160" w14:textId="1D91173F" w:rsidR="00DB3E58" w:rsidRDefault="00DB3E58" w:rsidP="006F29C2">
      <w:pPr>
        <w:ind w:left="720" w:hanging="720"/>
        <w:rPr>
          <w:rFonts w:ascii="Baxter Sans Core" w:hAnsi="Baxter Sans Core"/>
        </w:rPr>
      </w:pPr>
    </w:p>
    <w:p w14:paraId="18EBB24D" w14:textId="0CCCD7C5" w:rsidR="00DB3E58" w:rsidRPr="00424063" w:rsidRDefault="00DB3E58" w:rsidP="00DB3E58">
      <w:pPr>
        <w:ind w:left="720" w:hanging="720"/>
        <w:rPr>
          <w:rFonts w:ascii="Baxter Sans Core" w:hAnsi="Baxter Sans Core"/>
        </w:rPr>
      </w:pPr>
      <w:r>
        <w:rPr>
          <w:rFonts w:ascii="Baxter Sans Core" w:hAnsi="Baxter Sans Core"/>
        </w:rPr>
        <w:t>6.2</w:t>
      </w:r>
      <w:r>
        <w:rPr>
          <w:rFonts w:ascii="Baxter Sans Core" w:hAnsi="Baxter Sans Core"/>
        </w:rPr>
        <w:tab/>
      </w:r>
      <w:r w:rsidR="00700065">
        <w:rPr>
          <w:rFonts w:ascii="Baxter Sans Core" w:hAnsi="Baxter Sans Core"/>
        </w:rPr>
        <w:t>Information Governance</w:t>
      </w:r>
      <w:r w:rsidRPr="00424063">
        <w:rPr>
          <w:rFonts w:ascii="Baxter Sans Core" w:hAnsi="Baxter Sans Core"/>
        </w:rPr>
        <w:t xml:space="preserve"> should acknowledge receipt of your e-mail so that you know that the SAR has been </w:t>
      </w:r>
      <w:r>
        <w:rPr>
          <w:rFonts w:ascii="Baxter Sans Core" w:hAnsi="Baxter Sans Core"/>
        </w:rPr>
        <w:t>received</w:t>
      </w:r>
      <w:r w:rsidRPr="00424063">
        <w:rPr>
          <w:rFonts w:ascii="Baxter Sans Core" w:hAnsi="Baxter Sans Core"/>
        </w:rPr>
        <w:t xml:space="preserve">. If you do not receive an acknowledgement within 48 hours you should contact </w:t>
      </w:r>
      <w:r>
        <w:rPr>
          <w:rFonts w:ascii="Baxter Sans Core" w:hAnsi="Baxter Sans Core"/>
        </w:rPr>
        <w:t>Kat</w:t>
      </w:r>
      <w:r w:rsidR="00AD0CC6">
        <w:rPr>
          <w:rFonts w:ascii="Baxter Sans Core" w:hAnsi="Baxter Sans Core"/>
        </w:rPr>
        <w:t>e</w:t>
      </w:r>
      <w:r>
        <w:rPr>
          <w:rFonts w:ascii="Baxter Sans Core" w:hAnsi="Baxter Sans Core"/>
        </w:rPr>
        <w:t xml:space="preserve"> McBay, Senior </w:t>
      </w:r>
      <w:r w:rsidR="00700065">
        <w:rPr>
          <w:rFonts w:ascii="Baxter Sans Core" w:hAnsi="Baxter Sans Core"/>
        </w:rPr>
        <w:t>Information Governance</w:t>
      </w:r>
      <w:r>
        <w:rPr>
          <w:rFonts w:ascii="Baxter Sans Core" w:hAnsi="Baxter Sans Core"/>
        </w:rPr>
        <w:t xml:space="preserve"> Officer, to check that the SAR was received by email to - </w:t>
      </w:r>
      <w:hyperlink r:id="rId10" w:history="1">
        <w:r w:rsidRPr="003137EA">
          <w:rPr>
            <w:rStyle w:val="Hyperlink"/>
            <w:rFonts w:ascii="Baxter Sans Core" w:hAnsi="Baxter Sans Core"/>
          </w:rPr>
          <w:t>KMcbay001@dundee.ac.uk</w:t>
        </w:r>
      </w:hyperlink>
      <w:r>
        <w:rPr>
          <w:rFonts w:ascii="Baxter Sans Core" w:hAnsi="Baxter Sans Core"/>
        </w:rPr>
        <w:t xml:space="preserve">. </w:t>
      </w:r>
    </w:p>
    <w:p w14:paraId="62358E6C" w14:textId="2523E760" w:rsidR="00DB3E58" w:rsidRDefault="00DB3E58" w:rsidP="006F29C2">
      <w:pPr>
        <w:ind w:left="720" w:hanging="720"/>
        <w:rPr>
          <w:rFonts w:ascii="Baxter Sans Core" w:hAnsi="Baxter Sans Core"/>
        </w:rPr>
      </w:pPr>
    </w:p>
    <w:p w14:paraId="30930A36" w14:textId="1B5CFEC1" w:rsidR="006F29C2" w:rsidRPr="006F29C2" w:rsidRDefault="006F29C2" w:rsidP="006F29C2">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6F29C2">
        <w:rPr>
          <w:rFonts w:ascii="Baxter Sans Core" w:hAnsi="Baxter Sans Core"/>
          <w:b/>
          <w:color w:val="2F5496" w:themeColor="accent1" w:themeShade="BF"/>
          <w:sz w:val="32"/>
          <w14:textFill>
            <w14:solidFill>
              <w14:schemeClr w14:val="accent1">
                <w14:alpha w14:val="36000"/>
                <w14:lumMod w14:val="75000"/>
              </w14:schemeClr>
            </w14:solidFill>
          </w14:textFill>
        </w:rPr>
        <w:t>7.</w:t>
      </w:r>
      <w:r w:rsidRPr="006F29C2">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What will </w:t>
      </w:r>
      <w:r w:rsidR="00700065" w:rsidRPr="00700065">
        <w:rPr>
          <w:rFonts w:ascii="Baxter Sans Core" w:hAnsi="Baxter Sans Core"/>
          <w:b/>
          <w:color w:val="2F5496" w:themeColor="accent1" w:themeShade="BF"/>
          <w:sz w:val="32"/>
          <w14:textFill>
            <w14:solidFill>
              <w14:schemeClr w14:val="accent1">
                <w14:alpha w14:val="36000"/>
                <w14:lumMod w14:val="75000"/>
              </w14:schemeClr>
            </w14:solidFill>
          </w14:textFill>
        </w:rPr>
        <w:t>Information Governance</w:t>
      </w:r>
      <w:r w:rsidRPr="006F29C2">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 do when they receive the SAR?</w:t>
      </w:r>
    </w:p>
    <w:p w14:paraId="0DC6A972" w14:textId="77777777" w:rsidR="006F29C2" w:rsidRDefault="006F29C2" w:rsidP="00424063">
      <w:pPr>
        <w:pStyle w:val="Heading3"/>
        <w:rPr>
          <w:rFonts w:ascii="Baxter Sans Core" w:hAnsi="Baxter Sans Core"/>
        </w:rPr>
      </w:pPr>
    </w:p>
    <w:p w14:paraId="669084C9" w14:textId="69A8DA2C" w:rsidR="00424063" w:rsidRPr="00424063" w:rsidRDefault="00424063" w:rsidP="00424063">
      <w:pPr>
        <w:pStyle w:val="Heading3"/>
        <w:rPr>
          <w:rFonts w:ascii="Baxter Sans Core" w:hAnsi="Baxter Sans Core"/>
        </w:rPr>
      </w:pPr>
      <w:r w:rsidRPr="00424063">
        <w:rPr>
          <w:rFonts w:ascii="Baxter Sans Core" w:hAnsi="Baxter Sans Core"/>
        </w:rPr>
        <w:t>Identify who has made the SAR</w:t>
      </w:r>
    </w:p>
    <w:p w14:paraId="5142F0D4" w14:textId="77777777" w:rsidR="00424063" w:rsidRPr="00424063" w:rsidRDefault="00424063" w:rsidP="00424063">
      <w:pPr>
        <w:rPr>
          <w:rFonts w:ascii="Baxter Sans Core" w:hAnsi="Baxter Sans Core"/>
        </w:rPr>
      </w:pPr>
    </w:p>
    <w:p w14:paraId="101DDEBE" w14:textId="109D1946" w:rsidR="00424063" w:rsidRPr="00424063" w:rsidRDefault="006F29C2"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.1</w:t>
      </w:r>
      <w:r w:rsidR="00424063" w:rsidRPr="00424063">
        <w:rPr>
          <w:rFonts w:ascii="Baxter Sans Core" w:hAnsi="Baxter Sans Core"/>
        </w:rPr>
        <w:tab/>
        <w:t xml:space="preserve">If </w:t>
      </w:r>
      <w:r>
        <w:rPr>
          <w:rFonts w:ascii="Baxter Sans Core" w:hAnsi="Baxter Sans Core"/>
        </w:rPr>
        <w:t>there are</w:t>
      </w:r>
      <w:r w:rsidR="00424063" w:rsidRPr="00424063">
        <w:rPr>
          <w:rFonts w:ascii="Baxter Sans Core" w:hAnsi="Baxter Sans Core"/>
        </w:rPr>
        <w:t xml:space="preserve"> doubts about the identity of the individual making the SAR, or if the request is made by a third party, more information</w:t>
      </w:r>
      <w:r>
        <w:rPr>
          <w:rFonts w:ascii="Baxter Sans Core" w:hAnsi="Baxter Sans Core"/>
        </w:rPr>
        <w:t xml:space="preserve"> should be requested</w:t>
      </w:r>
      <w:r w:rsidR="00424063" w:rsidRPr="00424063">
        <w:rPr>
          <w:rFonts w:ascii="Baxter Sans Core" w:hAnsi="Baxter Sans Core"/>
        </w:rPr>
        <w:t xml:space="preserve">, as per section 3.3 above. </w:t>
      </w:r>
    </w:p>
    <w:p w14:paraId="64F6DDD0" w14:textId="77777777" w:rsidR="00424063" w:rsidRPr="00424063" w:rsidRDefault="00424063" w:rsidP="00424063">
      <w:pPr>
        <w:ind w:left="720" w:hanging="720"/>
        <w:rPr>
          <w:rFonts w:ascii="Baxter Sans Core" w:hAnsi="Baxter Sans Core"/>
        </w:rPr>
      </w:pPr>
    </w:p>
    <w:p w14:paraId="6DA856A4" w14:textId="6169E597" w:rsidR="00424063" w:rsidRPr="00424063" w:rsidRDefault="006F29C2" w:rsidP="00424063">
      <w:pPr>
        <w:ind w:left="720" w:hanging="720"/>
        <w:rPr>
          <w:rFonts w:ascii="Baxter Sans Core" w:hAnsi="Baxter Sans Core"/>
        </w:rPr>
      </w:pPr>
      <w:r>
        <w:rPr>
          <w:rFonts w:ascii="Baxter Sans Core" w:hAnsi="Baxter Sans Core"/>
        </w:rPr>
        <w:t>7.2</w:t>
      </w:r>
      <w:r w:rsidR="00424063" w:rsidRPr="00424063">
        <w:rPr>
          <w:rFonts w:ascii="Baxter Sans Core" w:hAnsi="Baxter Sans Core"/>
        </w:rPr>
        <w:tab/>
        <w:t>When requesting more information, Template 1 in section 10 should be used.</w:t>
      </w:r>
    </w:p>
    <w:p w14:paraId="6E10C8DD" w14:textId="77777777" w:rsidR="00424063" w:rsidRPr="00424063" w:rsidRDefault="00424063" w:rsidP="00424063">
      <w:pPr>
        <w:pStyle w:val="Heading3"/>
        <w:rPr>
          <w:rFonts w:ascii="Baxter Sans Core" w:hAnsi="Baxter Sans Core"/>
        </w:rPr>
      </w:pPr>
    </w:p>
    <w:p w14:paraId="14F6A6B9" w14:textId="77777777" w:rsidR="00424063" w:rsidRPr="00424063" w:rsidRDefault="00424063" w:rsidP="00424063">
      <w:pPr>
        <w:pStyle w:val="Heading3"/>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424063">
        <w:rPr>
          <w:rFonts w:ascii="Baxter Sans Core" w:hAnsi="Baxter Sans Core"/>
        </w:rPr>
        <w:t>Record receipt of the SAR</w:t>
      </w:r>
    </w:p>
    <w:p w14:paraId="5566B1FD" w14:textId="77777777" w:rsidR="00424063" w:rsidRPr="00424063" w:rsidRDefault="00424063" w:rsidP="00424063">
      <w:pPr>
        <w:ind w:left="720" w:hanging="720"/>
        <w:rPr>
          <w:rFonts w:ascii="Baxter Sans Core" w:hAnsi="Baxter Sans Core"/>
        </w:rPr>
      </w:pPr>
    </w:p>
    <w:p w14:paraId="5FC72C3F" w14:textId="0BC197D6" w:rsidR="00424063" w:rsidRPr="00424063" w:rsidRDefault="00DB3E58" w:rsidP="00424063">
      <w:pPr>
        <w:ind w:left="720" w:hanging="720"/>
        <w:rPr>
          <w:rFonts w:ascii="Baxter Sans Core" w:hAnsi="Baxter Sans Core"/>
        </w:rPr>
      </w:pPr>
      <w:r>
        <w:rPr>
          <w:rFonts w:ascii="Baxter Sans Core" w:hAnsi="Baxter Sans Core"/>
        </w:rPr>
        <w:t>7.3</w:t>
      </w:r>
      <w:r w:rsidR="00424063" w:rsidRPr="00424063">
        <w:rPr>
          <w:rFonts w:ascii="Baxter Sans Core" w:hAnsi="Baxter Sans Core"/>
        </w:rPr>
        <w:tab/>
        <w:t xml:space="preserve">On the day that the SAR is received, a written record </w:t>
      </w:r>
      <w:r>
        <w:rPr>
          <w:rFonts w:ascii="Baxter Sans Core" w:hAnsi="Baxter Sans Core"/>
        </w:rPr>
        <w:t xml:space="preserve">should be made </w:t>
      </w:r>
      <w:r w:rsidR="00424063" w:rsidRPr="00424063">
        <w:rPr>
          <w:rFonts w:ascii="Baxter Sans Core" w:hAnsi="Baxter Sans Core"/>
        </w:rPr>
        <w:t>of the following:</w:t>
      </w:r>
    </w:p>
    <w:p w14:paraId="76F957F5" w14:textId="77777777" w:rsidR="00424063" w:rsidRPr="00424063" w:rsidRDefault="00424063" w:rsidP="00424063">
      <w:pPr>
        <w:pStyle w:val="ListParagraph"/>
        <w:numPr>
          <w:ilvl w:val="0"/>
          <w:numId w:val="1"/>
        </w:numPr>
        <w:rPr>
          <w:rFonts w:ascii="Baxter Sans Core" w:hAnsi="Baxter Sans Core"/>
        </w:rPr>
      </w:pPr>
      <w:r w:rsidRPr="00424063">
        <w:rPr>
          <w:rFonts w:ascii="Baxter Sans Core" w:hAnsi="Baxter Sans Core"/>
        </w:rPr>
        <w:t xml:space="preserve">who has made the </w:t>
      </w:r>
      <w:proofErr w:type="gramStart"/>
      <w:r w:rsidRPr="00424063">
        <w:rPr>
          <w:rFonts w:ascii="Baxter Sans Core" w:hAnsi="Baxter Sans Core"/>
        </w:rPr>
        <w:t>SAR</w:t>
      </w:r>
      <w:proofErr w:type="gramEnd"/>
    </w:p>
    <w:p w14:paraId="56B0417F" w14:textId="77777777" w:rsidR="00424063" w:rsidRPr="00424063" w:rsidRDefault="00424063" w:rsidP="00424063">
      <w:pPr>
        <w:pStyle w:val="ListParagraph"/>
        <w:numPr>
          <w:ilvl w:val="0"/>
          <w:numId w:val="1"/>
        </w:numPr>
        <w:rPr>
          <w:rFonts w:ascii="Baxter Sans Core" w:hAnsi="Baxter Sans Core"/>
        </w:rPr>
      </w:pPr>
      <w:r w:rsidRPr="00424063">
        <w:rPr>
          <w:rFonts w:ascii="Baxter Sans Core" w:hAnsi="Baxter Sans Core"/>
        </w:rPr>
        <w:t>date and time of the SAR</w:t>
      </w:r>
    </w:p>
    <w:p w14:paraId="42CD89C4" w14:textId="77777777" w:rsidR="00424063" w:rsidRPr="00424063" w:rsidRDefault="00424063" w:rsidP="00424063">
      <w:pPr>
        <w:pStyle w:val="ListParagraph"/>
        <w:numPr>
          <w:ilvl w:val="0"/>
          <w:numId w:val="1"/>
        </w:numPr>
        <w:rPr>
          <w:rFonts w:ascii="Baxter Sans Core" w:hAnsi="Baxter Sans Core"/>
        </w:rPr>
      </w:pPr>
      <w:r w:rsidRPr="00424063">
        <w:rPr>
          <w:rFonts w:ascii="Baxter Sans Core" w:hAnsi="Baxter Sans Core"/>
        </w:rPr>
        <w:t>information requested.</w:t>
      </w:r>
    </w:p>
    <w:p w14:paraId="622AFBDE" w14:textId="77777777" w:rsidR="00424063" w:rsidRPr="00424063" w:rsidRDefault="00424063" w:rsidP="00424063">
      <w:pPr>
        <w:pStyle w:val="Heading3"/>
        <w:rPr>
          <w:rFonts w:ascii="Baxter Sans Core" w:hAnsi="Baxter Sans Core"/>
        </w:rPr>
      </w:pPr>
    </w:p>
    <w:p w14:paraId="55BAC947" w14:textId="2E06E222"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.4</w:t>
      </w:r>
      <w:r w:rsidR="00424063" w:rsidRPr="00424063">
        <w:rPr>
          <w:rFonts w:ascii="Baxter Sans Core" w:hAnsi="Baxter Sans Core"/>
        </w:rPr>
        <w:tab/>
      </w:r>
      <w:r w:rsidR="00700065">
        <w:rPr>
          <w:rFonts w:ascii="Baxter Sans Core" w:hAnsi="Baxter Sans Core"/>
        </w:rPr>
        <w:t>Information Governance</w:t>
      </w:r>
      <w:r w:rsidR="00424063" w:rsidRPr="00424063">
        <w:rPr>
          <w:rFonts w:ascii="Baxter Sans Core" w:hAnsi="Baxter Sans Core"/>
        </w:rPr>
        <w:t xml:space="preserve"> should acknowledge receipt of your e-mail so that you know that the SAR has been </w:t>
      </w:r>
      <w:r w:rsidR="006F29C2" w:rsidRPr="00424063">
        <w:rPr>
          <w:rFonts w:ascii="Baxter Sans Core" w:hAnsi="Baxter Sans Core"/>
        </w:rPr>
        <w:t>recorded</w:t>
      </w:r>
      <w:r w:rsidR="00424063" w:rsidRPr="00424063">
        <w:rPr>
          <w:rFonts w:ascii="Baxter Sans Core" w:hAnsi="Baxter Sans Core"/>
        </w:rPr>
        <w:t xml:space="preserve">. If you do not receive an acknowledgement within 48 hours you should contact </w:t>
      </w:r>
      <w:r w:rsidR="00700065">
        <w:rPr>
          <w:rFonts w:ascii="Baxter Sans Core" w:hAnsi="Baxter Sans Core"/>
        </w:rPr>
        <w:t>Information Governance</w:t>
      </w:r>
      <w:r w:rsidR="00424063" w:rsidRPr="00424063">
        <w:rPr>
          <w:rFonts w:ascii="Baxter Sans Core" w:hAnsi="Baxter Sans Core"/>
        </w:rPr>
        <w:t>.</w:t>
      </w:r>
    </w:p>
    <w:p w14:paraId="79C89E34" w14:textId="77777777" w:rsidR="00424063" w:rsidRPr="00424063" w:rsidRDefault="00424063" w:rsidP="00424063">
      <w:pPr>
        <w:pStyle w:val="Heading3"/>
        <w:rPr>
          <w:rFonts w:ascii="Baxter Sans Core" w:hAnsi="Baxter Sans Core"/>
        </w:rPr>
      </w:pPr>
    </w:p>
    <w:p w14:paraId="206A22EF" w14:textId="32DB78C8" w:rsidR="00424063" w:rsidRPr="00424063" w:rsidRDefault="006F29C2" w:rsidP="00424063">
      <w:pPr>
        <w:pStyle w:val="Heading3"/>
        <w:rPr>
          <w:rFonts w:ascii="Baxter Sans Core" w:hAnsi="Baxter Sans Core"/>
        </w:rPr>
      </w:pPr>
      <w:r w:rsidRPr="00424063">
        <w:rPr>
          <w:rFonts w:ascii="Baxter Sans Core" w:hAnsi="Baxter Sans Core"/>
        </w:rPr>
        <w:t>Acknowledge</w:t>
      </w:r>
      <w:r w:rsidR="00424063" w:rsidRPr="00424063">
        <w:rPr>
          <w:rFonts w:ascii="Baxter Sans Core" w:hAnsi="Baxter Sans Core"/>
        </w:rPr>
        <w:t xml:space="preserve"> receipt of the SAR</w:t>
      </w:r>
    </w:p>
    <w:p w14:paraId="22CAEFFC" w14:textId="77777777" w:rsidR="00424063" w:rsidRPr="00424063" w:rsidRDefault="00424063" w:rsidP="00424063">
      <w:pPr>
        <w:rPr>
          <w:rFonts w:ascii="Baxter Sans Core" w:hAnsi="Baxter Sans Core"/>
        </w:rPr>
      </w:pPr>
    </w:p>
    <w:p w14:paraId="5E65631F" w14:textId="71591EE0"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.5</w:t>
      </w:r>
      <w:r w:rsidR="00424063" w:rsidRPr="00424063">
        <w:rPr>
          <w:rFonts w:ascii="Baxter Sans Core" w:hAnsi="Baxter Sans Core"/>
        </w:rPr>
        <w:tab/>
      </w:r>
      <w:r w:rsidR="00700065">
        <w:rPr>
          <w:rFonts w:ascii="Baxter Sans Core" w:hAnsi="Baxter Sans Core"/>
        </w:rPr>
        <w:t>Information Governance</w:t>
      </w:r>
      <w:r>
        <w:rPr>
          <w:rFonts w:ascii="Baxter Sans Core" w:hAnsi="Baxter Sans Core"/>
        </w:rPr>
        <w:t xml:space="preserve"> shall</w:t>
      </w:r>
      <w:r w:rsidR="00424063" w:rsidRPr="00424063">
        <w:rPr>
          <w:rFonts w:ascii="Baxter Sans Core" w:hAnsi="Baxter Sans Core"/>
        </w:rPr>
        <w:t xml:space="preserve"> acknowledge receipt of the SAR to the requestor within 3 days of receipt. Template 1 in </w:t>
      </w:r>
      <w:r w:rsidR="00570BE8">
        <w:rPr>
          <w:rFonts w:ascii="Baxter Sans Core" w:hAnsi="Baxter Sans Core"/>
        </w:rPr>
        <w:t>Annex D</w:t>
      </w:r>
      <w:r w:rsidR="00424063" w:rsidRPr="00424063">
        <w:rPr>
          <w:rFonts w:ascii="Baxter Sans Core" w:hAnsi="Baxter Sans Core"/>
        </w:rPr>
        <w:t xml:space="preserve"> should be used.</w:t>
      </w:r>
    </w:p>
    <w:p w14:paraId="72988E86" w14:textId="77777777" w:rsidR="00424063" w:rsidRPr="00424063" w:rsidRDefault="00424063" w:rsidP="00424063">
      <w:pPr>
        <w:rPr>
          <w:rFonts w:ascii="Baxter Sans Core" w:hAnsi="Baxter Sans Core"/>
        </w:rPr>
      </w:pPr>
    </w:p>
    <w:p w14:paraId="61A0AAF5" w14:textId="77777777" w:rsidR="00424063" w:rsidRPr="00424063" w:rsidRDefault="00424063" w:rsidP="00424063">
      <w:pPr>
        <w:pStyle w:val="Heading3"/>
        <w:rPr>
          <w:rFonts w:ascii="Baxter Sans Core" w:hAnsi="Baxter Sans Core"/>
        </w:rPr>
      </w:pPr>
      <w:r w:rsidRPr="00424063">
        <w:rPr>
          <w:rFonts w:ascii="Baxter Sans Core" w:hAnsi="Baxter Sans Core"/>
        </w:rPr>
        <w:lastRenderedPageBreak/>
        <w:t>Manifestly unfounded or exaggerated</w:t>
      </w:r>
    </w:p>
    <w:p w14:paraId="6BCB51A4" w14:textId="77777777" w:rsidR="00424063" w:rsidRPr="00424063" w:rsidRDefault="00424063" w:rsidP="00424063">
      <w:pPr>
        <w:rPr>
          <w:rFonts w:ascii="Baxter Sans Core" w:hAnsi="Baxter Sans Core"/>
        </w:rPr>
      </w:pPr>
    </w:p>
    <w:p w14:paraId="7207FC35" w14:textId="43468041"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.6</w:t>
      </w:r>
      <w:r w:rsidR="00424063" w:rsidRPr="00424063">
        <w:rPr>
          <w:rFonts w:ascii="Baxter Sans Core" w:hAnsi="Baxter Sans Core"/>
        </w:rPr>
        <w:tab/>
        <w:t xml:space="preserve">If a SAR is manifestly unfounded or excessive, </w:t>
      </w:r>
      <w:proofErr w:type="gramStart"/>
      <w:r w:rsidR="00424063" w:rsidRPr="00424063">
        <w:rPr>
          <w:rFonts w:ascii="Baxter Sans Core" w:hAnsi="Baxter Sans Core"/>
        </w:rPr>
        <w:t>taking into account</w:t>
      </w:r>
      <w:proofErr w:type="gramEnd"/>
      <w:r w:rsidR="00424063" w:rsidRPr="00424063">
        <w:rPr>
          <w:rFonts w:ascii="Baxter Sans Core" w:hAnsi="Baxter Sans Core"/>
        </w:rPr>
        <w:t xml:space="preserve"> whether the request is repetitive in nature, the University can:</w:t>
      </w:r>
    </w:p>
    <w:p w14:paraId="3763725E" w14:textId="77777777" w:rsidR="00424063" w:rsidRPr="00424063" w:rsidRDefault="00424063" w:rsidP="00424063">
      <w:pPr>
        <w:pStyle w:val="ListParagraph"/>
        <w:numPr>
          <w:ilvl w:val="0"/>
          <w:numId w:val="2"/>
        </w:numPr>
        <w:rPr>
          <w:rFonts w:ascii="Baxter Sans Core" w:hAnsi="Baxter Sans Core"/>
        </w:rPr>
      </w:pPr>
      <w:r w:rsidRPr="00424063">
        <w:rPr>
          <w:rFonts w:ascii="Baxter Sans Core" w:hAnsi="Baxter Sans Core"/>
        </w:rPr>
        <w:t>refuse the request</w:t>
      </w:r>
    </w:p>
    <w:p w14:paraId="7D275663" w14:textId="77777777" w:rsidR="00424063" w:rsidRPr="00424063" w:rsidRDefault="00424063" w:rsidP="00424063">
      <w:pPr>
        <w:pStyle w:val="ListParagraph"/>
        <w:numPr>
          <w:ilvl w:val="0"/>
          <w:numId w:val="2"/>
        </w:numPr>
        <w:rPr>
          <w:rFonts w:ascii="Baxter Sans Core" w:hAnsi="Baxter Sans Core"/>
        </w:rPr>
      </w:pPr>
      <w:r w:rsidRPr="00424063">
        <w:rPr>
          <w:rFonts w:ascii="Baxter Sans Core" w:hAnsi="Baxter Sans Core"/>
        </w:rPr>
        <w:t>request a reasonable fee to deal with the request.</w:t>
      </w:r>
    </w:p>
    <w:p w14:paraId="692A16CA" w14:textId="77777777" w:rsidR="00424063" w:rsidRPr="00424063" w:rsidRDefault="00424063" w:rsidP="00424063">
      <w:pPr>
        <w:ind w:left="720" w:hanging="720"/>
        <w:rPr>
          <w:rFonts w:ascii="Baxter Sans Core" w:hAnsi="Baxter Sans Core"/>
        </w:rPr>
      </w:pPr>
    </w:p>
    <w:p w14:paraId="0EB922EB" w14:textId="0DE0BAE7"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.7</w:t>
      </w:r>
      <w:r w:rsidR="00424063" w:rsidRPr="00424063">
        <w:rPr>
          <w:rFonts w:ascii="Baxter Sans Core" w:hAnsi="Baxter Sans Core"/>
        </w:rPr>
        <w:tab/>
      </w:r>
      <w:r w:rsidR="00700065">
        <w:rPr>
          <w:rFonts w:ascii="Baxter Sans Core" w:hAnsi="Baxter Sans Core"/>
        </w:rPr>
        <w:t>Information Governance</w:t>
      </w:r>
      <w:r w:rsidR="00424063" w:rsidRPr="00424063">
        <w:rPr>
          <w:rFonts w:ascii="Baxter Sans Core" w:hAnsi="Baxter Sans Core"/>
        </w:rPr>
        <w:t xml:space="preserve"> shall assess the SAR and decided </w:t>
      </w:r>
      <w:r>
        <w:rPr>
          <w:rFonts w:ascii="Baxter Sans Core" w:hAnsi="Baxter Sans Core"/>
        </w:rPr>
        <w:t xml:space="preserve">whether or not it is manifestly unfounded or excessive and decide </w:t>
      </w:r>
      <w:r w:rsidR="00424063" w:rsidRPr="00424063">
        <w:rPr>
          <w:rFonts w:ascii="Baxter Sans Core" w:hAnsi="Baxter Sans Core"/>
        </w:rPr>
        <w:t xml:space="preserve">what should happen with the request. </w:t>
      </w:r>
    </w:p>
    <w:p w14:paraId="6F7D5B8C" w14:textId="77777777" w:rsidR="00424063" w:rsidRPr="00424063" w:rsidRDefault="00424063" w:rsidP="00424063">
      <w:pPr>
        <w:ind w:left="720" w:hanging="720"/>
        <w:rPr>
          <w:rFonts w:ascii="Baxter Sans Core" w:hAnsi="Baxter Sans Core"/>
        </w:rPr>
      </w:pPr>
    </w:p>
    <w:p w14:paraId="372E0352" w14:textId="77777777" w:rsidR="00424063" w:rsidRPr="00424063" w:rsidRDefault="00424063" w:rsidP="00424063">
      <w:pPr>
        <w:pStyle w:val="Heading3"/>
        <w:rPr>
          <w:rFonts w:ascii="Baxter Sans Core" w:hAnsi="Baxter Sans Core"/>
        </w:rPr>
      </w:pPr>
      <w:r w:rsidRPr="00424063">
        <w:rPr>
          <w:rFonts w:ascii="Baxter Sans Core" w:hAnsi="Baxter Sans Core"/>
        </w:rPr>
        <w:t>Exemptions</w:t>
      </w:r>
    </w:p>
    <w:p w14:paraId="7B422532" w14:textId="77777777" w:rsidR="00424063" w:rsidRPr="00424063" w:rsidRDefault="00424063" w:rsidP="00424063">
      <w:pPr>
        <w:ind w:left="720" w:hanging="720"/>
        <w:rPr>
          <w:rFonts w:ascii="Baxter Sans Core" w:hAnsi="Baxter Sans Core"/>
        </w:rPr>
      </w:pPr>
    </w:p>
    <w:p w14:paraId="3399E926" w14:textId="79A157DE"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.8</w:t>
      </w:r>
      <w:r w:rsidR="00424063" w:rsidRPr="00424063">
        <w:rPr>
          <w:rFonts w:ascii="Baxter Sans Core" w:hAnsi="Baxter Sans Core"/>
        </w:rPr>
        <w:tab/>
        <w:t xml:space="preserve">Certain exemptions apply to SARs. A list of these can be found at Annex </w:t>
      </w:r>
      <w:r w:rsidR="00570BE8">
        <w:rPr>
          <w:rFonts w:ascii="Baxter Sans Core" w:hAnsi="Baxter Sans Core"/>
        </w:rPr>
        <w:t>C</w:t>
      </w:r>
      <w:r w:rsidR="00424063" w:rsidRPr="00424063">
        <w:rPr>
          <w:rFonts w:ascii="Baxter Sans Core" w:hAnsi="Baxter Sans Core"/>
        </w:rPr>
        <w:t>. These include:</w:t>
      </w:r>
    </w:p>
    <w:p w14:paraId="3292258E" w14:textId="77777777" w:rsidR="00424063" w:rsidRPr="00424063" w:rsidRDefault="00424063" w:rsidP="00424063">
      <w:pPr>
        <w:pStyle w:val="ListParagraph"/>
        <w:numPr>
          <w:ilvl w:val="0"/>
          <w:numId w:val="3"/>
        </w:numPr>
        <w:rPr>
          <w:rFonts w:ascii="Baxter Sans Core" w:hAnsi="Baxter Sans Core"/>
        </w:rPr>
      </w:pPr>
      <w:r w:rsidRPr="00424063">
        <w:rPr>
          <w:rFonts w:ascii="Baxter Sans Core" w:hAnsi="Baxter Sans Core"/>
        </w:rPr>
        <w:t xml:space="preserve">personal data being subject to professional privilege </w:t>
      </w:r>
    </w:p>
    <w:p w14:paraId="2BB78EC1" w14:textId="77777777" w:rsidR="00424063" w:rsidRPr="00424063" w:rsidRDefault="00424063" w:rsidP="00424063">
      <w:pPr>
        <w:pStyle w:val="ListParagraph"/>
        <w:numPr>
          <w:ilvl w:val="0"/>
          <w:numId w:val="3"/>
        </w:numPr>
        <w:rPr>
          <w:rFonts w:ascii="Baxter Sans Core" w:hAnsi="Baxter Sans Core"/>
        </w:rPr>
      </w:pPr>
      <w:r w:rsidRPr="00424063">
        <w:rPr>
          <w:rFonts w:ascii="Baxter Sans Core" w:hAnsi="Baxter Sans Core"/>
        </w:rPr>
        <w:t>personal data processed for scientific or historical research purposes.</w:t>
      </w:r>
    </w:p>
    <w:p w14:paraId="3BEC579B" w14:textId="77777777" w:rsidR="00424063" w:rsidRPr="00424063" w:rsidRDefault="00424063" w:rsidP="00424063">
      <w:pPr>
        <w:ind w:left="720" w:hanging="720"/>
        <w:rPr>
          <w:rFonts w:ascii="Baxter Sans Core" w:hAnsi="Baxter Sans Core"/>
        </w:rPr>
      </w:pPr>
    </w:p>
    <w:p w14:paraId="74E9B8CF" w14:textId="15CEA59A"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.9</w:t>
      </w:r>
      <w:r w:rsidR="00424063" w:rsidRPr="00424063">
        <w:rPr>
          <w:rFonts w:ascii="Baxter Sans Core" w:hAnsi="Baxter Sans Core"/>
        </w:rPr>
        <w:tab/>
      </w:r>
      <w:r w:rsidR="00700065">
        <w:rPr>
          <w:rFonts w:ascii="Baxter Sans Core" w:hAnsi="Baxter Sans Core"/>
        </w:rPr>
        <w:t>Information Governance</w:t>
      </w:r>
      <w:r w:rsidR="00424063" w:rsidRPr="00424063">
        <w:rPr>
          <w:rFonts w:ascii="Baxter Sans Core" w:hAnsi="Baxter Sans Core"/>
        </w:rPr>
        <w:t xml:space="preserve"> shall decide whether an exemption applies to a SAR and record that decision. If an exemption does </w:t>
      </w:r>
      <w:proofErr w:type="gramStart"/>
      <w:r w:rsidR="00424063" w:rsidRPr="00424063">
        <w:rPr>
          <w:rFonts w:ascii="Baxter Sans Core" w:hAnsi="Baxter Sans Core"/>
        </w:rPr>
        <w:t>apply</w:t>
      </w:r>
      <w:proofErr w:type="gramEnd"/>
      <w:r w:rsidR="00424063" w:rsidRPr="00424063">
        <w:rPr>
          <w:rFonts w:ascii="Baxter Sans Core" w:hAnsi="Baxter Sans Core"/>
        </w:rPr>
        <w:t xml:space="preserve"> then the SAR should be refused. </w:t>
      </w:r>
    </w:p>
    <w:p w14:paraId="4563E5CB" w14:textId="77777777" w:rsidR="00424063" w:rsidRPr="00424063" w:rsidRDefault="00424063" w:rsidP="00424063">
      <w:pPr>
        <w:ind w:left="720" w:hanging="720"/>
        <w:rPr>
          <w:rFonts w:ascii="Baxter Sans Core" w:hAnsi="Baxter Sans Core"/>
        </w:rPr>
      </w:pPr>
    </w:p>
    <w:p w14:paraId="24737BAF" w14:textId="77777777" w:rsidR="00424063" w:rsidRPr="00424063" w:rsidRDefault="00424063" w:rsidP="00424063">
      <w:pPr>
        <w:pStyle w:val="Heading3"/>
        <w:rPr>
          <w:rFonts w:ascii="Baxter Sans Core" w:hAnsi="Baxter Sans Core"/>
        </w:rPr>
      </w:pPr>
      <w:r w:rsidRPr="00424063">
        <w:rPr>
          <w:rFonts w:ascii="Baxter Sans Core" w:hAnsi="Baxter Sans Core"/>
        </w:rPr>
        <w:t>Search for and collate the personal data if SAR accepted</w:t>
      </w:r>
    </w:p>
    <w:p w14:paraId="7D5CA15E" w14:textId="77777777" w:rsidR="00424063" w:rsidRPr="00424063" w:rsidRDefault="00424063" w:rsidP="00424063">
      <w:pPr>
        <w:rPr>
          <w:rFonts w:ascii="Baxter Sans Core" w:hAnsi="Baxter Sans Core"/>
        </w:rPr>
      </w:pPr>
    </w:p>
    <w:p w14:paraId="72673E1E" w14:textId="133AC771" w:rsidR="0053662B" w:rsidRDefault="00DB3E58" w:rsidP="0053662B">
      <w:pPr>
        <w:ind w:left="720" w:hanging="720"/>
        <w:rPr>
          <w:rFonts w:ascii="Baxter Sans Core" w:hAnsi="Baxter Sans Core"/>
        </w:rPr>
      </w:pPr>
      <w:r>
        <w:rPr>
          <w:rFonts w:ascii="Baxter Sans Core" w:hAnsi="Baxter Sans Core"/>
        </w:rPr>
        <w:t>7</w:t>
      </w:r>
      <w:r w:rsidR="00424063" w:rsidRPr="00424063">
        <w:rPr>
          <w:rFonts w:ascii="Baxter Sans Core" w:hAnsi="Baxter Sans Core"/>
        </w:rPr>
        <w:t>.10</w:t>
      </w:r>
      <w:r w:rsidR="00424063" w:rsidRPr="00424063">
        <w:rPr>
          <w:rFonts w:ascii="Baxter Sans Core" w:hAnsi="Baxter Sans Core"/>
        </w:rPr>
        <w:tab/>
        <w:t>Once it is decided that a SAR</w:t>
      </w:r>
      <w:r>
        <w:rPr>
          <w:rFonts w:ascii="Baxter Sans Core" w:hAnsi="Baxter Sans Core"/>
        </w:rPr>
        <w:t xml:space="preserve"> shall be accepted</w:t>
      </w:r>
      <w:r w:rsidR="00424063" w:rsidRPr="00424063">
        <w:rPr>
          <w:rFonts w:ascii="Baxter Sans Core" w:hAnsi="Baxter Sans Core"/>
        </w:rPr>
        <w:t xml:space="preserve">, </w:t>
      </w:r>
      <w:r w:rsidR="00700065">
        <w:rPr>
          <w:rFonts w:ascii="Baxter Sans Core" w:hAnsi="Baxter Sans Core"/>
        </w:rPr>
        <w:t>Information Governance</w:t>
      </w:r>
      <w:r w:rsidR="00424063" w:rsidRPr="00424063">
        <w:rPr>
          <w:rFonts w:ascii="Baxter Sans Core" w:hAnsi="Baxter Sans Core"/>
        </w:rPr>
        <w:t xml:space="preserve"> should arrange for a search of all places where the relevant personal data may be held. This may include, but is not limited to:</w:t>
      </w:r>
    </w:p>
    <w:p w14:paraId="5CCEE489" w14:textId="77777777" w:rsidR="008813FA" w:rsidRDefault="008813FA" w:rsidP="0053662B">
      <w:pPr>
        <w:pStyle w:val="ListParagraph"/>
        <w:numPr>
          <w:ilvl w:val="0"/>
          <w:numId w:val="7"/>
        </w:numPr>
        <w:rPr>
          <w:rFonts w:ascii="Baxter Sans Core" w:hAnsi="Baxter Sans Core"/>
        </w:rPr>
        <w:sectPr w:rsidR="008813FA" w:rsidSect="0053662B">
          <w:footerReference w:type="default" r:id="rId11"/>
          <w:footerReference w:type="first" r:id="rId12"/>
          <w:pgSz w:w="11906" w:h="16838"/>
          <w:pgMar w:top="1440" w:right="1440" w:bottom="1440" w:left="1440" w:header="708" w:footer="708" w:gutter="0"/>
          <w:cols w:space="708"/>
          <w:docGrid w:linePitch="360"/>
        </w:sectPr>
      </w:pPr>
    </w:p>
    <w:p w14:paraId="40BB1567" w14:textId="63E4D511" w:rsidR="00424063" w:rsidRPr="0053662B" w:rsidRDefault="00424063" w:rsidP="0053662B">
      <w:pPr>
        <w:pStyle w:val="ListParagraph"/>
        <w:numPr>
          <w:ilvl w:val="0"/>
          <w:numId w:val="7"/>
        </w:numPr>
        <w:rPr>
          <w:rFonts w:ascii="Baxter Sans Core" w:hAnsi="Baxter Sans Core"/>
        </w:rPr>
      </w:pPr>
      <w:r w:rsidRPr="0053662B">
        <w:rPr>
          <w:rFonts w:ascii="Baxter Sans Core" w:hAnsi="Baxter Sans Core"/>
        </w:rPr>
        <w:t>databases</w:t>
      </w:r>
    </w:p>
    <w:p w14:paraId="6430D799"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systems</w:t>
      </w:r>
    </w:p>
    <w:p w14:paraId="40CBF7DA"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applications</w:t>
      </w:r>
    </w:p>
    <w:p w14:paraId="6BF035EB"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manual files</w:t>
      </w:r>
    </w:p>
    <w:p w14:paraId="79515C66"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notes</w:t>
      </w:r>
    </w:p>
    <w:p w14:paraId="4152A1C7"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papers</w:t>
      </w:r>
    </w:p>
    <w:p w14:paraId="1A15185A"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emails</w:t>
      </w:r>
    </w:p>
    <w:p w14:paraId="3653EBFE"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shared ‘S’ drives</w:t>
      </w:r>
    </w:p>
    <w:p w14:paraId="4C914B0F"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personal ‘H’ drives</w:t>
      </w:r>
    </w:p>
    <w:p w14:paraId="07AB1ECE" w14:textId="791AEBAC" w:rsidR="00424063" w:rsidRPr="00DB3E58" w:rsidRDefault="00424063" w:rsidP="00424063">
      <w:pPr>
        <w:pStyle w:val="ListParagraph"/>
        <w:numPr>
          <w:ilvl w:val="0"/>
          <w:numId w:val="4"/>
        </w:numPr>
        <w:rPr>
          <w:rFonts w:ascii="Baxter Sans Core" w:hAnsi="Baxter Sans Core"/>
        </w:rPr>
      </w:pPr>
      <w:r w:rsidRPr="00DB3E58">
        <w:rPr>
          <w:rFonts w:ascii="Baxter Sans Core" w:hAnsi="Baxter Sans Core"/>
        </w:rPr>
        <w:t>Internal computer hard drives</w:t>
      </w:r>
    </w:p>
    <w:p w14:paraId="4AC97683" w14:textId="77777777" w:rsidR="00424063" w:rsidRPr="00424063" w:rsidRDefault="00424063" w:rsidP="00424063">
      <w:pPr>
        <w:pStyle w:val="ListParagraph"/>
        <w:numPr>
          <w:ilvl w:val="0"/>
          <w:numId w:val="4"/>
        </w:numPr>
        <w:rPr>
          <w:rFonts w:ascii="Baxter Sans Core" w:hAnsi="Baxter Sans Core"/>
        </w:rPr>
      </w:pPr>
      <w:r w:rsidRPr="00424063">
        <w:rPr>
          <w:rFonts w:ascii="Baxter Sans Core" w:hAnsi="Baxter Sans Core"/>
        </w:rPr>
        <w:t>External computer hard drives</w:t>
      </w:r>
    </w:p>
    <w:p w14:paraId="2C670FDB" w14:textId="62605B48" w:rsidR="0053662B" w:rsidRPr="008813FA" w:rsidRDefault="00424063" w:rsidP="00424063">
      <w:pPr>
        <w:pStyle w:val="ListParagraph"/>
        <w:numPr>
          <w:ilvl w:val="0"/>
          <w:numId w:val="4"/>
        </w:numPr>
        <w:rPr>
          <w:rFonts w:ascii="Baxter Sans Core" w:hAnsi="Baxter Sans Core"/>
        </w:rPr>
        <w:sectPr w:rsidR="0053662B" w:rsidRPr="008813FA" w:rsidSect="008813FA">
          <w:type w:val="continuous"/>
          <w:pgSz w:w="11906" w:h="16838"/>
          <w:pgMar w:top="1440" w:right="1440" w:bottom="1440" w:left="1440" w:header="708" w:footer="708" w:gutter="0"/>
          <w:cols w:num="3" w:space="708"/>
          <w:docGrid w:linePitch="360"/>
        </w:sectPr>
      </w:pPr>
      <w:r w:rsidRPr="008813FA">
        <w:rPr>
          <w:rFonts w:ascii="Baxter Sans Core" w:hAnsi="Baxter Sans Core"/>
        </w:rPr>
        <w:t>USB sticks</w:t>
      </w:r>
    </w:p>
    <w:p w14:paraId="2577BBF0" w14:textId="77777777" w:rsidR="008813FA" w:rsidRDefault="008813FA" w:rsidP="00424063">
      <w:pPr>
        <w:rPr>
          <w:rFonts w:ascii="Baxter Sans Core" w:hAnsi="Baxter Sans Core"/>
        </w:rPr>
        <w:sectPr w:rsidR="008813FA" w:rsidSect="00DB3E58">
          <w:type w:val="continuous"/>
          <w:pgSz w:w="11906" w:h="16838"/>
          <w:pgMar w:top="1440" w:right="1440" w:bottom="1440" w:left="1440" w:header="708" w:footer="708" w:gutter="0"/>
          <w:cols w:space="708"/>
          <w:docGrid w:linePitch="360"/>
        </w:sectPr>
      </w:pPr>
    </w:p>
    <w:p w14:paraId="0DD9CCD5" w14:textId="0822432D" w:rsidR="00DB3E58" w:rsidRDefault="00DB3E58" w:rsidP="00424063">
      <w:pPr>
        <w:rPr>
          <w:rFonts w:ascii="Baxter Sans Core" w:hAnsi="Baxter Sans Core"/>
        </w:rPr>
      </w:pPr>
    </w:p>
    <w:p w14:paraId="51238727" w14:textId="37EC5D66" w:rsidR="00424063" w:rsidRPr="00424063" w:rsidRDefault="00DB3E58" w:rsidP="00DB3E58">
      <w:pPr>
        <w:ind w:left="720" w:hanging="720"/>
        <w:rPr>
          <w:rFonts w:ascii="Baxter Sans Core" w:hAnsi="Baxter Sans Core"/>
        </w:rPr>
      </w:pPr>
      <w:r>
        <w:rPr>
          <w:rFonts w:ascii="Baxter Sans Core" w:hAnsi="Baxter Sans Core"/>
        </w:rPr>
        <w:t>7</w:t>
      </w:r>
      <w:r w:rsidR="00424063" w:rsidRPr="00424063">
        <w:rPr>
          <w:rFonts w:ascii="Baxter Sans Core" w:hAnsi="Baxter Sans Core"/>
        </w:rPr>
        <w:t>.11</w:t>
      </w:r>
      <w:r w:rsidR="00424063" w:rsidRPr="00424063">
        <w:rPr>
          <w:rFonts w:ascii="Baxter Sans Core" w:hAnsi="Baxter Sans Core"/>
        </w:rPr>
        <w:tab/>
        <w:t xml:space="preserve">Where the University processes a large quantity of information about a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424063" w:rsidRPr="00424063">
        <w:rPr>
          <w:rFonts w:ascii="Baxter Sans Core" w:hAnsi="Baxter Sans Core"/>
        </w:rPr>
        <w:t xml:space="preserve">, it is reasonable to ask them to specify the information that the SAR relates to. </w:t>
      </w:r>
    </w:p>
    <w:p w14:paraId="5B04D150" w14:textId="77777777" w:rsidR="00424063" w:rsidRPr="00424063" w:rsidRDefault="00424063" w:rsidP="00424063">
      <w:pPr>
        <w:ind w:left="720" w:hanging="720"/>
        <w:rPr>
          <w:rFonts w:ascii="Baxter Sans Core" w:hAnsi="Baxter Sans Core"/>
        </w:rPr>
      </w:pPr>
    </w:p>
    <w:p w14:paraId="62DEC459" w14:textId="77777777" w:rsidR="00424063" w:rsidRPr="00424063" w:rsidRDefault="00424063" w:rsidP="00424063">
      <w:pPr>
        <w:pStyle w:val="Heading3"/>
        <w:rPr>
          <w:rFonts w:ascii="Baxter Sans Core" w:hAnsi="Baxter Sans Core"/>
        </w:rPr>
      </w:pPr>
      <w:r w:rsidRPr="00424063">
        <w:rPr>
          <w:rFonts w:ascii="Baxter Sans Core" w:hAnsi="Baxter Sans Core"/>
        </w:rPr>
        <w:t>Third parties</w:t>
      </w:r>
    </w:p>
    <w:p w14:paraId="171F85D1" w14:textId="77777777" w:rsidR="00424063" w:rsidRPr="00424063" w:rsidRDefault="00424063" w:rsidP="00424063">
      <w:pPr>
        <w:ind w:left="720" w:hanging="720"/>
        <w:rPr>
          <w:rFonts w:ascii="Baxter Sans Core" w:hAnsi="Baxter Sans Core"/>
        </w:rPr>
      </w:pPr>
    </w:p>
    <w:p w14:paraId="2F5D6397" w14:textId="53C6E158"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.12</w:t>
      </w:r>
      <w:r w:rsidR="00424063" w:rsidRPr="00424063">
        <w:rPr>
          <w:rFonts w:ascii="Baxter Sans Core" w:hAnsi="Baxter Sans Core"/>
        </w:rPr>
        <w:tab/>
        <w:t xml:space="preserve">If there are any third parties who hold personal data on the University’s behalf, </w:t>
      </w:r>
      <w:r w:rsidR="00700065">
        <w:rPr>
          <w:rFonts w:ascii="Baxter Sans Core" w:hAnsi="Baxter Sans Core"/>
        </w:rPr>
        <w:t>Information Governance</w:t>
      </w:r>
      <w:r w:rsidR="00424063" w:rsidRPr="00424063">
        <w:rPr>
          <w:rFonts w:ascii="Baxter Sans Core" w:hAnsi="Baxter Sans Core"/>
        </w:rPr>
        <w:t xml:space="preserve"> should contact them and seek their assistance with the SAR.</w:t>
      </w:r>
    </w:p>
    <w:p w14:paraId="2CC26854" w14:textId="77777777" w:rsidR="00424063" w:rsidRPr="00424063" w:rsidRDefault="00424063" w:rsidP="00424063">
      <w:pPr>
        <w:ind w:left="720" w:hanging="720"/>
        <w:rPr>
          <w:rFonts w:ascii="Baxter Sans Core" w:hAnsi="Baxter Sans Core"/>
        </w:rPr>
      </w:pPr>
    </w:p>
    <w:p w14:paraId="39293B81" w14:textId="77777777" w:rsidR="00424063" w:rsidRPr="00424063" w:rsidRDefault="00424063" w:rsidP="00424063">
      <w:pPr>
        <w:pStyle w:val="Heading3"/>
        <w:rPr>
          <w:rFonts w:ascii="Baxter Sans Core" w:hAnsi="Baxter Sans Core"/>
        </w:rPr>
      </w:pPr>
      <w:r w:rsidRPr="00424063">
        <w:rPr>
          <w:rFonts w:ascii="Baxter Sans Core" w:hAnsi="Baxter Sans Core"/>
        </w:rPr>
        <w:lastRenderedPageBreak/>
        <w:t xml:space="preserve">Screen information </w:t>
      </w:r>
    </w:p>
    <w:p w14:paraId="7DDC874C" w14:textId="77777777" w:rsidR="00424063" w:rsidRPr="00424063" w:rsidRDefault="00424063" w:rsidP="00424063">
      <w:pPr>
        <w:ind w:left="720" w:hanging="720"/>
        <w:rPr>
          <w:rFonts w:ascii="Baxter Sans Core" w:hAnsi="Baxter Sans Core"/>
        </w:rPr>
      </w:pPr>
    </w:p>
    <w:p w14:paraId="103F5ABC" w14:textId="4E7F3F3D"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.13</w:t>
      </w:r>
      <w:r w:rsidR="00424063" w:rsidRPr="00424063">
        <w:rPr>
          <w:rFonts w:ascii="Baxter Sans Core" w:hAnsi="Baxter Sans Core"/>
        </w:rPr>
        <w:tab/>
        <w:t xml:space="preserve">Once all relevant personal data has been obtained, </w:t>
      </w:r>
      <w:r w:rsidR="00700065">
        <w:rPr>
          <w:rFonts w:ascii="Baxter Sans Core" w:hAnsi="Baxter Sans Core"/>
        </w:rPr>
        <w:t>Information Governance</w:t>
      </w:r>
      <w:r w:rsidR="00424063" w:rsidRPr="00424063">
        <w:rPr>
          <w:rFonts w:ascii="Baxter Sans Core" w:hAnsi="Baxter Sans Core"/>
        </w:rPr>
        <w:t xml:space="preserve"> should check that it actually relates to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424063" w:rsidRPr="00424063">
        <w:rPr>
          <w:rFonts w:ascii="Baxter Sans Core" w:hAnsi="Baxter Sans Core"/>
        </w:rPr>
        <w:t xml:space="preserve"> concerned and not som</w:t>
      </w:r>
      <w:r>
        <w:rPr>
          <w:rFonts w:ascii="Baxter Sans Core" w:hAnsi="Baxter Sans Core"/>
        </w:rPr>
        <w:t>e</w:t>
      </w:r>
      <w:r w:rsidR="00424063" w:rsidRPr="00424063">
        <w:rPr>
          <w:rFonts w:ascii="Baxter Sans Core" w:hAnsi="Baxter Sans Core"/>
        </w:rPr>
        <w:t xml:space="preserve">one else with the same name. </w:t>
      </w:r>
    </w:p>
    <w:p w14:paraId="698895F7" w14:textId="77777777" w:rsidR="00424063" w:rsidRPr="00424063" w:rsidRDefault="00424063" w:rsidP="00424063">
      <w:pPr>
        <w:ind w:left="720" w:hanging="720"/>
        <w:rPr>
          <w:rFonts w:ascii="Baxter Sans Core" w:hAnsi="Baxter Sans Core"/>
        </w:rPr>
      </w:pPr>
    </w:p>
    <w:p w14:paraId="37EE235C" w14:textId="7F580052" w:rsidR="00424063" w:rsidRPr="00424063" w:rsidRDefault="00DB3E58"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.14</w:t>
      </w:r>
      <w:r w:rsidR="00424063" w:rsidRPr="00424063">
        <w:rPr>
          <w:rFonts w:ascii="Baxter Sans Core" w:hAnsi="Baxter Sans Core"/>
        </w:rPr>
        <w:tab/>
        <w:t xml:space="preserve">Only information about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424063" w:rsidRPr="00424063">
        <w:rPr>
          <w:rFonts w:ascii="Baxter Sans Core" w:hAnsi="Baxter Sans Core"/>
        </w:rPr>
        <w:t xml:space="preserve"> who the SAR relates to should be disclosed. If another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424063" w:rsidRPr="00424063">
        <w:rPr>
          <w:rFonts w:ascii="Baxter Sans Core" w:hAnsi="Baxter Sans Core"/>
        </w:rPr>
        <w:t xml:space="preserve">’s personal data is also </w:t>
      </w:r>
      <w:proofErr w:type="gramStart"/>
      <w:r w:rsidR="00424063" w:rsidRPr="00424063">
        <w:rPr>
          <w:rFonts w:ascii="Baxter Sans Core" w:hAnsi="Baxter Sans Core"/>
        </w:rPr>
        <w:t>included</w:t>
      </w:r>
      <w:proofErr w:type="gramEnd"/>
      <w:r w:rsidR="00424063" w:rsidRPr="00424063">
        <w:rPr>
          <w:rFonts w:ascii="Baxter Sans Core" w:hAnsi="Baxter Sans Core"/>
        </w:rPr>
        <w:t xml:space="preserve"> then their personal data should be redacted prior to responding to the SAR. </w:t>
      </w:r>
    </w:p>
    <w:p w14:paraId="45CF5936" w14:textId="77777777" w:rsidR="00424063" w:rsidRPr="00424063" w:rsidRDefault="00424063" w:rsidP="00424063">
      <w:pPr>
        <w:ind w:left="720" w:hanging="720"/>
        <w:rPr>
          <w:rFonts w:ascii="Baxter Sans Core" w:hAnsi="Baxter Sans Core"/>
        </w:rPr>
      </w:pPr>
    </w:p>
    <w:p w14:paraId="3E9E4FD3" w14:textId="77777777" w:rsidR="00424063" w:rsidRPr="00424063" w:rsidRDefault="00424063" w:rsidP="00424063">
      <w:pPr>
        <w:pStyle w:val="Heading3"/>
        <w:rPr>
          <w:rFonts w:ascii="Baxter Sans Core" w:hAnsi="Baxter Sans Core"/>
        </w:rPr>
      </w:pPr>
      <w:r w:rsidRPr="00424063">
        <w:rPr>
          <w:rFonts w:ascii="Baxter Sans Core" w:hAnsi="Baxter Sans Core"/>
        </w:rPr>
        <w:t xml:space="preserve">Responding to the SAR </w:t>
      </w:r>
    </w:p>
    <w:p w14:paraId="5A691802" w14:textId="77777777" w:rsidR="00424063" w:rsidRPr="00424063" w:rsidRDefault="00424063" w:rsidP="00424063">
      <w:pPr>
        <w:rPr>
          <w:rFonts w:ascii="Baxter Sans Core" w:hAnsi="Baxter Sans Core"/>
        </w:rPr>
      </w:pPr>
    </w:p>
    <w:p w14:paraId="0CCAF413" w14:textId="489A00A6" w:rsidR="00424063" w:rsidRPr="00424063" w:rsidRDefault="00137719"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.15</w:t>
      </w:r>
      <w:r w:rsidR="00424063" w:rsidRPr="00424063">
        <w:rPr>
          <w:rFonts w:ascii="Baxter Sans Core" w:hAnsi="Baxter Sans Core"/>
        </w:rPr>
        <w:tab/>
        <w:t xml:space="preserve">The last thing for </w:t>
      </w:r>
      <w:r w:rsidR="00700065">
        <w:rPr>
          <w:rFonts w:ascii="Baxter Sans Core" w:hAnsi="Baxter Sans Core"/>
        </w:rPr>
        <w:t>Information Governance</w:t>
      </w:r>
      <w:r w:rsidR="00424063" w:rsidRPr="00424063">
        <w:rPr>
          <w:rFonts w:ascii="Baxter Sans Core" w:hAnsi="Baxter Sans Core"/>
        </w:rPr>
        <w:t xml:space="preserve"> to do is to re</w:t>
      </w:r>
      <w:r>
        <w:rPr>
          <w:rFonts w:ascii="Baxter Sans Core" w:hAnsi="Baxter Sans Core"/>
        </w:rPr>
        <w:t>s</w:t>
      </w:r>
      <w:r w:rsidR="00424063" w:rsidRPr="00424063">
        <w:rPr>
          <w:rFonts w:ascii="Baxter Sans Core" w:hAnsi="Baxter Sans Core"/>
        </w:rPr>
        <w:t xml:space="preserve">pond to the SAR.  </w:t>
      </w:r>
    </w:p>
    <w:p w14:paraId="61022D3B" w14:textId="77777777" w:rsidR="00424063" w:rsidRPr="00424063" w:rsidRDefault="00424063" w:rsidP="00424063">
      <w:pPr>
        <w:ind w:left="720" w:hanging="720"/>
        <w:rPr>
          <w:rFonts w:ascii="Baxter Sans Core" w:hAnsi="Baxter Sans Core"/>
        </w:rPr>
      </w:pPr>
    </w:p>
    <w:p w14:paraId="2B8E1058" w14:textId="60AE8C7D" w:rsidR="00424063" w:rsidRPr="00424063" w:rsidRDefault="00137719" w:rsidP="00424063">
      <w:pPr>
        <w:ind w:left="720" w:hanging="720"/>
        <w:rPr>
          <w:rFonts w:ascii="Baxter Sans Core" w:hAnsi="Baxter Sans Core"/>
        </w:rPr>
      </w:pPr>
      <w:r>
        <w:rPr>
          <w:rFonts w:ascii="Baxter Sans Core" w:hAnsi="Baxter Sans Core"/>
        </w:rPr>
        <w:t>7</w:t>
      </w:r>
      <w:r w:rsidR="00424063" w:rsidRPr="00424063">
        <w:rPr>
          <w:rFonts w:ascii="Baxter Sans Core" w:hAnsi="Baxter Sans Core"/>
        </w:rPr>
        <w:t>.16</w:t>
      </w:r>
      <w:r w:rsidR="00424063" w:rsidRPr="00424063">
        <w:rPr>
          <w:rFonts w:ascii="Baxter Sans Core" w:hAnsi="Baxter Sans Core"/>
        </w:rPr>
        <w:tab/>
        <w:t>Annex B sets out in detail the information that should be included in a SAR re</w:t>
      </w:r>
      <w:r>
        <w:rPr>
          <w:rFonts w:ascii="Baxter Sans Core" w:hAnsi="Baxter Sans Core"/>
        </w:rPr>
        <w:t>s</w:t>
      </w:r>
      <w:r w:rsidR="00424063" w:rsidRPr="00424063">
        <w:rPr>
          <w:rFonts w:ascii="Baxter Sans Core" w:hAnsi="Baxter Sans Core"/>
        </w:rPr>
        <w:t xml:space="preserve">ponse. Template 2 in </w:t>
      </w:r>
      <w:r w:rsidR="00570BE8">
        <w:rPr>
          <w:rFonts w:ascii="Baxter Sans Core" w:hAnsi="Baxter Sans Core"/>
        </w:rPr>
        <w:t>Annex D</w:t>
      </w:r>
      <w:r w:rsidR="00424063" w:rsidRPr="00424063">
        <w:rPr>
          <w:rFonts w:ascii="Baxter Sans Core" w:hAnsi="Baxter Sans Core"/>
        </w:rPr>
        <w:t xml:space="preserve"> should be </w:t>
      </w:r>
      <w:r w:rsidR="002E74BB" w:rsidRPr="00424063">
        <w:rPr>
          <w:rFonts w:ascii="Baxter Sans Core" w:hAnsi="Baxter Sans Core"/>
        </w:rPr>
        <w:t>used.</w:t>
      </w:r>
      <w:r w:rsidR="00424063" w:rsidRPr="00424063">
        <w:rPr>
          <w:rFonts w:ascii="Baxter Sans Core" w:hAnsi="Baxter Sans Core"/>
        </w:rPr>
        <w:t xml:space="preserve"> </w:t>
      </w:r>
    </w:p>
    <w:p w14:paraId="0415C6A1" w14:textId="77777777" w:rsidR="00424063" w:rsidRPr="00424063" w:rsidRDefault="00424063" w:rsidP="00424063">
      <w:pPr>
        <w:ind w:left="720" w:hanging="720"/>
        <w:rPr>
          <w:rFonts w:ascii="Baxter Sans Core" w:hAnsi="Baxter Sans Core"/>
        </w:rPr>
      </w:pPr>
    </w:p>
    <w:p w14:paraId="6A1100BC" w14:textId="77777777" w:rsidR="00424063" w:rsidRPr="00424063" w:rsidRDefault="00424063" w:rsidP="00424063">
      <w:pPr>
        <w:rPr>
          <w:rFonts w:ascii="Baxter Sans Core" w:hAnsi="Baxter Sans Core"/>
        </w:rPr>
      </w:pPr>
    </w:p>
    <w:p w14:paraId="29560B3C" w14:textId="2A363117" w:rsidR="00424063" w:rsidRPr="00424063" w:rsidRDefault="00137719" w:rsidP="00137719">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r>
        <w:rPr>
          <w:rFonts w:ascii="Baxter Sans Core" w:hAnsi="Baxter Sans Core"/>
          <w:b/>
          <w:color w:val="2F5496" w:themeColor="accent1" w:themeShade="BF"/>
          <w:sz w:val="32"/>
          <w14:textFill>
            <w14:solidFill>
              <w14:schemeClr w14:val="accent1">
                <w14:alpha w14:val="36000"/>
                <w14:lumMod w14:val="75000"/>
              </w14:schemeClr>
            </w14:solidFill>
          </w14:textFill>
        </w:rPr>
        <w:t>8</w:t>
      </w:r>
      <w:r w:rsidR="00424063"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ab/>
        <w:t xml:space="preserve">What can the </w:t>
      </w:r>
      <w:r w:rsidR="00D9465A" w:rsidRPr="00D9465A">
        <w:rPr>
          <w:rFonts w:ascii="Baxter Sans Core" w:hAnsi="Baxter Sans Core"/>
          <w:b/>
          <w:color w:val="2F5496" w:themeColor="accent1" w:themeShade="BF"/>
          <w:sz w:val="32"/>
          <w14:textFill>
            <w14:solidFill>
              <w14:schemeClr w14:val="accent1">
                <w14:alpha w14:val="36000"/>
                <w14:lumMod w14:val="75000"/>
              </w14:schemeClr>
            </w14:solidFill>
          </w14:textFill>
        </w:rPr>
        <w:t>Data Subject</w:t>
      </w:r>
      <w:r w:rsidR="00424063" w:rsidRPr="00424063">
        <w:rPr>
          <w:rFonts w:ascii="Baxter Sans Core" w:hAnsi="Baxter Sans Core"/>
          <w:b/>
          <w:color w:val="2F5496" w:themeColor="accent1" w:themeShade="BF"/>
          <w:sz w:val="32"/>
          <w14:textFill>
            <w14:solidFill>
              <w14:schemeClr w14:val="accent1">
                <w14:alpha w14:val="36000"/>
                <w14:lumMod w14:val="75000"/>
              </w14:schemeClr>
            </w14:solidFill>
          </w14:textFill>
        </w:rPr>
        <w:t xml:space="preserve"> do if they are not happy with the University’s response to the SAR?</w:t>
      </w:r>
    </w:p>
    <w:p w14:paraId="64F9B597" w14:textId="77777777" w:rsidR="00424063" w:rsidRPr="00424063" w:rsidRDefault="00424063" w:rsidP="00424063">
      <w:pPr>
        <w:rPr>
          <w:rFonts w:ascii="Baxter Sans Core" w:hAnsi="Baxter Sans Core"/>
        </w:rPr>
      </w:pPr>
    </w:p>
    <w:p w14:paraId="5AB855EB" w14:textId="77777777" w:rsidR="00424063" w:rsidRPr="00424063" w:rsidRDefault="00424063" w:rsidP="00424063">
      <w:pPr>
        <w:pStyle w:val="Heading3"/>
        <w:rPr>
          <w:rFonts w:ascii="Baxter Sans Core" w:hAnsi="Baxter Sans Core"/>
        </w:rPr>
      </w:pPr>
      <w:r w:rsidRPr="00424063">
        <w:rPr>
          <w:rFonts w:ascii="Baxter Sans Core" w:hAnsi="Baxter Sans Core"/>
        </w:rPr>
        <w:t>Complain to the University</w:t>
      </w:r>
    </w:p>
    <w:p w14:paraId="6CC50012" w14:textId="77777777" w:rsidR="00424063" w:rsidRPr="00424063" w:rsidRDefault="00424063" w:rsidP="00424063">
      <w:pPr>
        <w:rPr>
          <w:rFonts w:ascii="Baxter Sans Core" w:hAnsi="Baxter Sans Core"/>
        </w:rPr>
      </w:pPr>
    </w:p>
    <w:p w14:paraId="5CA09B5D" w14:textId="43D72B6B" w:rsidR="00424063" w:rsidRPr="00424063" w:rsidRDefault="00AF0DE7" w:rsidP="00424063">
      <w:pPr>
        <w:ind w:left="720" w:hanging="720"/>
        <w:rPr>
          <w:rFonts w:ascii="Baxter Sans Core" w:hAnsi="Baxter Sans Core"/>
        </w:rPr>
      </w:pPr>
      <w:r>
        <w:rPr>
          <w:rFonts w:ascii="Baxter Sans Core" w:hAnsi="Baxter Sans Core"/>
        </w:rPr>
        <w:t>8</w:t>
      </w:r>
      <w:r w:rsidR="00424063" w:rsidRPr="00424063">
        <w:rPr>
          <w:rFonts w:ascii="Baxter Sans Core" w:hAnsi="Baxter Sans Core"/>
        </w:rPr>
        <w:t>.1</w:t>
      </w:r>
      <w:r w:rsidR="00424063" w:rsidRPr="00424063">
        <w:rPr>
          <w:rFonts w:ascii="Baxter Sans Core" w:hAnsi="Baxter Sans Core"/>
        </w:rPr>
        <w:tab/>
        <w:t xml:space="preserve">If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424063" w:rsidRPr="00424063">
        <w:rPr>
          <w:rFonts w:ascii="Baxter Sans Core" w:hAnsi="Baxter Sans Core"/>
        </w:rPr>
        <w:t xml:space="preserve"> is not satisfied with the University’s response to a SAR then they may complain to the University. If you receive a complaint relating to a </w:t>
      </w:r>
      <w:proofErr w:type="gramStart"/>
      <w:r w:rsidR="00424063" w:rsidRPr="00424063">
        <w:rPr>
          <w:rFonts w:ascii="Baxter Sans Core" w:hAnsi="Baxter Sans Core"/>
        </w:rPr>
        <w:t>SAR</w:t>
      </w:r>
      <w:proofErr w:type="gramEnd"/>
      <w:r w:rsidR="00424063" w:rsidRPr="00424063">
        <w:rPr>
          <w:rFonts w:ascii="Baxter Sans Core" w:hAnsi="Baxter Sans Core"/>
        </w:rPr>
        <w:t xml:space="preserve"> you should send it to </w:t>
      </w:r>
      <w:r w:rsidR="00700065">
        <w:rPr>
          <w:rFonts w:ascii="Baxter Sans Core" w:hAnsi="Baxter Sans Core"/>
        </w:rPr>
        <w:t>Information Governance</w:t>
      </w:r>
      <w:r w:rsidR="00424063" w:rsidRPr="00424063">
        <w:rPr>
          <w:rFonts w:ascii="Baxter Sans Core" w:hAnsi="Baxter Sans Core"/>
        </w:rPr>
        <w:t xml:space="preserve"> in the first instance using the e-mail address </w:t>
      </w:r>
      <w:hyperlink r:id="rId13" w:history="1">
        <w:r w:rsidR="00424063" w:rsidRPr="00424063">
          <w:rPr>
            <w:rStyle w:val="Hyperlink"/>
            <w:rFonts w:ascii="Baxter Sans Core" w:hAnsi="Baxter Sans Core"/>
          </w:rPr>
          <w:t>dataprotection@dundee.ac.uk</w:t>
        </w:r>
      </w:hyperlink>
      <w:r w:rsidR="00424063" w:rsidRPr="00424063">
        <w:rPr>
          <w:rFonts w:ascii="Baxter Sans Core" w:hAnsi="Baxter Sans Core"/>
        </w:rPr>
        <w:t xml:space="preserve">. </w:t>
      </w:r>
    </w:p>
    <w:p w14:paraId="18751D1F" w14:textId="77777777" w:rsidR="00424063" w:rsidRPr="00424063" w:rsidRDefault="00424063" w:rsidP="00424063">
      <w:pPr>
        <w:ind w:left="720" w:hanging="720"/>
        <w:rPr>
          <w:rFonts w:ascii="Baxter Sans Core" w:hAnsi="Baxter Sans Core"/>
        </w:rPr>
      </w:pPr>
    </w:p>
    <w:p w14:paraId="5FEAFC09" w14:textId="77777777" w:rsidR="00424063" w:rsidRPr="00424063" w:rsidRDefault="00424063" w:rsidP="00424063">
      <w:pPr>
        <w:pStyle w:val="Heading3"/>
        <w:rPr>
          <w:rFonts w:ascii="Baxter Sans Core" w:hAnsi="Baxter Sans Core"/>
        </w:rPr>
      </w:pPr>
      <w:r w:rsidRPr="00424063">
        <w:rPr>
          <w:rFonts w:ascii="Baxter Sans Core" w:hAnsi="Baxter Sans Core"/>
        </w:rPr>
        <w:t>Complain to the ICO</w:t>
      </w:r>
    </w:p>
    <w:p w14:paraId="54D3D3F0" w14:textId="77777777" w:rsidR="00424063" w:rsidRPr="00424063" w:rsidRDefault="00424063" w:rsidP="00424063">
      <w:pPr>
        <w:ind w:left="851" w:hanging="851"/>
        <w:rPr>
          <w:rFonts w:ascii="Baxter Sans Core" w:hAnsi="Baxter Sans Core"/>
        </w:rPr>
      </w:pPr>
    </w:p>
    <w:p w14:paraId="1023B68C" w14:textId="4088AC8F" w:rsidR="008813FA" w:rsidRDefault="00AF0DE7" w:rsidP="00137719">
      <w:pPr>
        <w:ind w:left="851" w:hanging="851"/>
        <w:rPr>
          <w:rFonts w:ascii="Baxter Sans Core" w:hAnsi="Baxter Sans Core"/>
        </w:rPr>
      </w:pPr>
      <w:r>
        <w:rPr>
          <w:rFonts w:ascii="Baxter Sans Core" w:hAnsi="Baxter Sans Core"/>
        </w:rPr>
        <w:t>8</w:t>
      </w:r>
      <w:r w:rsidR="00424063" w:rsidRPr="00424063">
        <w:rPr>
          <w:rFonts w:ascii="Baxter Sans Core" w:hAnsi="Baxter Sans Core"/>
        </w:rPr>
        <w:t>.2</w:t>
      </w:r>
      <w:r w:rsidR="00424063" w:rsidRPr="00424063">
        <w:rPr>
          <w:rFonts w:ascii="Baxter Sans Core" w:hAnsi="Baxter Sans Core"/>
        </w:rPr>
        <w:tab/>
        <w:t xml:space="preserve">If, even after the University has responded to their complaint about the SAR,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00424063" w:rsidRPr="00424063">
        <w:rPr>
          <w:rFonts w:ascii="Baxter Sans Core" w:hAnsi="Baxter Sans Core"/>
        </w:rPr>
        <w:t xml:space="preserve"> remains dissatisfied, they may submit a claim to the Information Commissioner’s Officer (ICO). </w:t>
      </w:r>
    </w:p>
    <w:p w14:paraId="02AA2461" w14:textId="77777777" w:rsidR="008813FA" w:rsidRDefault="008813FA">
      <w:pPr>
        <w:spacing w:after="160" w:line="259" w:lineRule="auto"/>
        <w:rPr>
          <w:rFonts w:ascii="Baxter Sans Core" w:hAnsi="Baxter Sans Core"/>
        </w:rPr>
      </w:pPr>
      <w:r>
        <w:rPr>
          <w:rFonts w:ascii="Baxter Sans Core" w:hAnsi="Baxter Sans Core"/>
        </w:rPr>
        <w:br w:type="page"/>
      </w:r>
    </w:p>
    <w:p w14:paraId="1C276BED" w14:textId="77777777" w:rsidR="0081054C" w:rsidRPr="00A05D01" w:rsidRDefault="0081054C" w:rsidP="0081054C">
      <w:pPr>
        <w:jc w:val="center"/>
        <w:rPr>
          <w:rFonts w:ascii="Baxter Sans Core" w:hAnsi="Baxter Sans Core"/>
          <w:b/>
          <w:color w:val="3D5897"/>
          <w:sz w:val="44"/>
          <w:szCs w:val="44"/>
        </w:rPr>
      </w:pPr>
      <w:r w:rsidRPr="00A05D01">
        <w:rPr>
          <w:rFonts w:ascii="Baxter Sans Core" w:hAnsi="Baxter Sans Core"/>
          <w:b/>
          <w:color w:val="3D5897"/>
          <w:sz w:val="44"/>
          <w:szCs w:val="44"/>
        </w:rPr>
        <w:lastRenderedPageBreak/>
        <w:t xml:space="preserve">Annex </w:t>
      </w:r>
      <w:r>
        <w:rPr>
          <w:rFonts w:ascii="Baxter Sans Core" w:hAnsi="Baxter Sans Core"/>
          <w:b/>
          <w:color w:val="3D5897"/>
          <w:sz w:val="44"/>
          <w:szCs w:val="44"/>
        </w:rPr>
        <w:t>A</w:t>
      </w:r>
    </w:p>
    <w:p w14:paraId="7BB0260A" w14:textId="77777777" w:rsidR="0081054C" w:rsidRDefault="0081054C">
      <w:pPr>
        <w:spacing w:after="160" w:line="259" w:lineRule="auto"/>
        <w:rPr>
          <w:rFonts w:ascii="Baxter Sans Core" w:hAnsi="Baxter Sans Core"/>
        </w:rPr>
      </w:pPr>
    </w:p>
    <w:p w14:paraId="2FB040B9" w14:textId="7ADBDA7B" w:rsidR="0081054C" w:rsidRDefault="0081054C" w:rsidP="0081054C">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81054C">
        <w:rPr>
          <w:rFonts w:ascii="Baxter Sans Core" w:hAnsi="Baxter Sans Core"/>
          <w:b/>
          <w:color w:val="2F5496" w:themeColor="accent1" w:themeShade="BF"/>
          <w:sz w:val="32"/>
          <w14:textFill>
            <w14:solidFill>
              <w14:schemeClr w14:val="accent1">
                <w14:alpha w14:val="36000"/>
                <w14:lumMod w14:val="75000"/>
              </w14:schemeClr>
            </w14:solidFill>
          </w14:textFill>
        </w:rPr>
        <w:t>Definitions</w:t>
      </w:r>
    </w:p>
    <w:p w14:paraId="5F59A947" w14:textId="77777777" w:rsidR="0081054C" w:rsidRPr="0081054C" w:rsidRDefault="0081054C" w:rsidP="0081054C">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p>
    <w:tbl>
      <w:tblPr>
        <w:tblStyle w:val="TableGrid"/>
        <w:tblW w:w="0" w:type="auto"/>
        <w:tblLook w:val="04A0" w:firstRow="1" w:lastRow="0" w:firstColumn="1" w:lastColumn="0" w:noHBand="0" w:noVBand="1"/>
      </w:tblPr>
      <w:tblGrid>
        <w:gridCol w:w="3226"/>
        <w:gridCol w:w="5790"/>
      </w:tblGrid>
      <w:tr w:rsidR="0081054C" w14:paraId="6FA51D4B" w14:textId="77777777" w:rsidTr="002D2EF1">
        <w:tc>
          <w:tcPr>
            <w:tcW w:w="3226" w:type="dxa"/>
            <w:shd w:val="clear" w:color="auto" w:fill="F2F2F2" w:themeFill="background1" w:themeFillShade="F2"/>
          </w:tcPr>
          <w:p w14:paraId="17AFD30D" w14:textId="77777777" w:rsidR="0081054C" w:rsidRPr="00F618E8" w:rsidRDefault="0081054C" w:rsidP="002D2EF1">
            <w:pPr>
              <w:rPr>
                <w:rFonts w:ascii="Baxter Sans Core" w:hAnsi="Baxter Sans Core"/>
                <w:b/>
                <w:color w:val="1F3864" w:themeColor="accent1" w:themeShade="80"/>
                <w:sz w:val="32"/>
                <w:szCs w:val="32"/>
              </w:rPr>
            </w:pPr>
            <w:r w:rsidRPr="00F618E8">
              <w:rPr>
                <w:rFonts w:ascii="Baxter Sans Core" w:hAnsi="Baxter Sans Core"/>
                <w:b/>
                <w:color w:val="1F3864" w:themeColor="accent1" w:themeShade="80"/>
                <w:sz w:val="32"/>
                <w:szCs w:val="32"/>
              </w:rPr>
              <w:t>Definition</w:t>
            </w:r>
          </w:p>
        </w:tc>
        <w:tc>
          <w:tcPr>
            <w:tcW w:w="5790" w:type="dxa"/>
            <w:shd w:val="clear" w:color="auto" w:fill="F2F2F2" w:themeFill="background1" w:themeFillShade="F2"/>
          </w:tcPr>
          <w:p w14:paraId="4F404508" w14:textId="77777777" w:rsidR="0081054C" w:rsidRPr="00F618E8" w:rsidRDefault="0081054C" w:rsidP="002D2EF1">
            <w:pPr>
              <w:rPr>
                <w:rFonts w:ascii="Baxter Sans Core" w:hAnsi="Baxter Sans Core"/>
                <w:b/>
                <w:color w:val="3D5897"/>
                <w:sz w:val="32"/>
                <w:szCs w:val="32"/>
              </w:rPr>
            </w:pPr>
            <w:r w:rsidRPr="00F618E8">
              <w:rPr>
                <w:rFonts w:ascii="Baxter Sans Core" w:hAnsi="Baxter Sans Core"/>
                <w:b/>
                <w:sz w:val="32"/>
                <w:szCs w:val="32"/>
              </w:rPr>
              <w:t xml:space="preserve">Meaning </w:t>
            </w:r>
          </w:p>
        </w:tc>
      </w:tr>
      <w:tr w:rsidR="0081054C" w14:paraId="6847271D" w14:textId="77777777" w:rsidTr="002D2EF1">
        <w:tc>
          <w:tcPr>
            <w:tcW w:w="3226" w:type="dxa"/>
          </w:tcPr>
          <w:p w14:paraId="2C61BAD6" w14:textId="77777777" w:rsidR="0081054C" w:rsidRPr="00A05D01" w:rsidRDefault="0081054C"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Data Subject</w:t>
            </w:r>
          </w:p>
        </w:tc>
        <w:tc>
          <w:tcPr>
            <w:tcW w:w="5790" w:type="dxa"/>
          </w:tcPr>
          <w:p w14:paraId="3C496F7F" w14:textId="77777777" w:rsidR="0081054C" w:rsidRPr="00A05D01" w:rsidRDefault="0081054C" w:rsidP="002D2EF1">
            <w:pPr>
              <w:rPr>
                <w:rFonts w:ascii="Baxter Sans Core" w:hAnsi="Baxter Sans Core"/>
                <w:b/>
                <w:color w:val="3D5897"/>
              </w:rPr>
            </w:pPr>
            <w:r w:rsidRPr="00A05D01">
              <w:rPr>
                <w:rFonts w:ascii="Baxter Sans Core" w:hAnsi="Baxter Sans Core"/>
              </w:rPr>
              <w:t>Anyone who can be identified, directly or indirectly, by reference to an identifier such as a name, email address or student identification number.</w:t>
            </w:r>
          </w:p>
        </w:tc>
      </w:tr>
      <w:tr w:rsidR="0081054C" w14:paraId="00DC9EFA" w14:textId="77777777" w:rsidTr="002D2EF1">
        <w:tc>
          <w:tcPr>
            <w:tcW w:w="3226" w:type="dxa"/>
          </w:tcPr>
          <w:p w14:paraId="0CB4646C" w14:textId="77777777" w:rsidR="0081054C" w:rsidRPr="00A05D01" w:rsidRDefault="0081054C" w:rsidP="002D2EF1">
            <w:pPr>
              <w:rPr>
                <w:rFonts w:ascii="Baxter Sans Core" w:hAnsi="Baxter Sans Core"/>
                <w:b/>
                <w:bCs/>
                <w:color w:val="1F3864" w:themeColor="accent1" w:themeShade="80"/>
              </w:rPr>
            </w:pPr>
            <w:r w:rsidRPr="00A05D01">
              <w:rPr>
                <w:rFonts w:ascii="Baxter Sans Core" w:hAnsi="Baxter Sans Core"/>
                <w:b/>
                <w:bCs/>
                <w:color w:val="1F3864" w:themeColor="accent1" w:themeShade="80"/>
              </w:rPr>
              <w:t>Data Protection Laws</w:t>
            </w:r>
          </w:p>
        </w:tc>
        <w:tc>
          <w:tcPr>
            <w:tcW w:w="5790" w:type="dxa"/>
          </w:tcPr>
          <w:p w14:paraId="7F7D3163" w14:textId="34B33E54" w:rsidR="0081054C" w:rsidRPr="00A05D01" w:rsidRDefault="00D9465A" w:rsidP="002D2EF1">
            <w:pPr>
              <w:rPr>
                <w:rFonts w:ascii="Baxter Sans Core" w:hAnsi="Baxter Sans Core"/>
              </w:rPr>
            </w:pPr>
            <w:r w:rsidRPr="009377AE">
              <w:rPr>
                <w:rFonts w:ascii="Baxter Sans Core" w:hAnsi="Baxter Sans Core" w:cs="Arial"/>
              </w:rPr>
              <w:t>means any law, statute, subordinate legislation regulation, order, mandatory guidance or code of practice, judgment of a relevant court of law, or directives or requirements of any regulatory body which relates to the protection of individuals with regard to the processing of personal data</w:t>
            </w:r>
            <w:r>
              <w:rPr>
                <w:rFonts w:ascii="Baxter Sans Core" w:hAnsi="Baxter Sans Core" w:cs="Arial"/>
              </w:rPr>
              <w:t xml:space="preserve">, electronic </w:t>
            </w:r>
            <w:proofErr w:type="gramStart"/>
            <w:r>
              <w:rPr>
                <w:rFonts w:ascii="Baxter Sans Core" w:hAnsi="Baxter Sans Core" w:cs="Arial"/>
              </w:rPr>
              <w:t>communications</w:t>
            </w:r>
            <w:proofErr w:type="gramEnd"/>
            <w:r>
              <w:rPr>
                <w:rFonts w:ascii="Baxter Sans Core" w:hAnsi="Baxter Sans Core" w:cs="Arial"/>
              </w:rPr>
              <w:t xml:space="preserve"> and privacy</w:t>
            </w:r>
            <w:r w:rsidRPr="009377AE">
              <w:rPr>
                <w:rFonts w:ascii="Baxter Sans Core" w:hAnsi="Baxter Sans Core" w:cs="Arial"/>
              </w:rPr>
              <w:t xml:space="preserve"> to which a party is subject including the Data Protection Act 2018 and any statutory modification or re-enactment thereof and the UK GDPR</w:t>
            </w:r>
          </w:p>
        </w:tc>
      </w:tr>
      <w:tr w:rsidR="0081054C" w14:paraId="5C8A6DC5" w14:textId="77777777" w:rsidTr="002D2EF1">
        <w:tc>
          <w:tcPr>
            <w:tcW w:w="3226" w:type="dxa"/>
          </w:tcPr>
          <w:p w14:paraId="2ED24188" w14:textId="77777777" w:rsidR="0081054C" w:rsidRPr="00A05D01" w:rsidRDefault="0081054C"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DPO</w:t>
            </w:r>
          </w:p>
        </w:tc>
        <w:tc>
          <w:tcPr>
            <w:tcW w:w="5790" w:type="dxa"/>
          </w:tcPr>
          <w:p w14:paraId="5328BA93" w14:textId="77777777" w:rsidR="0081054C" w:rsidRPr="00A05D01" w:rsidRDefault="0081054C" w:rsidP="002D2EF1">
            <w:pPr>
              <w:rPr>
                <w:rFonts w:ascii="Baxter Sans Core" w:hAnsi="Baxter Sans Core"/>
              </w:rPr>
            </w:pPr>
            <w:r w:rsidRPr="00A05D01">
              <w:rPr>
                <w:rFonts w:ascii="Baxter Sans Core" w:hAnsi="Baxter Sans Core"/>
              </w:rPr>
              <w:t>Data Protection Officer</w:t>
            </w:r>
          </w:p>
        </w:tc>
      </w:tr>
      <w:tr w:rsidR="0081054C" w14:paraId="2E7578E1" w14:textId="77777777" w:rsidTr="002D2EF1">
        <w:tc>
          <w:tcPr>
            <w:tcW w:w="3226" w:type="dxa"/>
          </w:tcPr>
          <w:p w14:paraId="4C1DF83F" w14:textId="77777777" w:rsidR="0081054C" w:rsidRPr="00A05D01" w:rsidRDefault="0081054C"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ICO</w:t>
            </w:r>
          </w:p>
        </w:tc>
        <w:tc>
          <w:tcPr>
            <w:tcW w:w="5790" w:type="dxa"/>
          </w:tcPr>
          <w:p w14:paraId="34C96D5E" w14:textId="77777777" w:rsidR="0081054C" w:rsidRPr="00A05D01" w:rsidRDefault="0081054C" w:rsidP="002D2EF1">
            <w:pPr>
              <w:rPr>
                <w:rFonts w:ascii="Baxter Sans Core" w:hAnsi="Baxter Sans Core"/>
              </w:rPr>
            </w:pPr>
            <w:r w:rsidRPr="00A05D01">
              <w:rPr>
                <w:rFonts w:ascii="Baxter Sans Core" w:hAnsi="Baxter Sans Core"/>
              </w:rPr>
              <w:t>Information Commissioner</w:t>
            </w:r>
          </w:p>
        </w:tc>
      </w:tr>
      <w:tr w:rsidR="0081054C" w14:paraId="75083674" w14:textId="77777777" w:rsidTr="002D2EF1">
        <w:tc>
          <w:tcPr>
            <w:tcW w:w="3226" w:type="dxa"/>
          </w:tcPr>
          <w:p w14:paraId="7571F16D" w14:textId="77777777" w:rsidR="0081054C" w:rsidRPr="00A05D01" w:rsidRDefault="0081054C"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personal data</w:t>
            </w:r>
          </w:p>
        </w:tc>
        <w:tc>
          <w:tcPr>
            <w:tcW w:w="5790" w:type="dxa"/>
          </w:tcPr>
          <w:p w14:paraId="2F47EAD2" w14:textId="77777777" w:rsidR="0081054C" w:rsidRPr="00A05D01" w:rsidRDefault="0081054C" w:rsidP="002D2EF1">
            <w:pPr>
              <w:rPr>
                <w:rFonts w:ascii="Baxter Sans Core" w:hAnsi="Baxter Sans Core"/>
              </w:rPr>
            </w:pPr>
            <w:r w:rsidRPr="00A05D01">
              <w:rPr>
                <w:rFonts w:ascii="Baxter Sans Core" w:hAnsi="Baxter Sans Core"/>
              </w:rPr>
              <w:t>Any information relating to an identified or identifiable Data Subject.</w:t>
            </w:r>
          </w:p>
        </w:tc>
      </w:tr>
      <w:tr w:rsidR="0081054C" w14:paraId="6A3D57B0" w14:textId="77777777" w:rsidTr="002D2EF1">
        <w:tc>
          <w:tcPr>
            <w:tcW w:w="3226" w:type="dxa"/>
          </w:tcPr>
          <w:p w14:paraId="571DFADF" w14:textId="77777777" w:rsidR="0081054C" w:rsidRPr="00A05D01" w:rsidRDefault="0081054C"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SOP</w:t>
            </w:r>
          </w:p>
        </w:tc>
        <w:tc>
          <w:tcPr>
            <w:tcW w:w="5790" w:type="dxa"/>
          </w:tcPr>
          <w:p w14:paraId="342E2B3B" w14:textId="77777777" w:rsidR="0081054C" w:rsidRPr="00A05D01" w:rsidRDefault="0081054C" w:rsidP="002D2EF1">
            <w:pPr>
              <w:rPr>
                <w:rFonts w:ascii="Baxter Sans Core" w:hAnsi="Baxter Sans Core"/>
                <w:color w:val="3D5897"/>
              </w:rPr>
            </w:pPr>
            <w:r w:rsidRPr="00A05D01">
              <w:rPr>
                <w:rFonts w:ascii="Baxter Sans Core" w:hAnsi="Baxter Sans Core"/>
              </w:rPr>
              <w:t xml:space="preserve">Standard Operating Procedures </w:t>
            </w:r>
          </w:p>
        </w:tc>
      </w:tr>
      <w:tr w:rsidR="0081054C" w14:paraId="084B810C" w14:textId="77777777" w:rsidTr="002D2EF1">
        <w:tc>
          <w:tcPr>
            <w:tcW w:w="3226" w:type="dxa"/>
          </w:tcPr>
          <w:p w14:paraId="4E59F24C" w14:textId="77777777" w:rsidR="0081054C" w:rsidRPr="00A05D01" w:rsidRDefault="0081054C" w:rsidP="002D2EF1">
            <w:pPr>
              <w:rPr>
                <w:rFonts w:ascii="Baxter Sans Core" w:hAnsi="Baxter Sans Core"/>
                <w:b/>
                <w:color w:val="1F3864" w:themeColor="accent1" w:themeShade="80"/>
              </w:rPr>
            </w:pPr>
            <w:r w:rsidRPr="00A05D01">
              <w:rPr>
                <w:rFonts w:ascii="Baxter Sans Core" w:hAnsi="Baxter Sans Core"/>
                <w:b/>
                <w:color w:val="1F3864" w:themeColor="accent1" w:themeShade="80"/>
              </w:rPr>
              <w:t>SAR</w:t>
            </w:r>
          </w:p>
        </w:tc>
        <w:tc>
          <w:tcPr>
            <w:tcW w:w="5790" w:type="dxa"/>
          </w:tcPr>
          <w:p w14:paraId="6BB13502" w14:textId="77777777" w:rsidR="0081054C" w:rsidRPr="00A05D01" w:rsidRDefault="0081054C" w:rsidP="002D2EF1">
            <w:pPr>
              <w:rPr>
                <w:rFonts w:ascii="Baxter Sans Core" w:hAnsi="Baxter Sans Core"/>
                <w:b/>
                <w:color w:val="3D5897"/>
              </w:rPr>
            </w:pPr>
            <w:r w:rsidRPr="00A05D01">
              <w:rPr>
                <w:rFonts w:ascii="Baxter Sans Core" w:hAnsi="Baxter Sans Core"/>
              </w:rPr>
              <w:t>Subject Access Request</w:t>
            </w:r>
          </w:p>
        </w:tc>
      </w:tr>
    </w:tbl>
    <w:p w14:paraId="29FC0997" w14:textId="77777777" w:rsidR="00D9465A" w:rsidRDefault="00D9465A" w:rsidP="0081054C">
      <w:pPr>
        <w:spacing w:after="160" w:line="259" w:lineRule="auto"/>
        <w:jc w:val="center"/>
        <w:rPr>
          <w:rFonts w:ascii="Baxter Sans Core" w:hAnsi="Baxter Sans Core"/>
        </w:rPr>
      </w:pPr>
    </w:p>
    <w:p w14:paraId="65018BB3" w14:textId="1BC9A625" w:rsidR="00D9465A" w:rsidRPr="00C74402" w:rsidRDefault="00D9465A" w:rsidP="00D9465A">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C74402">
        <w:rPr>
          <w:rFonts w:ascii="Baxter Sans Core" w:hAnsi="Baxter Sans Core"/>
          <w:b/>
          <w:color w:val="2F5496" w:themeColor="accent1" w:themeShade="BF"/>
          <w:sz w:val="32"/>
          <w14:textFill>
            <w14:solidFill>
              <w14:schemeClr w14:val="accent1">
                <w14:alpha w14:val="36000"/>
                <w14:lumMod w14:val="75000"/>
              </w14:schemeClr>
            </w14:solidFill>
          </w14:textFill>
        </w:rPr>
        <w:t>Who is responsible for the Data Protection SOPs?</w:t>
      </w:r>
    </w:p>
    <w:p w14:paraId="07592F3E" w14:textId="77777777" w:rsidR="00D9465A" w:rsidRPr="00C74402" w:rsidRDefault="00D9465A" w:rsidP="00D9465A">
      <w:pPr>
        <w:rPr>
          <w:rFonts w:ascii="Baxter Sans Core" w:hAnsi="Baxter Sans Core"/>
          <w:b/>
          <w:color w:val="1F3864" w:themeColor="accent1" w:themeShade="80"/>
          <w:sz w:val="32"/>
          <w14:textFill>
            <w14:solidFill>
              <w14:schemeClr w14:val="accent1">
                <w14:alpha w14:val="36000"/>
                <w14:lumMod w14:val="50000"/>
              </w14:schemeClr>
            </w14:solidFill>
          </w14:textFill>
        </w:rPr>
      </w:pPr>
    </w:p>
    <w:p w14:paraId="03760F81" w14:textId="77777777" w:rsidR="00D9465A" w:rsidRPr="0059155E" w:rsidRDefault="00D9465A" w:rsidP="00D9465A">
      <w:pPr>
        <w:pStyle w:val="Heading3"/>
        <w:rPr>
          <w:rFonts w:ascii="Baxter Sans Core" w:hAnsi="Baxter Sans Core"/>
          <w:sz w:val="28"/>
          <w:szCs w:val="28"/>
        </w:rPr>
      </w:pPr>
      <w:r w:rsidRPr="0059155E">
        <w:rPr>
          <w:rFonts w:ascii="Baxter Sans Core" w:hAnsi="Baxter Sans Core"/>
          <w:sz w:val="28"/>
          <w:szCs w:val="28"/>
        </w:rPr>
        <w:t>Data Protection Officer (DPO)</w:t>
      </w:r>
    </w:p>
    <w:p w14:paraId="633D8142" w14:textId="77777777" w:rsidR="00D9465A" w:rsidRPr="00C74402" w:rsidRDefault="00D9465A" w:rsidP="00D9465A">
      <w:pPr>
        <w:rPr>
          <w:rFonts w:ascii="Baxter Sans Core" w:hAnsi="Baxter Sans Core"/>
          <w:sz w:val="22"/>
          <w:szCs w:val="20"/>
        </w:rPr>
      </w:pPr>
    </w:p>
    <w:p w14:paraId="4994A00F" w14:textId="77777777" w:rsidR="00D9465A" w:rsidRPr="00C74402" w:rsidRDefault="00D9465A" w:rsidP="00D9465A">
      <w:pPr>
        <w:rPr>
          <w:rFonts w:ascii="Baxter Sans Core" w:hAnsi="Baxter Sans Core"/>
        </w:rPr>
      </w:pPr>
      <w:r w:rsidRPr="00C74402">
        <w:rPr>
          <w:rFonts w:ascii="Baxter Sans Core" w:hAnsi="Baxter Sans Core"/>
        </w:rPr>
        <w:t xml:space="preserve">The DPO is responsible for implementing and overseeing the University’s compliance with the Standard Operating Procedures (SOPs). </w:t>
      </w:r>
    </w:p>
    <w:p w14:paraId="65CD4C8B" w14:textId="77777777" w:rsidR="00D9465A" w:rsidRPr="00C74402" w:rsidRDefault="00D9465A" w:rsidP="00D9465A">
      <w:pPr>
        <w:rPr>
          <w:rFonts w:ascii="Baxter Sans Core" w:hAnsi="Baxter Sans Core"/>
        </w:rPr>
      </w:pPr>
    </w:p>
    <w:p w14:paraId="0FFE5C52" w14:textId="77777777" w:rsidR="00D9465A" w:rsidRPr="00C74402" w:rsidRDefault="00D9465A" w:rsidP="00D9465A">
      <w:pPr>
        <w:rPr>
          <w:rFonts w:ascii="Baxter Sans Core" w:hAnsi="Baxter Sans Core"/>
        </w:rPr>
      </w:pPr>
      <w:r w:rsidRPr="00C74402">
        <w:rPr>
          <w:rFonts w:ascii="Baxter Sans Core" w:hAnsi="Baxter Sans Core"/>
        </w:rPr>
        <w:t xml:space="preserve">The DPO shall provide such guidance, resources and training in Data Protection as required in order for University staff to have a reasonable level of awareness in respect of Data Protection </w:t>
      </w:r>
      <w:r>
        <w:rPr>
          <w:rFonts w:ascii="Baxter Sans Core" w:hAnsi="Baxter Sans Core"/>
        </w:rPr>
        <w:t>L</w:t>
      </w:r>
      <w:r w:rsidRPr="00C74402">
        <w:rPr>
          <w:rFonts w:ascii="Baxter Sans Core" w:hAnsi="Baxter Sans Core"/>
        </w:rPr>
        <w:t xml:space="preserve">aws and regulation as they apply to their role. The SOPs form part of this. </w:t>
      </w:r>
    </w:p>
    <w:p w14:paraId="2C2877E1" w14:textId="77777777" w:rsidR="00D9465A" w:rsidRPr="00C74402" w:rsidRDefault="00D9465A" w:rsidP="00D9465A">
      <w:pPr>
        <w:rPr>
          <w:rFonts w:ascii="Baxter Sans Core" w:hAnsi="Baxter Sans Core"/>
          <w:sz w:val="22"/>
          <w:szCs w:val="20"/>
        </w:rPr>
      </w:pPr>
    </w:p>
    <w:p w14:paraId="278BAE29" w14:textId="77777777" w:rsidR="00D9465A" w:rsidRPr="00C74402" w:rsidRDefault="00D9465A" w:rsidP="00D9465A">
      <w:pPr>
        <w:pStyle w:val="Heading3"/>
        <w:rPr>
          <w:rFonts w:ascii="Baxter Sans Core" w:hAnsi="Baxter Sans Core"/>
        </w:rPr>
      </w:pPr>
      <w:r w:rsidRPr="0059155E">
        <w:rPr>
          <w:rFonts w:ascii="Baxter Sans Core" w:hAnsi="Baxter Sans Core"/>
          <w:sz w:val="28"/>
          <w:szCs w:val="28"/>
        </w:rPr>
        <w:t xml:space="preserve">General need for compliance </w:t>
      </w:r>
    </w:p>
    <w:p w14:paraId="34A50FF2" w14:textId="77777777" w:rsidR="00D9465A" w:rsidRPr="00C74402" w:rsidRDefault="00D9465A" w:rsidP="00D9465A">
      <w:pPr>
        <w:rPr>
          <w:rFonts w:ascii="Baxter Sans Core" w:hAnsi="Baxter Sans Core"/>
          <w:sz w:val="28"/>
          <w:szCs w:val="28"/>
        </w:rPr>
      </w:pPr>
    </w:p>
    <w:p w14:paraId="3B618178" w14:textId="77777777" w:rsidR="00D9465A" w:rsidRPr="00C74402" w:rsidRDefault="00D9465A" w:rsidP="00D9465A">
      <w:pPr>
        <w:rPr>
          <w:rFonts w:ascii="Baxter Sans Core" w:hAnsi="Baxter Sans Core"/>
        </w:rPr>
      </w:pPr>
      <w:r w:rsidRPr="00C74402">
        <w:rPr>
          <w:rFonts w:ascii="Baxter Sans Core" w:hAnsi="Baxter Sans Core"/>
        </w:rPr>
        <w:t>All University staff are responsible for complying with the SOPs and ensuring that any</w:t>
      </w:r>
      <w:r>
        <w:rPr>
          <w:rFonts w:ascii="Baxter Sans Core" w:hAnsi="Baxter Sans Core"/>
        </w:rPr>
        <w:t xml:space="preserve"> </w:t>
      </w:r>
      <w:r w:rsidRPr="00C74402">
        <w:rPr>
          <w:rFonts w:ascii="Baxter Sans Core" w:hAnsi="Baxter Sans Core"/>
        </w:rPr>
        <w:t xml:space="preserve">matters relating to data protection are actioned appropriately and in a timely manner. </w:t>
      </w:r>
      <w:r>
        <w:rPr>
          <w:rFonts w:ascii="Baxter Sans Core" w:hAnsi="Baxter Sans Core"/>
        </w:rPr>
        <w:t xml:space="preserve">Staff are also expected to attend any training relating to data protection as required. </w:t>
      </w:r>
    </w:p>
    <w:p w14:paraId="26B0A82B" w14:textId="77777777" w:rsidR="00D9465A" w:rsidRPr="00C74402" w:rsidRDefault="00D9465A" w:rsidP="00D9465A">
      <w:pPr>
        <w:ind w:left="720" w:hanging="720"/>
        <w:rPr>
          <w:rFonts w:ascii="Baxter Sans Core" w:hAnsi="Baxter Sans Core"/>
        </w:rPr>
      </w:pPr>
    </w:p>
    <w:p w14:paraId="62304FB6" w14:textId="77777777" w:rsidR="00D9465A" w:rsidRPr="00C74402" w:rsidRDefault="00D9465A" w:rsidP="00D9465A">
      <w:pPr>
        <w:rPr>
          <w:rFonts w:ascii="Baxter Sans Core" w:hAnsi="Baxter Sans Core"/>
        </w:rPr>
      </w:pPr>
      <w:r w:rsidRPr="00C74402">
        <w:rPr>
          <w:rFonts w:ascii="Baxter Sans Core" w:hAnsi="Baxter Sans Core"/>
        </w:rPr>
        <w:lastRenderedPageBreak/>
        <w:t xml:space="preserve">If a member of University staff is found to have willfully or negligently breached this procedure, they may be subject to the University’s disciplinary procedures. </w:t>
      </w:r>
    </w:p>
    <w:p w14:paraId="726EEE01" w14:textId="77777777" w:rsidR="00D9465A" w:rsidRPr="00C74402" w:rsidRDefault="00D9465A" w:rsidP="00D9465A">
      <w:pPr>
        <w:rPr>
          <w:rFonts w:ascii="Baxter Sans Core" w:hAnsi="Baxter Sans Core"/>
          <w:sz w:val="22"/>
          <w:szCs w:val="20"/>
        </w:rPr>
      </w:pPr>
    </w:p>
    <w:p w14:paraId="24AD83FE" w14:textId="77777777" w:rsidR="00D9465A" w:rsidRDefault="00D9465A" w:rsidP="00D9465A">
      <w:pP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pPr>
      <w: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t>Who is the University’s DPO?</w:t>
      </w:r>
    </w:p>
    <w:p w14:paraId="2FAD62D8" w14:textId="77777777" w:rsidR="00D9465A" w:rsidRPr="0059155E" w:rsidRDefault="00D9465A" w:rsidP="00D9465A">
      <w:pPr>
        <w:rPr>
          <w:rFonts w:ascii="Baxter Sans Core" w:hAnsi="Baxter Sans Core"/>
          <w:b/>
          <w:bCs/>
          <w:color w:val="1F3864" w:themeColor="accent1" w:themeShade="80"/>
          <w:sz w:val="36"/>
          <w:szCs w:val="36"/>
          <w14:textFill>
            <w14:solidFill>
              <w14:schemeClr w14:val="accent1">
                <w14:alpha w14:val="36000"/>
                <w14:lumMod w14:val="50000"/>
              </w14:schemeClr>
            </w14:solidFill>
          </w14:textFill>
        </w:rPr>
      </w:pPr>
    </w:p>
    <w:p w14:paraId="29B5BB75" w14:textId="77777777" w:rsidR="00D9465A" w:rsidRPr="0059155E" w:rsidRDefault="00D9465A" w:rsidP="00D9465A">
      <w:pPr>
        <w:rPr>
          <w:rFonts w:ascii="Baxter Sans Core" w:hAnsi="Baxter Sans Core"/>
        </w:rPr>
      </w:pPr>
      <w:r w:rsidRPr="0059155E">
        <w:rPr>
          <w:rFonts w:ascii="Baxter Sans Core" w:hAnsi="Baxter Sans Core"/>
        </w:rPr>
        <w:t>The University’s DPO is Richard Parsons. His contact details are set out below:</w:t>
      </w:r>
    </w:p>
    <w:p w14:paraId="3BE539D1" w14:textId="77777777" w:rsidR="00D9465A" w:rsidRDefault="00D9465A" w:rsidP="00D9465A">
      <w:pPr>
        <w:rPr>
          <w:rFonts w:ascii="Baxter Sans Core" w:hAnsi="Baxter Sans Core"/>
          <w:sz w:val="22"/>
          <w:szCs w:val="22"/>
        </w:rPr>
      </w:pPr>
    </w:p>
    <w:tbl>
      <w:tblPr>
        <w:tblStyle w:val="TableGrid"/>
        <w:tblW w:w="0" w:type="auto"/>
        <w:tblLook w:val="04A0" w:firstRow="1" w:lastRow="0" w:firstColumn="1" w:lastColumn="0" w:noHBand="0" w:noVBand="1"/>
      </w:tblPr>
      <w:tblGrid>
        <w:gridCol w:w="1980"/>
        <w:gridCol w:w="7036"/>
      </w:tblGrid>
      <w:tr w:rsidR="00D9465A" w14:paraId="492232A6" w14:textId="77777777" w:rsidTr="002D2EF1">
        <w:tc>
          <w:tcPr>
            <w:tcW w:w="1980" w:type="dxa"/>
          </w:tcPr>
          <w:p w14:paraId="63E7D73F" w14:textId="77777777" w:rsidR="00D9465A" w:rsidRPr="00C74402" w:rsidRDefault="00D9465A" w:rsidP="002D2EF1">
            <w:pPr>
              <w:rPr>
                <w:rFonts w:ascii="Baxter Sans Core" w:hAnsi="Baxter Sans Core"/>
              </w:rPr>
            </w:pPr>
            <w:r w:rsidRPr="00C74402">
              <w:rPr>
                <w:rFonts w:ascii="Baxter Sans Core" w:hAnsi="Baxter Sans Core"/>
              </w:rPr>
              <w:t>Email</w:t>
            </w:r>
          </w:p>
        </w:tc>
        <w:tc>
          <w:tcPr>
            <w:tcW w:w="7036" w:type="dxa"/>
          </w:tcPr>
          <w:p w14:paraId="5039814C" w14:textId="77777777" w:rsidR="00D9465A" w:rsidRPr="00C74402" w:rsidRDefault="00D9465A" w:rsidP="002D2EF1">
            <w:pPr>
              <w:rPr>
                <w:rFonts w:ascii="Baxter Sans Core" w:hAnsi="Baxter Sans Core"/>
              </w:rPr>
            </w:pPr>
            <w:r w:rsidRPr="00C74402">
              <w:rPr>
                <w:rFonts w:ascii="Baxter Sans Core" w:hAnsi="Baxter Sans Core"/>
                <w:color w:val="3B3B3B"/>
                <w:shd w:val="clear" w:color="auto" w:fill="FFFFFF"/>
              </w:rPr>
              <w:t xml:space="preserve">dataprotection@dundee.ac.uk </w:t>
            </w:r>
          </w:p>
        </w:tc>
      </w:tr>
      <w:tr w:rsidR="00D9465A" w14:paraId="4293C957" w14:textId="77777777" w:rsidTr="002D2EF1">
        <w:tc>
          <w:tcPr>
            <w:tcW w:w="1980" w:type="dxa"/>
          </w:tcPr>
          <w:p w14:paraId="3FFDF5AD" w14:textId="77777777" w:rsidR="00D9465A" w:rsidRPr="00C74402" w:rsidRDefault="00D9465A" w:rsidP="002D2EF1">
            <w:pPr>
              <w:rPr>
                <w:rFonts w:ascii="Baxter Sans Core" w:hAnsi="Baxter Sans Core"/>
              </w:rPr>
            </w:pPr>
            <w:r w:rsidRPr="00C74402">
              <w:rPr>
                <w:rFonts w:ascii="Baxter Sans Core" w:hAnsi="Baxter Sans Core"/>
              </w:rPr>
              <w:t>Telephone</w:t>
            </w:r>
          </w:p>
        </w:tc>
        <w:tc>
          <w:tcPr>
            <w:tcW w:w="7036" w:type="dxa"/>
          </w:tcPr>
          <w:p w14:paraId="0CC6D2DB" w14:textId="5DE7C590" w:rsidR="00D9465A" w:rsidRPr="00C74402" w:rsidRDefault="003B3ED6" w:rsidP="002D2EF1">
            <w:pPr>
              <w:rPr>
                <w:rFonts w:ascii="Baxter Sans Core" w:hAnsi="Baxter Sans Core"/>
              </w:rPr>
            </w:pPr>
            <w:r>
              <w:rPr>
                <w:rFonts w:ascii="Baxter Sans Core" w:hAnsi="Baxter Sans Core"/>
                <w:color w:val="3B3B3B"/>
                <w:shd w:val="clear" w:color="auto" w:fill="FFFFFF"/>
              </w:rPr>
              <w:t>01382 384082</w:t>
            </w:r>
          </w:p>
        </w:tc>
      </w:tr>
    </w:tbl>
    <w:p w14:paraId="3A9FE7C5" w14:textId="77777777" w:rsidR="00D9465A" w:rsidRPr="00C74402" w:rsidRDefault="00D9465A" w:rsidP="00D9465A">
      <w:pPr>
        <w:rPr>
          <w:rFonts w:ascii="Baxter Sans Core" w:hAnsi="Baxter Sans Core"/>
          <w:sz w:val="22"/>
          <w:szCs w:val="22"/>
        </w:rPr>
      </w:pPr>
    </w:p>
    <w:p w14:paraId="238B5040" w14:textId="77777777" w:rsidR="00D9465A" w:rsidRDefault="00D9465A" w:rsidP="00D9465A">
      <w:pP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pPr>
      <w: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t>General duties of the DPO</w:t>
      </w:r>
    </w:p>
    <w:p w14:paraId="32927F5E" w14:textId="77777777" w:rsidR="00D9465A" w:rsidRDefault="00D9465A" w:rsidP="00D9465A">
      <w:pPr>
        <w:rPr>
          <w:rFonts w:ascii="Baxter Sans Core" w:hAnsi="Baxter Sans Core"/>
          <w:b/>
          <w:bCs/>
          <w:color w:val="1F3864" w:themeColor="accent1" w:themeShade="80"/>
          <w:sz w:val="32"/>
          <w:szCs w:val="32"/>
          <w14:textFill>
            <w14:solidFill>
              <w14:schemeClr w14:val="accent1">
                <w14:alpha w14:val="36000"/>
                <w14:lumMod w14:val="50000"/>
              </w14:schemeClr>
            </w14:solidFill>
          </w14:textFill>
        </w:rPr>
      </w:pPr>
    </w:p>
    <w:p w14:paraId="392D0401" w14:textId="77777777" w:rsidR="00D9465A" w:rsidRDefault="00D9465A" w:rsidP="00D9465A">
      <w:pPr>
        <w:rPr>
          <w:rFonts w:ascii="Baxter Sans Core" w:hAnsi="Baxter Sans Core"/>
        </w:rPr>
      </w:pPr>
      <w:r w:rsidRPr="00DC28C7">
        <w:rPr>
          <w:rFonts w:ascii="Baxter Sans Core" w:hAnsi="Baxter Sans Core"/>
        </w:rPr>
        <w:t xml:space="preserve">In terms of Article 39 </w:t>
      </w:r>
      <w:r>
        <w:rPr>
          <w:rFonts w:ascii="Baxter Sans Core" w:hAnsi="Baxter Sans Core"/>
        </w:rPr>
        <w:t>of the UK GDPR, the DPO shall have at least the following tasks:</w:t>
      </w:r>
    </w:p>
    <w:p w14:paraId="0EFF5F73" w14:textId="77777777" w:rsidR="00D9465A" w:rsidRDefault="00D9465A" w:rsidP="00D9465A">
      <w:pPr>
        <w:rPr>
          <w:rFonts w:ascii="Baxter Sans Core" w:hAnsi="Baxter Sans Core"/>
        </w:rPr>
      </w:pPr>
    </w:p>
    <w:p w14:paraId="75FD8462" w14:textId="77777777" w:rsidR="00D9465A" w:rsidRPr="00D532F1" w:rsidRDefault="00D9465A" w:rsidP="00D9465A">
      <w:pPr>
        <w:pStyle w:val="NoSpacing"/>
        <w:numPr>
          <w:ilvl w:val="0"/>
          <w:numId w:val="11"/>
        </w:numPr>
        <w:ind w:hanging="371"/>
        <w:rPr>
          <w:rFonts w:ascii="Baxter Sans Core" w:hAnsi="Baxter Sans Core"/>
        </w:rPr>
      </w:pPr>
      <w:r w:rsidRPr="00D532F1">
        <w:rPr>
          <w:rFonts w:ascii="Baxter Sans Core" w:hAnsi="Baxter Sans Core"/>
        </w:rPr>
        <w:t xml:space="preserve">to inform and advise </w:t>
      </w:r>
      <w:r>
        <w:rPr>
          <w:rFonts w:ascii="Baxter Sans Core" w:hAnsi="Baxter Sans Core"/>
        </w:rPr>
        <w:t>the University</w:t>
      </w:r>
      <w:r w:rsidRPr="00D532F1">
        <w:rPr>
          <w:rFonts w:ascii="Baxter Sans Core" w:hAnsi="Baxter Sans Core"/>
        </w:rPr>
        <w:t xml:space="preserve"> and </w:t>
      </w:r>
      <w:r>
        <w:rPr>
          <w:rFonts w:ascii="Baxter Sans Core" w:hAnsi="Baxter Sans Core"/>
        </w:rPr>
        <w:t xml:space="preserve">its </w:t>
      </w:r>
      <w:r w:rsidRPr="00D532F1">
        <w:rPr>
          <w:rFonts w:ascii="Baxter Sans Core" w:hAnsi="Baxter Sans Core"/>
        </w:rPr>
        <w:t xml:space="preserve">employees about </w:t>
      </w:r>
      <w:r>
        <w:rPr>
          <w:rFonts w:ascii="Baxter Sans Core" w:hAnsi="Baxter Sans Core"/>
        </w:rPr>
        <w:t>our</w:t>
      </w:r>
      <w:r w:rsidRPr="00D532F1">
        <w:rPr>
          <w:rFonts w:ascii="Baxter Sans Core" w:hAnsi="Baxter Sans Core"/>
        </w:rPr>
        <w:t xml:space="preserve"> obligations to comply with the UK GDPR and other data protection </w:t>
      </w:r>
      <w:proofErr w:type="gramStart"/>
      <w:r w:rsidRPr="00D532F1">
        <w:rPr>
          <w:rFonts w:ascii="Baxter Sans Core" w:hAnsi="Baxter Sans Core"/>
        </w:rPr>
        <w:t>laws;</w:t>
      </w:r>
      <w:proofErr w:type="gramEnd"/>
    </w:p>
    <w:p w14:paraId="19CC99FE" w14:textId="77777777" w:rsidR="00D9465A" w:rsidRPr="00D532F1" w:rsidRDefault="00D9465A" w:rsidP="00D9465A">
      <w:pPr>
        <w:pStyle w:val="NoSpacing"/>
        <w:numPr>
          <w:ilvl w:val="0"/>
          <w:numId w:val="11"/>
        </w:numPr>
        <w:ind w:hanging="371"/>
        <w:rPr>
          <w:rFonts w:ascii="Baxter Sans Core" w:hAnsi="Baxter Sans Core"/>
        </w:rPr>
      </w:pPr>
      <w:r w:rsidRPr="00D532F1">
        <w:rPr>
          <w:rFonts w:ascii="Baxter Sans Core" w:hAnsi="Baxter Sans Core"/>
        </w:rPr>
        <w:t xml:space="preserve">to monitor compliance with the UK GDPR and other data protection laws, and with </w:t>
      </w:r>
      <w:r>
        <w:rPr>
          <w:rFonts w:ascii="Baxter Sans Core" w:hAnsi="Baxter Sans Core"/>
        </w:rPr>
        <w:t>our</w:t>
      </w:r>
      <w:r w:rsidRPr="00D532F1">
        <w:rPr>
          <w:rFonts w:ascii="Baxter Sans Core" w:hAnsi="Baxter Sans Core"/>
        </w:rPr>
        <w:t xml:space="preserve"> data protection polices, including managing internal data protection activities; raising awareness of data protection issues, training staff and conducting internal </w:t>
      </w:r>
      <w:proofErr w:type="gramStart"/>
      <w:r w:rsidRPr="00D532F1">
        <w:rPr>
          <w:rFonts w:ascii="Baxter Sans Core" w:hAnsi="Baxter Sans Core"/>
        </w:rPr>
        <w:t>audits;</w:t>
      </w:r>
      <w:proofErr w:type="gramEnd"/>
    </w:p>
    <w:p w14:paraId="593C5873" w14:textId="77777777" w:rsidR="00D9465A" w:rsidRPr="00D532F1" w:rsidRDefault="00D9465A" w:rsidP="00D9465A">
      <w:pPr>
        <w:pStyle w:val="NoSpacing"/>
        <w:numPr>
          <w:ilvl w:val="0"/>
          <w:numId w:val="11"/>
        </w:numPr>
        <w:ind w:hanging="371"/>
        <w:rPr>
          <w:rFonts w:ascii="Baxter Sans Core" w:hAnsi="Baxter Sans Core"/>
        </w:rPr>
      </w:pPr>
      <w:r w:rsidRPr="00D532F1">
        <w:rPr>
          <w:rFonts w:ascii="Baxter Sans Core" w:hAnsi="Baxter Sans Core"/>
        </w:rPr>
        <w:t>to advise on, and to monitor, </w:t>
      </w:r>
      <w:hyperlink r:id="rId14" w:history="1">
        <w:r w:rsidRPr="00D532F1">
          <w:rPr>
            <w:rFonts w:ascii="Baxter Sans Core" w:hAnsi="Baxter Sans Core"/>
          </w:rPr>
          <w:t>data protection impact assessments</w:t>
        </w:r>
      </w:hyperlink>
      <w:r w:rsidRPr="00D532F1">
        <w:rPr>
          <w:rFonts w:ascii="Baxter Sans Core" w:hAnsi="Baxter Sans Core"/>
        </w:rPr>
        <w:t>;</w:t>
      </w:r>
    </w:p>
    <w:p w14:paraId="7B1A0FF0" w14:textId="77777777" w:rsidR="00D9465A" w:rsidRPr="00D532F1" w:rsidRDefault="00D9465A" w:rsidP="00D9465A">
      <w:pPr>
        <w:pStyle w:val="NoSpacing"/>
        <w:numPr>
          <w:ilvl w:val="0"/>
          <w:numId w:val="11"/>
        </w:numPr>
        <w:ind w:hanging="371"/>
        <w:rPr>
          <w:rFonts w:ascii="Baxter Sans Core" w:hAnsi="Baxter Sans Core"/>
        </w:rPr>
      </w:pPr>
      <w:r w:rsidRPr="00D532F1">
        <w:rPr>
          <w:rFonts w:ascii="Baxter Sans Core" w:hAnsi="Baxter Sans Core"/>
        </w:rPr>
        <w:t>to cooperate with the ICO; and</w:t>
      </w:r>
    </w:p>
    <w:p w14:paraId="31E25410" w14:textId="77777777" w:rsidR="00D9465A" w:rsidRDefault="00D9465A" w:rsidP="00D9465A">
      <w:pPr>
        <w:pStyle w:val="NoSpacing"/>
        <w:numPr>
          <w:ilvl w:val="0"/>
          <w:numId w:val="11"/>
        </w:numPr>
        <w:ind w:hanging="371"/>
        <w:rPr>
          <w:rFonts w:ascii="Baxter Sans Core" w:hAnsi="Baxter Sans Core"/>
        </w:rPr>
      </w:pPr>
      <w:r w:rsidRPr="00D532F1">
        <w:rPr>
          <w:rFonts w:ascii="Baxter Sans Core" w:hAnsi="Baxter Sans Core"/>
        </w:rPr>
        <w:t>to be the first point of contact for the ICO and for individuals whose data is processed (employees,</w:t>
      </w:r>
      <w:r>
        <w:rPr>
          <w:rFonts w:ascii="Baxter Sans Core" w:hAnsi="Baxter Sans Core"/>
        </w:rPr>
        <w:t xml:space="preserve"> students</w:t>
      </w:r>
      <w:r w:rsidRPr="00D532F1">
        <w:rPr>
          <w:rFonts w:ascii="Baxter Sans Core" w:hAnsi="Baxter Sans Core"/>
        </w:rPr>
        <w:t xml:space="preserve"> </w:t>
      </w:r>
      <w:proofErr w:type="spellStart"/>
      <w:r w:rsidRPr="00D532F1">
        <w:rPr>
          <w:rFonts w:ascii="Baxter Sans Core" w:hAnsi="Baxter Sans Core"/>
        </w:rPr>
        <w:t>etc</w:t>
      </w:r>
      <w:proofErr w:type="spellEnd"/>
      <w:r w:rsidRPr="00D532F1">
        <w:rPr>
          <w:rFonts w:ascii="Baxter Sans Core" w:hAnsi="Baxter Sans Core"/>
        </w:rPr>
        <w:t>).</w:t>
      </w:r>
    </w:p>
    <w:p w14:paraId="7839892A" w14:textId="52BFB69D" w:rsidR="00D9465A" w:rsidRDefault="00D9465A" w:rsidP="00D9465A">
      <w:pPr>
        <w:tabs>
          <w:tab w:val="left" w:pos="3206"/>
        </w:tabs>
        <w:spacing w:after="160" w:line="259" w:lineRule="auto"/>
        <w:rPr>
          <w:rFonts w:ascii="Baxter Sans Core" w:hAnsi="Baxter Sans Core"/>
        </w:rPr>
      </w:pPr>
    </w:p>
    <w:p w14:paraId="3864A829" w14:textId="4508A89E" w:rsidR="0081054C" w:rsidRPr="0081054C" w:rsidRDefault="008813FA" w:rsidP="0081054C">
      <w:pPr>
        <w:spacing w:after="160" w:line="259" w:lineRule="auto"/>
        <w:jc w:val="center"/>
        <w:rPr>
          <w:rFonts w:ascii="Baxter Sans Core" w:hAnsi="Baxter Sans Core"/>
        </w:rPr>
      </w:pPr>
      <w:r w:rsidRPr="00D9465A">
        <w:rPr>
          <w:rFonts w:ascii="Baxter Sans Core" w:hAnsi="Baxter Sans Core"/>
        </w:rPr>
        <w:br w:type="page"/>
      </w:r>
      <w:r w:rsidR="0081054C" w:rsidRPr="00A05D01">
        <w:rPr>
          <w:rFonts w:ascii="Baxter Sans Core" w:hAnsi="Baxter Sans Core"/>
          <w:b/>
          <w:color w:val="3D5897"/>
          <w:sz w:val="44"/>
          <w:szCs w:val="44"/>
        </w:rPr>
        <w:lastRenderedPageBreak/>
        <w:t xml:space="preserve">Annex </w:t>
      </w:r>
      <w:r w:rsidR="0081054C">
        <w:rPr>
          <w:rFonts w:ascii="Baxter Sans Core" w:hAnsi="Baxter Sans Core"/>
          <w:b/>
          <w:color w:val="3D5897"/>
          <w:sz w:val="44"/>
          <w:szCs w:val="44"/>
        </w:rPr>
        <w:t>B</w:t>
      </w:r>
    </w:p>
    <w:p w14:paraId="55773372" w14:textId="77777777" w:rsidR="00570BE8" w:rsidRDefault="00570BE8" w:rsidP="00570BE8">
      <w:pPr>
        <w:rPr>
          <w:rFonts w:ascii="Baxter Sans Core" w:hAnsi="Baxter Sans Core"/>
          <w:b/>
          <w:color w:val="2F5496" w:themeColor="accent1" w:themeShade="BF"/>
          <w:sz w:val="32"/>
          <w14:textFill>
            <w14:solidFill>
              <w14:schemeClr w14:val="accent1">
                <w14:alpha w14:val="36000"/>
                <w14:lumMod w14:val="75000"/>
              </w14:schemeClr>
            </w14:solidFill>
          </w14:textFill>
        </w:rPr>
      </w:pPr>
      <w:r>
        <w:rPr>
          <w:rFonts w:ascii="Baxter Sans Core" w:hAnsi="Baxter Sans Core"/>
          <w:b/>
          <w:color w:val="2F5496" w:themeColor="accent1" w:themeShade="BF"/>
          <w:sz w:val="32"/>
          <w14:textFill>
            <w14:solidFill>
              <w14:schemeClr w14:val="accent1">
                <w14:alpha w14:val="36000"/>
                <w14:lumMod w14:val="75000"/>
              </w14:schemeClr>
            </w14:solidFill>
          </w14:textFill>
        </w:rPr>
        <w:t>How to respond to SAR if accepted</w:t>
      </w:r>
    </w:p>
    <w:p w14:paraId="58FD8E27" w14:textId="77777777" w:rsidR="00570BE8" w:rsidRDefault="00570BE8" w:rsidP="00570BE8">
      <w:pPr>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12436409" w14:textId="72DE74C7" w:rsidR="00570BE8" w:rsidRPr="00570BE8" w:rsidRDefault="00570BE8" w:rsidP="00570BE8">
      <w:pPr>
        <w:ind w:left="567" w:hanging="567"/>
        <w:jc w:val="both"/>
        <w:rPr>
          <w:rFonts w:ascii="Baxter Sans Core" w:hAnsi="Baxter Sans Core" w:cs="Arial"/>
        </w:rPr>
      </w:pPr>
      <w:r w:rsidRPr="00570BE8">
        <w:rPr>
          <w:rFonts w:ascii="Baxter Sans Core" w:hAnsi="Baxter Sans Core" w:cs="Arial"/>
        </w:rPr>
        <w:t>1.</w:t>
      </w:r>
      <w:r w:rsidRPr="00570BE8">
        <w:rPr>
          <w:rFonts w:ascii="Baxter Sans Core" w:hAnsi="Baxter Sans Core" w:cs="Arial"/>
        </w:rPr>
        <w:tab/>
        <w:t xml:space="preserve">We must confirm to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whether or not we are processing their personal data.</w:t>
      </w:r>
    </w:p>
    <w:p w14:paraId="3E615608" w14:textId="77777777" w:rsidR="00570BE8" w:rsidRPr="00570BE8" w:rsidRDefault="00570BE8" w:rsidP="00570BE8">
      <w:pPr>
        <w:jc w:val="both"/>
        <w:rPr>
          <w:rFonts w:ascii="Baxter Sans Core" w:hAnsi="Baxter Sans Core" w:cs="Arial"/>
        </w:rPr>
      </w:pPr>
    </w:p>
    <w:p w14:paraId="372E438E" w14:textId="2CB661C5" w:rsidR="00570BE8" w:rsidRPr="00570BE8" w:rsidRDefault="00570BE8" w:rsidP="00570BE8">
      <w:pPr>
        <w:ind w:left="567" w:hanging="567"/>
        <w:jc w:val="both"/>
        <w:rPr>
          <w:rFonts w:ascii="Baxter Sans Core" w:hAnsi="Baxter Sans Core" w:cs="Arial"/>
        </w:rPr>
      </w:pPr>
      <w:r w:rsidRPr="00570BE8">
        <w:rPr>
          <w:rFonts w:ascii="Baxter Sans Core" w:hAnsi="Baxter Sans Core" w:cs="Arial"/>
        </w:rPr>
        <w:t>2.</w:t>
      </w:r>
      <w:r w:rsidRPr="00570BE8">
        <w:rPr>
          <w:rFonts w:ascii="Baxter Sans Core" w:hAnsi="Baxter Sans Core" w:cs="Arial"/>
        </w:rPr>
        <w:tab/>
        <w:t xml:space="preserve">If personal data of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is being processed, the University must provide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with the following information in a concise, transparent, </w:t>
      </w:r>
      <w:proofErr w:type="gramStart"/>
      <w:r w:rsidRPr="00570BE8">
        <w:rPr>
          <w:rFonts w:ascii="Baxter Sans Core" w:hAnsi="Baxter Sans Core" w:cs="Arial"/>
        </w:rPr>
        <w:t>intelligible</w:t>
      </w:r>
      <w:proofErr w:type="gramEnd"/>
      <w:r w:rsidRPr="00570BE8">
        <w:rPr>
          <w:rFonts w:ascii="Baxter Sans Core" w:hAnsi="Baxter Sans Core" w:cs="Arial"/>
        </w:rPr>
        <w:t xml:space="preserve"> and easily accessible form, using clear and plain language, in writing or by other electronic means:</w:t>
      </w:r>
    </w:p>
    <w:p w14:paraId="04E25F7A" w14:textId="77777777" w:rsidR="00570BE8" w:rsidRPr="00570BE8" w:rsidRDefault="00570BE8" w:rsidP="00570BE8">
      <w:pPr>
        <w:jc w:val="both"/>
        <w:rPr>
          <w:rFonts w:ascii="Baxter Sans Core" w:hAnsi="Baxter Sans Core" w:cs="Arial"/>
        </w:rPr>
      </w:pPr>
    </w:p>
    <w:p w14:paraId="7B758A55"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the purposes of the processing</w:t>
      </w:r>
    </w:p>
    <w:p w14:paraId="6748D5DD"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the categories of personal data concerned (for example, contact details, exam results, bank account details)</w:t>
      </w:r>
    </w:p>
    <w:p w14:paraId="70416A35"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the recipients or categories of recipient to whom the personal data have been or will be disclosed, in particular recipients overseas (for example, US-based service providers</w:t>
      </w:r>
      <w:proofErr w:type="gramStart"/>
      <w:r w:rsidRPr="00570BE8">
        <w:rPr>
          <w:rFonts w:ascii="Baxter Sans Core" w:hAnsi="Baxter Sans Core" w:cs="Arial"/>
        </w:rPr>
        <w:t>);</w:t>
      </w:r>
      <w:proofErr w:type="gramEnd"/>
    </w:p>
    <w:p w14:paraId="189454D0"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where possible, the envisaged period for which the personal data will be stored, or, if not possible, the criteria used to determine that period</w:t>
      </w:r>
    </w:p>
    <w:p w14:paraId="0D867639"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the existence of the right to request rectification or erasure of personal data or restriction of processing of personal data or to object to such processing</w:t>
      </w:r>
    </w:p>
    <w:p w14:paraId="7A722732"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the right to lodge a complaint with the Information Commissioner’s Office (“ICO”) (and include the ICO contact details)</w:t>
      </w:r>
    </w:p>
    <w:p w14:paraId="085695BD" w14:textId="616D4A58"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 xml:space="preserve">where the personal data are not collected from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any available information as to their source</w:t>
      </w:r>
    </w:p>
    <w:p w14:paraId="7CBB2EC6" w14:textId="356DF59D"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 xml:space="preserve">the existence of automated decision-making and meaningful information about the logic involved, as well as the significance and the envisaged consequences of such processing for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and</w:t>
      </w:r>
    </w:p>
    <w:p w14:paraId="33FE6E32" w14:textId="77777777" w:rsidR="00570BE8" w:rsidRPr="00570BE8" w:rsidRDefault="00570BE8" w:rsidP="00570BE8">
      <w:pPr>
        <w:pStyle w:val="ListParagraph"/>
        <w:numPr>
          <w:ilvl w:val="0"/>
          <w:numId w:val="10"/>
        </w:numPr>
        <w:ind w:left="1134" w:hanging="567"/>
        <w:jc w:val="both"/>
        <w:rPr>
          <w:rFonts w:ascii="Baxter Sans Core" w:hAnsi="Baxter Sans Core" w:cs="Arial"/>
        </w:rPr>
      </w:pPr>
      <w:r w:rsidRPr="00570BE8">
        <w:rPr>
          <w:rFonts w:ascii="Baxter Sans Core" w:hAnsi="Baxter Sans Core" w:cs="Arial"/>
        </w:rPr>
        <w:t>where personal data are transferred outside the EU, details of the appropriate safeguards to protect the personal data.</w:t>
      </w:r>
    </w:p>
    <w:p w14:paraId="42D64F34" w14:textId="77777777" w:rsidR="00570BE8" w:rsidRPr="00570BE8" w:rsidRDefault="00570BE8" w:rsidP="00570BE8">
      <w:pPr>
        <w:pStyle w:val="ListParagraph"/>
        <w:ind w:left="0"/>
        <w:jc w:val="both"/>
        <w:rPr>
          <w:rFonts w:ascii="Baxter Sans Core" w:hAnsi="Baxter Sans Core" w:cs="Arial"/>
        </w:rPr>
      </w:pPr>
    </w:p>
    <w:p w14:paraId="32A94BF8" w14:textId="1FF5CD75" w:rsidR="00570BE8" w:rsidRPr="00570BE8" w:rsidRDefault="00570BE8" w:rsidP="00570BE8">
      <w:pPr>
        <w:ind w:left="567" w:hanging="567"/>
        <w:jc w:val="both"/>
        <w:rPr>
          <w:rFonts w:ascii="Baxter Sans Core" w:hAnsi="Baxter Sans Core" w:cs="Arial"/>
        </w:rPr>
      </w:pPr>
      <w:r w:rsidRPr="00570BE8">
        <w:rPr>
          <w:rFonts w:ascii="Baxter Sans Core" w:hAnsi="Baxter Sans Core" w:cs="Arial"/>
        </w:rPr>
        <w:t>3.</w:t>
      </w:r>
      <w:r w:rsidRPr="00570BE8">
        <w:rPr>
          <w:rFonts w:ascii="Baxter Sans Core" w:hAnsi="Baxter Sans Core" w:cs="Arial"/>
        </w:rPr>
        <w:tab/>
        <w:t xml:space="preserve">We shall also provide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with a copy of the personal data processed by us in electronic form (unless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has specifically requested not to be provided with the copy in electronic form) within one month of receipt of the request. </w:t>
      </w:r>
    </w:p>
    <w:p w14:paraId="23D426E9" w14:textId="77777777" w:rsidR="00570BE8" w:rsidRPr="00570BE8" w:rsidRDefault="00570BE8" w:rsidP="00570BE8">
      <w:pPr>
        <w:jc w:val="both"/>
        <w:rPr>
          <w:rFonts w:ascii="Baxter Sans Core" w:hAnsi="Baxter Sans Core" w:cs="Arial"/>
        </w:rPr>
      </w:pPr>
    </w:p>
    <w:p w14:paraId="1CE58CDE" w14:textId="324B901D" w:rsidR="00570BE8" w:rsidRPr="00570BE8" w:rsidRDefault="00570BE8" w:rsidP="00570BE8">
      <w:pPr>
        <w:ind w:left="567" w:hanging="567"/>
        <w:jc w:val="both"/>
        <w:rPr>
          <w:rFonts w:ascii="Baxter Sans Core" w:hAnsi="Baxter Sans Core" w:cs="Arial"/>
        </w:rPr>
      </w:pPr>
      <w:r w:rsidRPr="00570BE8">
        <w:rPr>
          <w:rFonts w:ascii="Baxter Sans Core" w:hAnsi="Baxter Sans Core" w:cs="Arial"/>
        </w:rPr>
        <w:t>4.</w:t>
      </w:r>
      <w:r w:rsidRPr="00570BE8">
        <w:rPr>
          <w:rFonts w:ascii="Baxter Sans Core" w:hAnsi="Baxter Sans Core" w:cs="Arial"/>
        </w:rPr>
        <w:tab/>
        <w:t xml:space="preserve">Before providing the personal data to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making the SAR, we shall review the personal data requested to see if they contain the personal data of other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 xml:space="preserve">ubject </w:t>
      </w:r>
      <w:r w:rsidRPr="00570BE8">
        <w:rPr>
          <w:rFonts w:ascii="Baxter Sans Core" w:hAnsi="Baxter Sans Core" w:cs="Arial"/>
        </w:rPr>
        <w:t xml:space="preserve">s. If they do, we may redact the personal data of those other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s prior to providing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 xml:space="preserve"> with their personal data, unless those other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570BE8">
        <w:rPr>
          <w:rFonts w:ascii="Baxter Sans Core" w:hAnsi="Baxter Sans Core" w:cs="Arial"/>
        </w:rPr>
        <w:t>s have consented to the disclosure of their personal data.</w:t>
      </w:r>
    </w:p>
    <w:p w14:paraId="2D59DA6B" w14:textId="77777777" w:rsidR="00570BE8" w:rsidRPr="00570BE8" w:rsidRDefault="00570BE8" w:rsidP="00570BE8">
      <w:pPr>
        <w:jc w:val="both"/>
        <w:rPr>
          <w:rFonts w:ascii="Baxter Sans Core" w:hAnsi="Baxter Sans Core" w:cs="Arial"/>
        </w:rPr>
      </w:pPr>
    </w:p>
    <w:p w14:paraId="6B1D166E" w14:textId="77777777" w:rsidR="00570BE8" w:rsidRPr="00570BE8" w:rsidRDefault="00570BE8" w:rsidP="00570BE8">
      <w:pPr>
        <w:jc w:val="both"/>
        <w:rPr>
          <w:rFonts w:ascii="Baxter Sans Core" w:hAnsi="Baxter Sans Core" w:cs="Arial"/>
        </w:rPr>
      </w:pPr>
      <w:r w:rsidRPr="00570BE8">
        <w:rPr>
          <w:rFonts w:ascii="Baxter Sans Core" w:hAnsi="Baxter Sans Core" w:cs="Arial"/>
        </w:rPr>
        <w:t>Please see Template letter 2 for our template response.</w:t>
      </w:r>
    </w:p>
    <w:p w14:paraId="1629A9BB" w14:textId="77777777" w:rsidR="0081054C" w:rsidRPr="00570BE8" w:rsidRDefault="0081054C" w:rsidP="0081054C">
      <w:pPr>
        <w:jc w:val="both"/>
        <w:rPr>
          <w:rFonts w:ascii="Baxter Sans Core" w:hAnsi="Baxter Sans Core"/>
          <w:b/>
          <w:color w:val="2F5496" w:themeColor="accent1" w:themeShade="BF"/>
          <w14:textFill>
            <w14:solidFill>
              <w14:schemeClr w14:val="accent1">
                <w14:alpha w14:val="36000"/>
                <w14:lumMod w14:val="75000"/>
              </w14:schemeClr>
            </w14:solidFill>
          </w14:textFill>
        </w:rPr>
      </w:pPr>
    </w:p>
    <w:p w14:paraId="08431ADF" w14:textId="21F790AA" w:rsidR="00570BE8" w:rsidRPr="00D9465A" w:rsidRDefault="00570BE8" w:rsidP="00D9465A">
      <w:pPr>
        <w:spacing w:after="160" w:line="259" w:lineRule="auto"/>
        <w:jc w:val="center"/>
        <w:rPr>
          <w:rFonts w:ascii="Baxter Sans Core" w:hAnsi="Baxter Sans Core"/>
          <w:b/>
          <w:color w:val="2F5496" w:themeColor="accent1" w:themeShade="BF"/>
          <w14:textFill>
            <w14:solidFill>
              <w14:schemeClr w14:val="accent1">
                <w14:alpha w14:val="36000"/>
                <w14:lumMod w14:val="75000"/>
              </w14:schemeClr>
            </w14:solidFill>
          </w14:textFill>
        </w:rPr>
      </w:pPr>
      <w:r w:rsidRPr="00570BE8">
        <w:rPr>
          <w:rFonts w:ascii="Baxter Sans Core" w:hAnsi="Baxter Sans Core"/>
          <w:b/>
          <w:color w:val="2F5496" w:themeColor="accent1" w:themeShade="BF"/>
          <w14:textFill>
            <w14:solidFill>
              <w14:schemeClr w14:val="accent1">
                <w14:alpha w14:val="36000"/>
                <w14:lumMod w14:val="75000"/>
              </w14:schemeClr>
            </w14:solidFill>
          </w14:textFill>
        </w:rPr>
        <w:br w:type="page"/>
      </w:r>
      <w:r>
        <w:rPr>
          <w:rFonts w:ascii="Baxter Sans Core" w:hAnsi="Baxter Sans Core"/>
          <w:b/>
          <w:color w:val="3D5897"/>
          <w:sz w:val="44"/>
          <w:szCs w:val="44"/>
        </w:rPr>
        <w:lastRenderedPageBreak/>
        <w:t>Annex C</w:t>
      </w:r>
    </w:p>
    <w:p w14:paraId="5805891B" w14:textId="77777777" w:rsidR="00570BE8" w:rsidRDefault="00570BE8" w:rsidP="0081054C">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430A65A6" w14:textId="5C5D744A" w:rsidR="0081054C" w:rsidRPr="001A2615" w:rsidRDefault="0081054C" w:rsidP="0081054C">
      <w:pPr>
        <w:jc w:val="both"/>
        <w:rPr>
          <w:rFonts w:ascii="Calibri" w:hAnsi="Calibri" w:cs="Arial"/>
          <w:b/>
        </w:rPr>
      </w:pPr>
      <w:r>
        <w:rPr>
          <w:rFonts w:ascii="Baxter Sans Core" w:hAnsi="Baxter Sans Core"/>
          <w:b/>
          <w:color w:val="2F5496" w:themeColor="accent1" w:themeShade="BF"/>
          <w:sz w:val="32"/>
          <w14:textFill>
            <w14:solidFill>
              <w14:schemeClr w14:val="accent1">
                <w14:alpha w14:val="36000"/>
                <w14:lumMod w14:val="75000"/>
              </w14:schemeClr>
            </w14:solidFill>
          </w14:textFill>
        </w:rPr>
        <w:t>Exemptions</w:t>
      </w:r>
    </w:p>
    <w:p w14:paraId="00EA5B1D" w14:textId="77777777" w:rsidR="0081054C" w:rsidRPr="001A2615" w:rsidRDefault="0081054C" w:rsidP="0081054C">
      <w:pPr>
        <w:spacing w:line="288" w:lineRule="auto"/>
        <w:jc w:val="both"/>
        <w:rPr>
          <w:rFonts w:ascii="Calibri" w:hAnsi="Calibri" w:cs="Arial"/>
          <w:b/>
        </w:rPr>
      </w:pPr>
    </w:p>
    <w:p w14:paraId="39B617CA" w14:textId="77777777" w:rsidR="0081054C" w:rsidRDefault="0081054C" w:rsidP="0081054C">
      <w:pPr>
        <w:spacing w:line="288" w:lineRule="auto"/>
        <w:jc w:val="both"/>
        <w:rPr>
          <w:rFonts w:ascii="Baxter Sans Core" w:hAnsi="Baxter Sans Core" w:cs="Arial"/>
          <w:b/>
        </w:rPr>
      </w:pPr>
      <w:r>
        <w:rPr>
          <w:rFonts w:ascii="Baxter Sans Core" w:hAnsi="Baxter Sans Core" w:cs="Arial"/>
          <w:b/>
        </w:rPr>
        <w:t>The following examples apply to SARs:</w:t>
      </w:r>
    </w:p>
    <w:p w14:paraId="19BB7954" w14:textId="77777777" w:rsidR="0081054C" w:rsidRDefault="0081054C" w:rsidP="0081054C">
      <w:pPr>
        <w:spacing w:line="288" w:lineRule="auto"/>
        <w:jc w:val="both"/>
        <w:rPr>
          <w:rFonts w:ascii="Baxter Sans Core" w:hAnsi="Baxter Sans Core" w:cs="Arial"/>
          <w:b/>
        </w:rPr>
      </w:pPr>
    </w:p>
    <w:tbl>
      <w:tblPr>
        <w:tblStyle w:val="TableGrid"/>
        <w:tblW w:w="0" w:type="auto"/>
        <w:tblLook w:val="04A0" w:firstRow="1" w:lastRow="0" w:firstColumn="1" w:lastColumn="0" w:noHBand="0" w:noVBand="1"/>
      </w:tblPr>
      <w:tblGrid>
        <w:gridCol w:w="4373"/>
        <w:gridCol w:w="4687"/>
      </w:tblGrid>
      <w:tr w:rsidR="0081054C" w:rsidRPr="0081054C" w14:paraId="77CFAD8C" w14:textId="77777777" w:rsidTr="002D2EF1">
        <w:tc>
          <w:tcPr>
            <w:tcW w:w="4673" w:type="dxa"/>
            <w:shd w:val="clear" w:color="auto" w:fill="D9E2F3" w:themeFill="accent1" w:themeFillTint="33"/>
          </w:tcPr>
          <w:p w14:paraId="482A3B65" w14:textId="77777777" w:rsidR="0081054C" w:rsidRPr="0081054C" w:rsidRDefault="0081054C" w:rsidP="002D2EF1">
            <w:pPr>
              <w:spacing w:line="288" w:lineRule="auto"/>
              <w:jc w:val="both"/>
              <w:rPr>
                <w:rFonts w:ascii="Baxter Sans Core" w:hAnsi="Baxter Sans Core" w:cs="Arial"/>
                <w:b/>
              </w:rPr>
            </w:pPr>
            <w:r w:rsidRPr="0081054C">
              <w:rPr>
                <w:rFonts w:ascii="Baxter Sans Core" w:hAnsi="Baxter Sans Core" w:cs="Arial"/>
                <w:b/>
              </w:rPr>
              <w:t>Purpose of processing</w:t>
            </w:r>
          </w:p>
        </w:tc>
        <w:tc>
          <w:tcPr>
            <w:tcW w:w="4949" w:type="dxa"/>
            <w:shd w:val="clear" w:color="auto" w:fill="D9E2F3" w:themeFill="accent1" w:themeFillTint="33"/>
          </w:tcPr>
          <w:p w14:paraId="17356E28" w14:textId="77777777" w:rsidR="0081054C" w:rsidRPr="0081054C" w:rsidRDefault="0081054C" w:rsidP="002D2EF1">
            <w:pPr>
              <w:spacing w:line="288" w:lineRule="auto"/>
              <w:jc w:val="both"/>
              <w:rPr>
                <w:rFonts w:ascii="Baxter Sans Core" w:hAnsi="Baxter Sans Core" w:cs="Arial"/>
                <w:b/>
              </w:rPr>
            </w:pPr>
            <w:r w:rsidRPr="0081054C">
              <w:rPr>
                <w:rFonts w:ascii="Baxter Sans Core" w:hAnsi="Baxter Sans Core" w:cs="Arial"/>
                <w:b/>
              </w:rPr>
              <w:t>Exemptions</w:t>
            </w:r>
          </w:p>
        </w:tc>
      </w:tr>
      <w:tr w:rsidR="0081054C" w:rsidRPr="0081054C" w14:paraId="573097C5" w14:textId="77777777" w:rsidTr="002D2EF1">
        <w:tc>
          <w:tcPr>
            <w:tcW w:w="4673" w:type="dxa"/>
            <w:shd w:val="clear" w:color="auto" w:fill="FFFFFF" w:themeFill="background1"/>
          </w:tcPr>
          <w:p w14:paraId="7541DCD3" w14:textId="77777777" w:rsidR="0081054C" w:rsidRPr="0081054C" w:rsidRDefault="0081054C" w:rsidP="002D2EF1">
            <w:pPr>
              <w:spacing w:line="288" w:lineRule="auto"/>
              <w:jc w:val="both"/>
              <w:rPr>
                <w:rFonts w:ascii="Baxter Sans Core" w:hAnsi="Baxter Sans Core" w:cs="Arial"/>
                <w:b/>
              </w:rPr>
            </w:pPr>
            <w:r w:rsidRPr="0081054C">
              <w:rPr>
                <w:rFonts w:ascii="Baxter Sans Core" w:hAnsi="Baxter Sans Core" w:cs="Arial"/>
                <w:b/>
              </w:rPr>
              <w:t>Crime and taxation: general</w:t>
            </w:r>
          </w:p>
          <w:p w14:paraId="7AC18C5A" w14:textId="77777777" w:rsidR="0081054C" w:rsidRPr="0081054C" w:rsidRDefault="0081054C" w:rsidP="002D2EF1">
            <w:pPr>
              <w:spacing w:line="288" w:lineRule="auto"/>
              <w:jc w:val="both"/>
              <w:rPr>
                <w:rFonts w:ascii="Baxter Sans Core" w:hAnsi="Baxter Sans Core" w:cs="Arial"/>
                <w:b/>
              </w:rPr>
            </w:pPr>
          </w:p>
        </w:tc>
        <w:tc>
          <w:tcPr>
            <w:tcW w:w="4949" w:type="dxa"/>
            <w:shd w:val="clear" w:color="auto" w:fill="FFFFFF" w:themeFill="background1"/>
          </w:tcPr>
          <w:p w14:paraId="6E3242B7"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for the purposes of the prevention or detection of crime, the apprehension or prosecution of offenders or the assessment or collection of tax or duty.</w:t>
            </w:r>
          </w:p>
          <w:p w14:paraId="19366796" w14:textId="77777777" w:rsidR="0081054C" w:rsidRPr="0081054C" w:rsidRDefault="0081054C" w:rsidP="002D2EF1">
            <w:pPr>
              <w:spacing w:line="288" w:lineRule="auto"/>
              <w:jc w:val="both"/>
              <w:rPr>
                <w:rFonts w:ascii="Baxter Sans Core" w:hAnsi="Baxter Sans Core" w:cs="Arial"/>
                <w:b/>
              </w:rPr>
            </w:pPr>
          </w:p>
        </w:tc>
      </w:tr>
      <w:tr w:rsidR="0081054C" w:rsidRPr="0081054C" w14:paraId="1E21EDFD" w14:textId="77777777" w:rsidTr="002D2EF1">
        <w:tc>
          <w:tcPr>
            <w:tcW w:w="4673" w:type="dxa"/>
            <w:shd w:val="clear" w:color="auto" w:fill="FFFFFF" w:themeFill="background1"/>
          </w:tcPr>
          <w:p w14:paraId="7E3B35D5" w14:textId="77777777" w:rsidR="0081054C" w:rsidRPr="0081054C" w:rsidRDefault="0081054C" w:rsidP="002D2EF1">
            <w:pPr>
              <w:spacing w:line="288" w:lineRule="auto"/>
              <w:jc w:val="both"/>
              <w:rPr>
                <w:rFonts w:ascii="Baxter Sans Core" w:hAnsi="Baxter Sans Core" w:cs="Arial"/>
                <w:b/>
              </w:rPr>
            </w:pPr>
            <w:r w:rsidRPr="0081054C">
              <w:rPr>
                <w:rFonts w:ascii="Baxter Sans Core" w:hAnsi="Baxter Sans Core" w:cs="Arial"/>
                <w:b/>
              </w:rPr>
              <w:t xml:space="preserve">Crime and taxation: risk assessment system </w:t>
            </w:r>
          </w:p>
          <w:p w14:paraId="408D2158" w14:textId="77777777" w:rsidR="0081054C" w:rsidRPr="0081054C" w:rsidRDefault="0081054C" w:rsidP="002D2EF1">
            <w:pPr>
              <w:spacing w:line="288" w:lineRule="auto"/>
              <w:jc w:val="both"/>
              <w:rPr>
                <w:rFonts w:ascii="Baxter Sans Core" w:hAnsi="Baxter Sans Core" w:cs="Arial"/>
                <w:b/>
              </w:rPr>
            </w:pPr>
          </w:p>
        </w:tc>
        <w:tc>
          <w:tcPr>
            <w:tcW w:w="4949" w:type="dxa"/>
            <w:shd w:val="clear" w:color="auto" w:fill="FFFFFF" w:themeFill="background1"/>
          </w:tcPr>
          <w:p w14:paraId="0144F547" w14:textId="33425BDE" w:rsidR="0081054C" w:rsidRPr="0081054C" w:rsidRDefault="0081054C" w:rsidP="002D2EF1">
            <w:pPr>
              <w:pStyle w:val="NoSpacing"/>
              <w:rPr>
                <w:rFonts w:ascii="Baxter Sans Core" w:hAnsi="Baxter Sans Core"/>
              </w:rPr>
            </w:pPr>
            <w:r w:rsidRPr="0081054C">
              <w:rPr>
                <w:rFonts w:ascii="Baxter Sans Core" w:hAnsi="Baxter Sans Core"/>
              </w:rPr>
              <w:t xml:space="preserve">Exemption for personal data which consists of a classification applied to a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81054C">
              <w:rPr>
                <w:rFonts w:ascii="Baxter Sans Core" w:hAnsi="Baxter Sans Core"/>
              </w:rPr>
              <w:t xml:space="preserve"> as part of a risk assessment system operated by government, local authority or another authority administering housing benefit for crime and taxation purposes.</w:t>
            </w:r>
          </w:p>
          <w:p w14:paraId="4D826322" w14:textId="77777777" w:rsidR="0081054C" w:rsidRPr="0081054C" w:rsidRDefault="0081054C" w:rsidP="002D2EF1">
            <w:pPr>
              <w:spacing w:line="288" w:lineRule="auto"/>
              <w:jc w:val="both"/>
              <w:rPr>
                <w:rFonts w:ascii="Baxter Sans Core" w:hAnsi="Baxter Sans Core" w:cs="Arial"/>
                <w:b/>
              </w:rPr>
            </w:pPr>
          </w:p>
        </w:tc>
      </w:tr>
      <w:tr w:rsidR="0081054C" w:rsidRPr="0081054C" w14:paraId="2A0044D7" w14:textId="77777777" w:rsidTr="002D2EF1">
        <w:tc>
          <w:tcPr>
            <w:tcW w:w="4673" w:type="dxa"/>
            <w:shd w:val="clear" w:color="auto" w:fill="FFFFFF" w:themeFill="background1"/>
          </w:tcPr>
          <w:p w14:paraId="16B3D1AA" w14:textId="77777777" w:rsidR="0081054C" w:rsidRPr="0081054C" w:rsidRDefault="0081054C" w:rsidP="002D2EF1">
            <w:pPr>
              <w:spacing w:line="288" w:lineRule="auto"/>
              <w:jc w:val="both"/>
              <w:rPr>
                <w:rFonts w:ascii="Baxter Sans Core" w:hAnsi="Baxter Sans Core" w:cs="Arial"/>
                <w:b/>
              </w:rPr>
            </w:pPr>
            <w:r w:rsidRPr="0081054C">
              <w:rPr>
                <w:rFonts w:ascii="Baxter Sans Core" w:hAnsi="Baxter Sans Core" w:cs="Arial"/>
                <w:b/>
              </w:rPr>
              <w:t>Immigration</w:t>
            </w:r>
          </w:p>
          <w:p w14:paraId="0B7F1691" w14:textId="77777777" w:rsidR="0081054C" w:rsidRPr="0081054C" w:rsidRDefault="0081054C" w:rsidP="002D2EF1">
            <w:pPr>
              <w:spacing w:line="288" w:lineRule="auto"/>
              <w:jc w:val="both"/>
              <w:rPr>
                <w:rFonts w:ascii="Baxter Sans Core" w:hAnsi="Baxter Sans Core" w:cs="Arial"/>
                <w:b/>
              </w:rPr>
            </w:pPr>
          </w:p>
        </w:tc>
        <w:tc>
          <w:tcPr>
            <w:tcW w:w="4949" w:type="dxa"/>
            <w:shd w:val="clear" w:color="auto" w:fill="FFFFFF" w:themeFill="background1"/>
          </w:tcPr>
          <w:p w14:paraId="259167CF"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for the purposes of the maintenance of effective immigration control, or the investigation or detection of activities that would undermine the maintenance of effective immigration control.</w:t>
            </w:r>
          </w:p>
          <w:p w14:paraId="56482D57" w14:textId="77777777" w:rsidR="0081054C" w:rsidRPr="0081054C" w:rsidRDefault="0081054C" w:rsidP="002D2EF1">
            <w:pPr>
              <w:spacing w:line="288" w:lineRule="auto"/>
              <w:jc w:val="both"/>
              <w:rPr>
                <w:rFonts w:ascii="Baxter Sans Core" w:hAnsi="Baxter Sans Core" w:cs="Arial"/>
                <w:b/>
              </w:rPr>
            </w:pPr>
          </w:p>
        </w:tc>
      </w:tr>
      <w:tr w:rsidR="0081054C" w:rsidRPr="0081054C" w14:paraId="1EBE620A" w14:textId="77777777" w:rsidTr="002D2EF1">
        <w:tc>
          <w:tcPr>
            <w:tcW w:w="4673" w:type="dxa"/>
            <w:shd w:val="clear" w:color="auto" w:fill="FFFFFF" w:themeFill="background1"/>
          </w:tcPr>
          <w:p w14:paraId="675DA499" w14:textId="77777777" w:rsidR="0081054C" w:rsidRPr="0081054C" w:rsidRDefault="0081054C" w:rsidP="002D2EF1">
            <w:pPr>
              <w:spacing w:line="288" w:lineRule="auto"/>
              <w:jc w:val="both"/>
              <w:rPr>
                <w:rFonts w:ascii="Baxter Sans Core" w:hAnsi="Baxter Sans Core" w:cs="Arial"/>
                <w:b/>
              </w:rPr>
            </w:pPr>
            <w:r w:rsidRPr="0081054C">
              <w:rPr>
                <w:rFonts w:ascii="Baxter Sans Core" w:hAnsi="Baxter Sans Core" w:cs="Arial"/>
                <w:b/>
              </w:rPr>
              <w:t>Required to be disclosed by law or in connection with legal proceedings</w:t>
            </w:r>
          </w:p>
        </w:tc>
        <w:tc>
          <w:tcPr>
            <w:tcW w:w="4949" w:type="dxa"/>
            <w:shd w:val="clear" w:color="auto" w:fill="FFFFFF" w:themeFill="background1"/>
          </w:tcPr>
          <w:p w14:paraId="0E808024"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if:</w:t>
            </w:r>
          </w:p>
          <w:p w14:paraId="72C09089"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 xml:space="preserve">we are obliged by law to make personal data available to the </w:t>
            </w:r>
            <w:proofErr w:type="gramStart"/>
            <w:r w:rsidRPr="0081054C">
              <w:rPr>
                <w:rFonts w:ascii="Baxter Sans Core" w:hAnsi="Baxter Sans Core"/>
              </w:rPr>
              <w:t>public;</w:t>
            </w:r>
            <w:proofErr w:type="gramEnd"/>
            <w:r w:rsidRPr="0081054C">
              <w:rPr>
                <w:rFonts w:ascii="Baxter Sans Core" w:hAnsi="Baxter Sans Core"/>
              </w:rPr>
              <w:t xml:space="preserve">  </w:t>
            </w:r>
          </w:p>
          <w:p w14:paraId="6075BF18"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disclosure is required by law or court/tribunal order; or</w:t>
            </w:r>
          </w:p>
          <w:p w14:paraId="2030E824"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disclosure is necessary for the purposes of actual or prospective legal proceedings, or obtaining of legal advice</w:t>
            </w:r>
          </w:p>
          <w:p w14:paraId="0F46808D" w14:textId="77777777" w:rsidR="0081054C" w:rsidRPr="0081054C" w:rsidRDefault="0081054C" w:rsidP="002D2EF1">
            <w:pPr>
              <w:pStyle w:val="NoSpacing"/>
              <w:rPr>
                <w:rFonts w:ascii="Baxter Sans Core" w:hAnsi="Baxter Sans Core"/>
              </w:rPr>
            </w:pPr>
          </w:p>
        </w:tc>
      </w:tr>
      <w:tr w:rsidR="0081054C" w:rsidRPr="0081054C" w14:paraId="6B0AB8E1" w14:textId="77777777" w:rsidTr="002D2EF1">
        <w:tc>
          <w:tcPr>
            <w:tcW w:w="4673" w:type="dxa"/>
            <w:shd w:val="clear" w:color="auto" w:fill="FFFFFF" w:themeFill="background1"/>
          </w:tcPr>
          <w:p w14:paraId="08C3D1AF" w14:textId="77777777" w:rsidR="0081054C" w:rsidRPr="0081054C" w:rsidRDefault="0081054C" w:rsidP="002D2EF1">
            <w:pPr>
              <w:pStyle w:val="NoSpacing"/>
              <w:rPr>
                <w:rFonts w:ascii="Baxter Sans Core" w:hAnsi="Baxter Sans Core"/>
                <w:b/>
              </w:rPr>
            </w:pPr>
            <w:r w:rsidRPr="0081054C">
              <w:rPr>
                <w:rFonts w:ascii="Baxter Sans Core" w:hAnsi="Baxter Sans Core"/>
                <w:b/>
              </w:rPr>
              <w:t xml:space="preserve">Functions designed to protect the public </w:t>
            </w:r>
            <w:proofErr w:type="spellStart"/>
            <w:r w:rsidRPr="0081054C">
              <w:rPr>
                <w:rFonts w:ascii="Baxter Sans Core" w:hAnsi="Baxter Sans Core"/>
                <w:b/>
              </w:rPr>
              <w:t>etc</w:t>
            </w:r>
            <w:proofErr w:type="spellEnd"/>
          </w:p>
          <w:p w14:paraId="5B4FD4F4" w14:textId="77777777" w:rsidR="0081054C" w:rsidRPr="0081054C" w:rsidRDefault="0081054C" w:rsidP="002D2EF1">
            <w:pPr>
              <w:spacing w:line="288" w:lineRule="auto"/>
              <w:jc w:val="both"/>
              <w:rPr>
                <w:rFonts w:ascii="Baxter Sans Core" w:hAnsi="Baxter Sans Core" w:cs="Arial"/>
                <w:b/>
              </w:rPr>
            </w:pPr>
          </w:p>
        </w:tc>
        <w:tc>
          <w:tcPr>
            <w:tcW w:w="4949" w:type="dxa"/>
            <w:shd w:val="clear" w:color="auto" w:fill="FFFFFF" w:themeFill="background1"/>
          </w:tcPr>
          <w:p w14:paraId="20A97F31"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for the purpose of certain bodies or persons discharging functions, including:</w:t>
            </w:r>
          </w:p>
          <w:p w14:paraId="21813985"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 xml:space="preserve">to protect the public in relation to financial loss, harm by persons </w:t>
            </w:r>
            <w:proofErr w:type="spellStart"/>
            <w:r w:rsidRPr="0081054C">
              <w:rPr>
                <w:rFonts w:ascii="Baxter Sans Core" w:hAnsi="Baxter Sans Core"/>
              </w:rPr>
              <w:lastRenderedPageBreak/>
              <w:t>authorised</w:t>
            </w:r>
            <w:proofErr w:type="spellEnd"/>
            <w:r w:rsidRPr="0081054C">
              <w:rPr>
                <w:rFonts w:ascii="Baxter Sans Core" w:hAnsi="Baxter Sans Core"/>
              </w:rPr>
              <w:t xml:space="preserve"> to carry on any profession or other activity,</w:t>
            </w:r>
          </w:p>
          <w:p w14:paraId="75885810"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to protect charities and community interest companies and their property from mishandling,</w:t>
            </w:r>
          </w:p>
          <w:p w14:paraId="0AA75939"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to protect the health and safety of persons at work or other persons in connection with the action of persons at work,</w:t>
            </w:r>
          </w:p>
          <w:p w14:paraId="5116997A" w14:textId="77777777" w:rsidR="0081054C" w:rsidRPr="0081054C" w:rsidRDefault="0081054C" w:rsidP="002D2EF1">
            <w:pPr>
              <w:pStyle w:val="NoSpacing"/>
              <w:ind w:left="176" w:hanging="176"/>
              <w:rPr>
                <w:rFonts w:ascii="Baxter Sans Core" w:hAnsi="Baxter Sans Core"/>
              </w:rPr>
            </w:pPr>
            <w:r w:rsidRPr="0081054C">
              <w:rPr>
                <w:rFonts w:ascii="Baxter Sans Core" w:hAnsi="Baxter Sans Core"/>
              </w:rPr>
              <w:t>•</w:t>
            </w:r>
            <w:r w:rsidRPr="0081054C">
              <w:rPr>
                <w:rFonts w:ascii="Baxter Sans Core" w:hAnsi="Baxter Sans Core"/>
              </w:rPr>
              <w:tab/>
              <w:t xml:space="preserve">to protect the public for maladministration and failures by a public body and to regulate anti-competitive </w:t>
            </w:r>
            <w:proofErr w:type="spellStart"/>
            <w:r w:rsidRPr="0081054C">
              <w:rPr>
                <w:rFonts w:ascii="Baxter Sans Core" w:hAnsi="Baxter Sans Core"/>
              </w:rPr>
              <w:t>behaviour</w:t>
            </w:r>
            <w:proofErr w:type="spellEnd"/>
            <w:r w:rsidRPr="0081054C">
              <w:rPr>
                <w:rFonts w:ascii="Baxter Sans Core" w:hAnsi="Baxter Sans Core"/>
              </w:rPr>
              <w:t>.</w:t>
            </w:r>
          </w:p>
        </w:tc>
      </w:tr>
      <w:tr w:rsidR="0081054C" w:rsidRPr="0081054C" w14:paraId="2C1F198D" w14:textId="77777777" w:rsidTr="002D2EF1">
        <w:tc>
          <w:tcPr>
            <w:tcW w:w="4673" w:type="dxa"/>
            <w:shd w:val="clear" w:color="auto" w:fill="FFFFFF" w:themeFill="background1"/>
          </w:tcPr>
          <w:p w14:paraId="15638E98" w14:textId="77777777" w:rsidR="0081054C" w:rsidRPr="0081054C" w:rsidRDefault="0081054C" w:rsidP="002D2EF1">
            <w:pPr>
              <w:pStyle w:val="NoSpacing"/>
              <w:rPr>
                <w:rFonts w:ascii="Baxter Sans Core" w:hAnsi="Baxter Sans Core"/>
                <w:b/>
              </w:rPr>
            </w:pPr>
            <w:r w:rsidRPr="0081054C">
              <w:rPr>
                <w:rFonts w:ascii="Baxter Sans Core" w:hAnsi="Baxter Sans Core"/>
                <w:b/>
              </w:rPr>
              <w:lastRenderedPageBreak/>
              <w:t>Protection of the rights of others</w:t>
            </w:r>
          </w:p>
          <w:p w14:paraId="276224A1"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7B23EBEF"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if a disclosure of information would involve disclosing information relating to another individual identifiable from the information.</w:t>
            </w:r>
          </w:p>
        </w:tc>
      </w:tr>
      <w:tr w:rsidR="0081054C" w:rsidRPr="0081054C" w14:paraId="1D4D42EB" w14:textId="77777777" w:rsidTr="002D2EF1">
        <w:tc>
          <w:tcPr>
            <w:tcW w:w="4673" w:type="dxa"/>
            <w:shd w:val="clear" w:color="auto" w:fill="FFFFFF" w:themeFill="background1"/>
          </w:tcPr>
          <w:p w14:paraId="4023F516" w14:textId="77777777" w:rsidR="0081054C" w:rsidRPr="0081054C" w:rsidRDefault="0081054C" w:rsidP="002D2EF1">
            <w:pPr>
              <w:pStyle w:val="NoSpacing"/>
              <w:rPr>
                <w:rFonts w:ascii="Baxter Sans Core" w:hAnsi="Baxter Sans Core"/>
                <w:b/>
              </w:rPr>
            </w:pPr>
            <w:r w:rsidRPr="0081054C">
              <w:rPr>
                <w:rFonts w:ascii="Baxter Sans Core" w:hAnsi="Baxter Sans Core"/>
                <w:b/>
              </w:rPr>
              <w:t>Legal professional privilege</w:t>
            </w:r>
          </w:p>
          <w:p w14:paraId="3E7E360B"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0AEC10CD"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for information subject to legal professional privilege or confidentiality of communications.</w:t>
            </w:r>
          </w:p>
        </w:tc>
      </w:tr>
      <w:tr w:rsidR="0081054C" w:rsidRPr="0081054C" w14:paraId="47CF4267" w14:textId="77777777" w:rsidTr="002D2EF1">
        <w:tc>
          <w:tcPr>
            <w:tcW w:w="4673" w:type="dxa"/>
            <w:shd w:val="clear" w:color="auto" w:fill="FFFFFF" w:themeFill="background1"/>
          </w:tcPr>
          <w:p w14:paraId="380CFEEC" w14:textId="77777777" w:rsidR="0081054C" w:rsidRPr="0081054C" w:rsidRDefault="0081054C" w:rsidP="002D2EF1">
            <w:pPr>
              <w:pStyle w:val="NoSpacing"/>
              <w:rPr>
                <w:rFonts w:ascii="Baxter Sans Core" w:hAnsi="Baxter Sans Core"/>
                <w:b/>
              </w:rPr>
            </w:pPr>
            <w:r w:rsidRPr="0081054C">
              <w:rPr>
                <w:rFonts w:ascii="Baxter Sans Core" w:hAnsi="Baxter Sans Core"/>
                <w:b/>
              </w:rPr>
              <w:t>Self-incrimination</w:t>
            </w:r>
          </w:p>
          <w:p w14:paraId="659C7D7F"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3F876234"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from certain GDPR provisions where compliance would reveal evidence of the commission of an offence and would expose that person to proceedings for that offence.</w:t>
            </w:r>
          </w:p>
        </w:tc>
      </w:tr>
      <w:tr w:rsidR="0081054C" w:rsidRPr="0081054C" w14:paraId="2472BB31" w14:textId="77777777" w:rsidTr="002D2EF1">
        <w:tc>
          <w:tcPr>
            <w:tcW w:w="4673" w:type="dxa"/>
            <w:shd w:val="clear" w:color="auto" w:fill="FFFFFF" w:themeFill="background1"/>
          </w:tcPr>
          <w:p w14:paraId="75333744" w14:textId="77777777" w:rsidR="0081054C" w:rsidRPr="0081054C" w:rsidRDefault="0081054C" w:rsidP="002D2EF1">
            <w:pPr>
              <w:pStyle w:val="NoSpacing"/>
              <w:rPr>
                <w:rFonts w:ascii="Baxter Sans Core" w:hAnsi="Baxter Sans Core"/>
                <w:b/>
              </w:rPr>
            </w:pPr>
            <w:r w:rsidRPr="0081054C">
              <w:rPr>
                <w:rFonts w:ascii="Baxter Sans Core" w:hAnsi="Baxter Sans Core"/>
                <w:b/>
              </w:rPr>
              <w:t>Management forecasts</w:t>
            </w:r>
          </w:p>
          <w:p w14:paraId="48DC2157"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3FF7E757"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for the purposes of management forecasting or management planning in relation to a business or other activity to the extent that the application of those provisions would be likely to prejudice the conduct of the business or activity concerned.</w:t>
            </w:r>
          </w:p>
        </w:tc>
      </w:tr>
      <w:tr w:rsidR="0081054C" w:rsidRPr="0081054C" w14:paraId="22E681F0" w14:textId="77777777" w:rsidTr="002D2EF1">
        <w:tc>
          <w:tcPr>
            <w:tcW w:w="4673" w:type="dxa"/>
            <w:shd w:val="clear" w:color="auto" w:fill="FFFFFF" w:themeFill="background1"/>
          </w:tcPr>
          <w:p w14:paraId="6083FE52" w14:textId="77777777" w:rsidR="0081054C" w:rsidRPr="0081054C" w:rsidRDefault="0081054C" w:rsidP="002D2EF1">
            <w:pPr>
              <w:pStyle w:val="NoSpacing"/>
              <w:rPr>
                <w:rFonts w:ascii="Baxter Sans Core" w:hAnsi="Baxter Sans Core"/>
                <w:b/>
              </w:rPr>
            </w:pPr>
            <w:r w:rsidRPr="0081054C">
              <w:rPr>
                <w:rFonts w:ascii="Baxter Sans Core" w:hAnsi="Baxter Sans Core"/>
                <w:b/>
              </w:rPr>
              <w:t xml:space="preserve">Negotiations </w:t>
            </w:r>
          </w:p>
          <w:p w14:paraId="42C0807B"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6E0DCFB7" w14:textId="74EA8296" w:rsidR="0081054C" w:rsidRPr="0081054C" w:rsidRDefault="0081054C" w:rsidP="002D2EF1">
            <w:pPr>
              <w:pStyle w:val="NoSpacing"/>
              <w:rPr>
                <w:rFonts w:ascii="Baxter Sans Core" w:hAnsi="Baxter Sans Core"/>
              </w:rPr>
            </w:pPr>
            <w:r w:rsidRPr="0081054C">
              <w:rPr>
                <w:rFonts w:ascii="Baxter Sans Core" w:hAnsi="Baxter Sans Core"/>
              </w:rPr>
              <w:t xml:space="preserve">Exemption where personal data consists of records of </w:t>
            </w:r>
            <w:proofErr w:type="gramStart"/>
            <w:r w:rsidRPr="0081054C">
              <w:rPr>
                <w:rFonts w:ascii="Baxter Sans Core" w:hAnsi="Baxter Sans Core"/>
              </w:rPr>
              <w:t>the our</w:t>
            </w:r>
            <w:proofErr w:type="gramEnd"/>
            <w:r w:rsidRPr="0081054C">
              <w:rPr>
                <w:rFonts w:ascii="Baxter Sans Core" w:hAnsi="Baxter Sans Core"/>
              </w:rPr>
              <w:t xml:space="preserve"> intentions in relation to any negotiations with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81054C">
              <w:rPr>
                <w:rFonts w:ascii="Baxter Sans Core" w:hAnsi="Baxter Sans Core"/>
              </w:rPr>
              <w:t xml:space="preserve"> to the extent that the application of those provisions would be likely to prejudice the negotiations. </w:t>
            </w:r>
          </w:p>
        </w:tc>
      </w:tr>
      <w:tr w:rsidR="0081054C" w:rsidRPr="0081054C" w14:paraId="5D66C623" w14:textId="77777777" w:rsidTr="002D2EF1">
        <w:tc>
          <w:tcPr>
            <w:tcW w:w="4673" w:type="dxa"/>
            <w:shd w:val="clear" w:color="auto" w:fill="FFFFFF" w:themeFill="background1"/>
          </w:tcPr>
          <w:p w14:paraId="0013A1BE" w14:textId="77777777" w:rsidR="0081054C" w:rsidRPr="0081054C" w:rsidRDefault="0081054C" w:rsidP="002D2EF1">
            <w:pPr>
              <w:pStyle w:val="NoSpacing"/>
              <w:rPr>
                <w:rFonts w:ascii="Baxter Sans Core" w:hAnsi="Baxter Sans Core"/>
                <w:b/>
              </w:rPr>
            </w:pPr>
            <w:r w:rsidRPr="0081054C">
              <w:rPr>
                <w:rFonts w:ascii="Baxter Sans Core" w:hAnsi="Baxter Sans Core"/>
                <w:b/>
              </w:rPr>
              <w:t>Confidential references</w:t>
            </w:r>
          </w:p>
          <w:p w14:paraId="0C30A96E"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41E0854E" w14:textId="5ACBB895" w:rsidR="0081054C" w:rsidRPr="0081054C" w:rsidRDefault="0081054C" w:rsidP="002D2EF1">
            <w:pPr>
              <w:pStyle w:val="NoSpacing"/>
              <w:rPr>
                <w:rFonts w:ascii="Baxter Sans Core" w:hAnsi="Baxter Sans Core"/>
              </w:rPr>
            </w:pPr>
            <w:r w:rsidRPr="0081054C">
              <w:rPr>
                <w:rFonts w:ascii="Baxter Sans Core" w:hAnsi="Baxter Sans Core"/>
              </w:rPr>
              <w:t xml:space="preserve">Exemption if the personal data consists of a confidential reference for purposes including the education, </w:t>
            </w:r>
            <w:proofErr w:type="gramStart"/>
            <w:r w:rsidRPr="0081054C">
              <w:rPr>
                <w:rFonts w:ascii="Baxter Sans Core" w:hAnsi="Baxter Sans Core"/>
              </w:rPr>
              <w:t>training</w:t>
            </w:r>
            <w:proofErr w:type="gramEnd"/>
            <w:r w:rsidRPr="0081054C">
              <w:rPr>
                <w:rFonts w:ascii="Baxter Sans Core" w:hAnsi="Baxter Sans Core"/>
              </w:rPr>
              <w:t xml:space="preserve"> or employment of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81054C">
              <w:rPr>
                <w:rFonts w:ascii="Baxter Sans Core" w:hAnsi="Baxter Sans Core"/>
              </w:rPr>
              <w:t xml:space="preserve">. This exemption also applies to the appointment of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81054C">
              <w:rPr>
                <w:rFonts w:ascii="Baxter Sans Core" w:hAnsi="Baxter Sans Core"/>
              </w:rPr>
              <w:t xml:space="preserve"> to any office, including that of a volunteer, or the provision of any service by the </w:t>
            </w:r>
            <w:r w:rsidR="00D9465A">
              <w:rPr>
                <w:rFonts w:ascii="Baxter Sans Core" w:hAnsi="Baxter Sans Core"/>
              </w:rPr>
              <w:t>D</w:t>
            </w:r>
            <w:r w:rsidR="00D9465A" w:rsidRPr="00424063">
              <w:rPr>
                <w:rFonts w:ascii="Baxter Sans Core" w:hAnsi="Baxter Sans Core"/>
              </w:rPr>
              <w:t xml:space="preserve">ata </w:t>
            </w:r>
            <w:r w:rsidR="00D9465A">
              <w:rPr>
                <w:rFonts w:ascii="Baxter Sans Core" w:hAnsi="Baxter Sans Core"/>
              </w:rPr>
              <w:t>S</w:t>
            </w:r>
            <w:r w:rsidR="00D9465A" w:rsidRPr="00424063">
              <w:rPr>
                <w:rFonts w:ascii="Baxter Sans Core" w:hAnsi="Baxter Sans Core"/>
              </w:rPr>
              <w:t>ubject</w:t>
            </w:r>
            <w:r w:rsidRPr="0081054C">
              <w:rPr>
                <w:rFonts w:ascii="Baxter Sans Core" w:hAnsi="Baxter Sans Core"/>
              </w:rPr>
              <w:t>.</w:t>
            </w:r>
          </w:p>
        </w:tc>
      </w:tr>
      <w:tr w:rsidR="0081054C" w:rsidRPr="0081054C" w14:paraId="2CFF1C15" w14:textId="77777777" w:rsidTr="002D2EF1">
        <w:tc>
          <w:tcPr>
            <w:tcW w:w="4673" w:type="dxa"/>
            <w:shd w:val="clear" w:color="auto" w:fill="FFFFFF" w:themeFill="background1"/>
          </w:tcPr>
          <w:p w14:paraId="4ACC1B4F" w14:textId="77777777" w:rsidR="0081054C" w:rsidRPr="0081054C" w:rsidRDefault="0081054C" w:rsidP="002D2EF1">
            <w:pPr>
              <w:pStyle w:val="NoSpacing"/>
              <w:rPr>
                <w:rFonts w:ascii="Baxter Sans Core" w:hAnsi="Baxter Sans Core"/>
                <w:b/>
              </w:rPr>
            </w:pPr>
            <w:r w:rsidRPr="0081054C">
              <w:rPr>
                <w:rFonts w:ascii="Baxter Sans Core" w:hAnsi="Baxter Sans Core"/>
                <w:b/>
              </w:rPr>
              <w:lastRenderedPageBreak/>
              <w:t>Exam scripts and exam marks</w:t>
            </w:r>
          </w:p>
        </w:tc>
        <w:tc>
          <w:tcPr>
            <w:tcW w:w="4949" w:type="dxa"/>
            <w:shd w:val="clear" w:color="auto" w:fill="FFFFFF" w:themeFill="background1"/>
          </w:tcPr>
          <w:p w14:paraId="13408370"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when personal data is recorded by a candidate during an exam.</w:t>
            </w:r>
          </w:p>
        </w:tc>
      </w:tr>
      <w:tr w:rsidR="0081054C" w:rsidRPr="0081054C" w14:paraId="7C4CF6E5" w14:textId="77777777" w:rsidTr="002D2EF1">
        <w:tc>
          <w:tcPr>
            <w:tcW w:w="4673" w:type="dxa"/>
            <w:shd w:val="clear" w:color="auto" w:fill="FFFFFF" w:themeFill="background1"/>
          </w:tcPr>
          <w:p w14:paraId="51E5148A" w14:textId="77777777" w:rsidR="0081054C" w:rsidRPr="0081054C" w:rsidRDefault="0081054C" w:rsidP="002D2EF1">
            <w:pPr>
              <w:pStyle w:val="NoSpacing"/>
              <w:rPr>
                <w:rFonts w:ascii="Baxter Sans Core" w:hAnsi="Baxter Sans Core"/>
                <w:b/>
              </w:rPr>
            </w:pPr>
            <w:r w:rsidRPr="0081054C">
              <w:rPr>
                <w:rFonts w:ascii="Baxter Sans Core" w:hAnsi="Baxter Sans Core"/>
                <w:b/>
              </w:rPr>
              <w:t>Research and statistics</w:t>
            </w:r>
          </w:p>
          <w:p w14:paraId="5C51D3D7"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4A38B38D"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if personal data is processed for scientific or historical research purposes, or for statistical purposes.</w:t>
            </w:r>
          </w:p>
        </w:tc>
      </w:tr>
      <w:tr w:rsidR="0081054C" w:rsidRPr="0081054C" w14:paraId="73B07DAB" w14:textId="77777777" w:rsidTr="002D2EF1">
        <w:tc>
          <w:tcPr>
            <w:tcW w:w="4673" w:type="dxa"/>
            <w:shd w:val="clear" w:color="auto" w:fill="FFFFFF" w:themeFill="background1"/>
          </w:tcPr>
          <w:p w14:paraId="2FA8A4C1" w14:textId="77777777" w:rsidR="0081054C" w:rsidRPr="0081054C" w:rsidRDefault="0081054C" w:rsidP="002D2EF1">
            <w:pPr>
              <w:pStyle w:val="NoSpacing"/>
              <w:rPr>
                <w:rFonts w:ascii="Baxter Sans Core" w:hAnsi="Baxter Sans Core"/>
                <w:b/>
              </w:rPr>
            </w:pPr>
            <w:r w:rsidRPr="0081054C">
              <w:rPr>
                <w:rFonts w:ascii="Baxter Sans Core" w:hAnsi="Baxter Sans Core"/>
                <w:b/>
              </w:rPr>
              <w:t>Archiving in the public interest</w:t>
            </w:r>
          </w:p>
          <w:p w14:paraId="73C559CD" w14:textId="77777777" w:rsidR="0081054C" w:rsidRPr="0081054C" w:rsidRDefault="0081054C" w:rsidP="002D2EF1">
            <w:pPr>
              <w:pStyle w:val="NoSpacing"/>
              <w:rPr>
                <w:rFonts w:ascii="Baxter Sans Core" w:hAnsi="Baxter Sans Core"/>
                <w:b/>
              </w:rPr>
            </w:pPr>
          </w:p>
        </w:tc>
        <w:tc>
          <w:tcPr>
            <w:tcW w:w="4949" w:type="dxa"/>
            <w:shd w:val="clear" w:color="auto" w:fill="FFFFFF" w:themeFill="background1"/>
          </w:tcPr>
          <w:p w14:paraId="7512F791" w14:textId="77777777" w:rsidR="0081054C" w:rsidRPr="0081054C" w:rsidRDefault="0081054C" w:rsidP="002D2EF1">
            <w:pPr>
              <w:pStyle w:val="NoSpacing"/>
              <w:rPr>
                <w:rFonts w:ascii="Baxter Sans Core" w:hAnsi="Baxter Sans Core"/>
              </w:rPr>
            </w:pPr>
            <w:r w:rsidRPr="0081054C">
              <w:rPr>
                <w:rFonts w:ascii="Baxter Sans Core" w:hAnsi="Baxter Sans Core"/>
              </w:rPr>
              <w:t>Exemption if personal data is processed for archiving purposes in the public interest.</w:t>
            </w:r>
          </w:p>
        </w:tc>
      </w:tr>
      <w:tr w:rsidR="0081054C" w:rsidRPr="0081054C" w14:paraId="6E742FD7" w14:textId="77777777" w:rsidTr="002D2EF1">
        <w:tc>
          <w:tcPr>
            <w:tcW w:w="4673" w:type="dxa"/>
            <w:shd w:val="clear" w:color="auto" w:fill="FFFFFF" w:themeFill="background1"/>
          </w:tcPr>
          <w:p w14:paraId="54D1FD09" w14:textId="77777777" w:rsidR="0081054C" w:rsidRPr="0081054C" w:rsidRDefault="0081054C" w:rsidP="002D2EF1">
            <w:pPr>
              <w:pStyle w:val="NoSpacing"/>
              <w:rPr>
                <w:rFonts w:ascii="Baxter Sans Core" w:hAnsi="Baxter Sans Core"/>
                <w:b/>
              </w:rPr>
            </w:pPr>
            <w:r w:rsidRPr="0081054C">
              <w:rPr>
                <w:rFonts w:ascii="Baxter Sans Core" w:hAnsi="Baxter Sans Core"/>
                <w:b/>
              </w:rPr>
              <w:t>Serious harm from health data disclosure</w:t>
            </w:r>
          </w:p>
        </w:tc>
        <w:tc>
          <w:tcPr>
            <w:tcW w:w="4949" w:type="dxa"/>
            <w:shd w:val="clear" w:color="auto" w:fill="FFFFFF" w:themeFill="background1"/>
          </w:tcPr>
          <w:p w14:paraId="16E51C1D" w14:textId="5BF0068F" w:rsidR="0081054C" w:rsidRPr="0081054C" w:rsidRDefault="0081054C" w:rsidP="002D2EF1">
            <w:pPr>
              <w:pStyle w:val="NoSpacing"/>
              <w:rPr>
                <w:rFonts w:ascii="Baxter Sans Core" w:hAnsi="Baxter Sans Core"/>
              </w:rPr>
            </w:pPr>
            <w:r w:rsidRPr="0081054C">
              <w:rPr>
                <w:rFonts w:ascii="Baxter Sans Core" w:hAnsi="Baxter Sans Core"/>
              </w:rPr>
              <w:t>Exemption when the serious harm test is met or where a controller who is not a health professional obtains an opinion from someone who appears to be an appropriate health professional.</w:t>
            </w:r>
          </w:p>
        </w:tc>
      </w:tr>
      <w:tr w:rsidR="0081054C" w:rsidRPr="0081054C" w14:paraId="31326581" w14:textId="77777777" w:rsidTr="002D2EF1">
        <w:tc>
          <w:tcPr>
            <w:tcW w:w="4673" w:type="dxa"/>
            <w:shd w:val="clear" w:color="auto" w:fill="FFFFFF" w:themeFill="background1"/>
          </w:tcPr>
          <w:p w14:paraId="7A5C4ADB" w14:textId="77777777" w:rsidR="0081054C" w:rsidRPr="0081054C" w:rsidRDefault="0081054C" w:rsidP="002D2EF1">
            <w:pPr>
              <w:pStyle w:val="NoSpacing"/>
              <w:rPr>
                <w:rFonts w:ascii="Baxter Sans Core" w:hAnsi="Baxter Sans Core"/>
                <w:b/>
              </w:rPr>
            </w:pPr>
            <w:r w:rsidRPr="0081054C">
              <w:rPr>
                <w:rFonts w:ascii="Baxter Sans Core" w:hAnsi="Baxter Sans Core"/>
                <w:b/>
              </w:rPr>
              <w:t xml:space="preserve">Journalistic, academic, </w:t>
            </w:r>
            <w:proofErr w:type="gramStart"/>
            <w:r w:rsidRPr="0081054C">
              <w:rPr>
                <w:rFonts w:ascii="Baxter Sans Core" w:hAnsi="Baxter Sans Core"/>
                <w:b/>
              </w:rPr>
              <w:t>artistic</w:t>
            </w:r>
            <w:proofErr w:type="gramEnd"/>
            <w:r w:rsidRPr="0081054C">
              <w:rPr>
                <w:rFonts w:ascii="Baxter Sans Core" w:hAnsi="Baxter Sans Core"/>
                <w:b/>
              </w:rPr>
              <w:t xml:space="preserve"> and literary purposes</w:t>
            </w:r>
          </w:p>
        </w:tc>
        <w:tc>
          <w:tcPr>
            <w:tcW w:w="4949" w:type="dxa"/>
            <w:shd w:val="clear" w:color="auto" w:fill="FFFFFF" w:themeFill="background1"/>
          </w:tcPr>
          <w:p w14:paraId="41B0A839" w14:textId="77777777" w:rsidR="0081054C" w:rsidRPr="0081054C" w:rsidRDefault="0081054C" w:rsidP="002D2EF1">
            <w:pPr>
              <w:pStyle w:val="NoSpacing"/>
              <w:rPr>
                <w:rFonts w:ascii="Baxter Sans Core" w:hAnsi="Baxter Sans Core"/>
              </w:rPr>
            </w:pPr>
            <w:r w:rsidRPr="0081054C">
              <w:rPr>
                <w:rFonts w:ascii="Baxter Sans Core" w:hAnsi="Baxter Sans Core"/>
              </w:rPr>
              <w:t xml:space="preserve">Exemption if the personal data is being processed for the special purposes with a view to publication by a person of journalistic, academic, </w:t>
            </w:r>
            <w:proofErr w:type="gramStart"/>
            <w:r w:rsidRPr="0081054C">
              <w:rPr>
                <w:rFonts w:ascii="Baxter Sans Core" w:hAnsi="Baxter Sans Core"/>
              </w:rPr>
              <w:t>artistic</w:t>
            </w:r>
            <w:proofErr w:type="gramEnd"/>
            <w:r w:rsidRPr="0081054C">
              <w:rPr>
                <w:rFonts w:ascii="Baxter Sans Core" w:hAnsi="Baxter Sans Core"/>
              </w:rPr>
              <w:t xml:space="preserve"> and literary material in the public interest.</w:t>
            </w:r>
          </w:p>
        </w:tc>
      </w:tr>
    </w:tbl>
    <w:p w14:paraId="756CD4AF" w14:textId="77777777" w:rsidR="0081054C" w:rsidRPr="0081054C" w:rsidRDefault="0081054C" w:rsidP="0081054C">
      <w:pPr>
        <w:pStyle w:val="NoSpacing"/>
        <w:rPr>
          <w:rFonts w:ascii="Baxter Sans Core" w:hAnsi="Baxter Sans Core"/>
        </w:rPr>
      </w:pPr>
    </w:p>
    <w:p w14:paraId="6B284112" w14:textId="77777777" w:rsidR="0081054C" w:rsidRPr="0081054C" w:rsidRDefault="0081054C" w:rsidP="0081054C">
      <w:pPr>
        <w:pStyle w:val="NoSpacing"/>
        <w:rPr>
          <w:rFonts w:ascii="Baxter Sans Core" w:hAnsi="Baxter Sans Core"/>
        </w:rPr>
      </w:pPr>
    </w:p>
    <w:p w14:paraId="4BDBB777" w14:textId="68BF8FE0" w:rsidR="00570BE8" w:rsidRDefault="00570BE8">
      <w:pPr>
        <w:spacing w:after="160" w:line="259" w:lineRule="auto"/>
        <w:rPr>
          <w:rFonts w:ascii="Baxter Sans Core" w:hAnsi="Baxter Sans Core"/>
        </w:rPr>
      </w:pPr>
      <w:r>
        <w:rPr>
          <w:rFonts w:ascii="Baxter Sans Core" w:hAnsi="Baxter Sans Core"/>
        </w:rPr>
        <w:br w:type="page"/>
      </w:r>
    </w:p>
    <w:p w14:paraId="17FF63B0" w14:textId="5BD6D95C" w:rsidR="006A63DF" w:rsidRDefault="00570BE8" w:rsidP="00570BE8">
      <w:pPr>
        <w:ind w:left="851" w:hanging="851"/>
        <w:jc w:val="center"/>
        <w:rPr>
          <w:rFonts w:ascii="Baxter Sans Core" w:hAnsi="Baxter Sans Core"/>
          <w:b/>
          <w:color w:val="3D5897"/>
          <w:sz w:val="44"/>
          <w:szCs w:val="44"/>
        </w:rPr>
      </w:pPr>
      <w:r w:rsidRPr="00A05D01">
        <w:rPr>
          <w:rFonts w:ascii="Baxter Sans Core" w:hAnsi="Baxter Sans Core"/>
          <w:b/>
          <w:color w:val="3D5897"/>
          <w:sz w:val="44"/>
          <w:szCs w:val="44"/>
        </w:rPr>
        <w:lastRenderedPageBreak/>
        <w:t xml:space="preserve">Annex </w:t>
      </w:r>
      <w:r>
        <w:rPr>
          <w:rFonts w:ascii="Baxter Sans Core" w:hAnsi="Baxter Sans Core"/>
          <w:b/>
          <w:color w:val="3D5897"/>
          <w:sz w:val="44"/>
          <w:szCs w:val="44"/>
        </w:rPr>
        <w:t>D</w:t>
      </w:r>
    </w:p>
    <w:p w14:paraId="5FCDB6E4" w14:textId="71EE304D" w:rsidR="00570BE8" w:rsidRDefault="00570BE8" w:rsidP="00570BE8">
      <w:pPr>
        <w:ind w:left="851" w:hanging="851"/>
        <w:jc w:val="center"/>
        <w:rPr>
          <w:rFonts w:ascii="Baxter Sans Core" w:hAnsi="Baxter Sans Core"/>
          <w:b/>
          <w:color w:val="3D5897"/>
          <w:sz w:val="44"/>
          <w:szCs w:val="44"/>
        </w:rPr>
      </w:pPr>
    </w:p>
    <w:p w14:paraId="5B04CCC4" w14:textId="77777777" w:rsidR="00570BE8" w:rsidRPr="00570BE8" w:rsidRDefault="00570BE8" w:rsidP="00570BE8">
      <w:pPr>
        <w:jc w:val="both"/>
        <w:rPr>
          <w:rFonts w:ascii="Baxter Sans Core" w:hAnsi="Baxter Sans Core"/>
          <w:b/>
          <w:color w:val="2F5496" w:themeColor="accent1" w:themeShade="BF"/>
          <w:sz w:val="32"/>
          <w14:textFill>
            <w14:solidFill>
              <w14:schemeClr w14:val="accent1">
                <w14:alpha w14:val="36000"/>
                <w14:lumMod w14:val="75000"/>
              </w14:schemeClr>
            </w14:solidFill>
          </w14:textFill>
        </w:rPr>
      </w:pPr>
      <w:r w:rsidRPr="00570BE8">
        <w:rPr>
          <w:rFonts w:ascii="Baxter Sans Core" w:hAnsi="Baxter Sans Core"/>
          <w:b/>
          <w:color w:val="2F5496" w:themeColor="accent1" w:themeShade="BF"/>
          <w:sz w:val="32"/>
          <w14:textFill>
            <w14:solidFill>
              <w14:schemeClr w14:val="accent1">
                <w14:alpha w14:val="36000"/>
                <w14:lumMod w14:val="75000"/>
              </w14:schemeClr>
            </w14:solidFill>
          </w14:textFill>
        </w:rPr>
        <w:t>Templates</w:t>
      </w:r>
    </w:p>
    <w:p w14:paraId="62305C4F" w14:textId="77777777" w:rsidR="00570BE8" w:rsidRPr="00570BE8" w:rsidRDefault="00570BE8" w:rsidP="00570BE8">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74522C1F" w14:textId="1C5FC3AC" w:rsidR="00570BE8" w:rsidRPr="00570BE8" w:rsidRDefault="00570BE8" w:rsidP="00570BE8">
      <w:pPr>
        <w:ind w:left="720" w:hanging="720"/>
        <w:rPr>
          <w:rFonts w:ascii="Baxter Sans Core" w:hAnsi="Baxter Sans Core"/>
          <w:b/>
          <w:color w:val="2F5496" w:themeColor="accent1" w:themeShade="BF"/>
          <w:sz w:val="32"/>
          <w:u w:val="single"/>
          <w14:textFill>
            <w14:solidFill>
              <w14:schemeClr w14:val="accent1">
                <w14:alpha w14:val="36000"/>
                <w14:lumMod w14:val="75000"/>
              </w14:schemeClr>
            </w14:solidFill>
          </w14:textFill>
        </w:rPr>
      </w:pPr>
      <w:r w:rsidRPr="00570BE8">
        <w:rPr>
          <w:rFonts w:ascii="Baxter Sans Core" w:hAnsi="Baxter Sans Core"/>
          <w:b/>
          <w:color w:val="2F5496" w:themeColor="accent1" w:themeShade="BF"/>
          <w:sz w:val="32"/>
          <w:u w:val="single"/>
          <w14:textFill>
            <w14:solidFill>
              <w14:schemeClr w14:val="accent1">
                <w14:alpha w14:val="36000"/>
                <w14:lumMod w14:val="75000"/>
              </w14:schemeClr>
            </w14:solidFill>
          </w14:textFill>
        </w:rPr>
        <w:t xml:space="preserve">Template 1 – SAR Acknowledgement </w:t>
      </w:r>
    </w:p>
    <w:p w14:paraId="0F7390E8" w14:textId="77777777" w:rsidR="00570BE8" w:rsidRPr="00570BE8" w:rsidRDefault="00570BE8" w:rsidP="00570BE8">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5F8AE0A2" w14:textId="77777777" w:rsidR="00570BE8" w:rsidRPr="00570BE8" w:rsidRDefault="00570BE8" w:rsidP="00570BE8">
      <w:pPr>
        <w:pStyle w:val="NoSpacing"/>
        <w:rPr>
          <w:rFonts w:ascii="Baxter Sans Core" w:hAnsi="Baxter Sans Core"/>
        </w:rPr>
      </w:pPr>
      <w:r w:rsidRPr="00570BE8">
        <w:rPr>
          <w:rFonts w:ascii="Baxter Sans Core" w:hAnsi="Baxter Sans Core"/>
        </w:rPr>
        <w:t>[On headed notepaper]</w:t>
      </w:r>
    </w:p>
    <w:p w14:paraId="6DD88436" w14:textId="77777777" w:rsidR="00570BE8" w:rsidRPr="00570BE8" w:rsidRDefault="00570BE8" w:rsidP="00570BE8">
      <w:pPr>
        <w:pStyle w:val="NoSpacing"/>
        <w:rPr>
          <w:rFonts w:ascii="Baxter Sans Core" w:hAnsi="Baxter Sans Core"/>
        </w:rPr>
      </w:pPr>
      <w:r w:rsidRPr="00570BE8">
        <w:rPr>
          <w:rFonts w:ascii="Baxter Sans Core" w:hAnsi="Baxter Sans Core"/>
        </w:rPr>
        <w:t>[ADDRESSEE]</w:t>
      </w:r>
    </w:p>
    <w:p w14:paraId="2654F1E5" w14:textId="77777777" w:rsidR="00570BE8" w:rsidRPr="00570BE8" w:rsidRDefault="00570BE8" w:rsidP="00570BE8">
      <w:pPr>
        <w:pStyle w:val="NoSpacing"/>
        <w:rPr>
          <w:rFonts w:ascii="Baxter Sans Core" w:hAnsi="Baxter Sans Core"/>
        </w:rPr>
      </w:pPr>
      <w:r w:rsidRPr="00570BE8">
        <w:rPr>
          <w:rFonts w:ascii="Baxter Sans Core" w:hAnsi="Baxter Sans Core"/>
        </w:rPr>
        <w:t>[ADDRESS LINE 1]</w:t>
      </w:r>
    </w:p>
    <w:p w14:paraId="23D0B5C9" w14:textId="77777777" w:rsidR="00570BE8" w:rsidRPr="00570BE8" w:rsidRDefault="00570BE8" w:rsidP="00570BE8">
      <w:pPr>
        <w:pStyle w:val="NoSpacing"/>
        <w:rPr>
          <w:rFonts w:ascii="Baxter Sans Core" w:hAnsi="Baxter Sans Core"/>
        </w:rPr>
      </w:pPr>
      <w:r w:rsidRPr="00570BE8">
        <w:rPr>
          <w:rFonts w:ascii="Baxter Sans Core" w:hAnsi="Baxter Sans Core"/>
        </w:rPr>
        <w:t>[ADDRESS LINE 2]</w:t>
      </w:r>
    </w:p>
    <w:p w14:paraId="18DAA076" w14:textId="77777777" w:rsidR="00570BE8" w:rsidRPr="00570BE8" w:rsidRDefault="00570BE8" w:rsidP="00570BE8">
      <w:pPr>
        <w:pStyle w:val="NoSpacing"/>
        <w:rPr>
          <w:rFonts w:ascii="Baxter Sans Core" w:hAnsi="Baxter Sans Core"/>
        </w:rPr>
      </w:pPr>
      <w:r w:rsidRPr="00570BE8">
        <w:rPr>
          <w:rFonts w:ascii="Baxter Sans Core" w:hAnsi="Baxter Sans Core"/>
        </w:rPr>
        <w:t>[POSTCODE]</w:t>
      </w:r>
    </w:p>
    <w:p w14:paraId="164A8A70" w14:textId="77777777" w:rsidR="00570BE8" w:rsidRPr="00570BE8" w:rsidRDefault="00570BE8" w:rsidP="00570BE8">
      <w:pPr>
        <w:pStyle w:val="BodyText"/>
        <w:rPr>
          <w:rFonts w:ascii="Baxter Sans Core" w:hAnsi="Baxter Sans Core" w:cs="Arial"/>
        </w:rPr>
      </w:pPr>
    </w:p>
    <w:p w14:paraId="44ADADAC"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w:t>
      </w:r>
      <w:r w:rsidRPr="00570BE8">
        <w:rPr>
          <w:rFonts w:ascii="Baxter Sans Core" w:hAnsi="Baxter Sans Core" w:cs="Arial"/>
          <w:i/>
        </w:rPr>
        <w:t>DATE</w:t>
      </w:r>
      <w:r w:rsidRPr="00570BE8">
        <w:rPr>
          <w:rFonts w:ascii="Baxter Sans Core" w:hAnsi="Baxter Sans Core" w:cs="Arial"/>
        </w:rPr>
        <w:t>]</w:t>
      </w:r>
    </w:p>
    <w:p w14:paraId="55EC8828" w14:textId="77777777" w:rsidR="00570BE8" w:rsidRPr="00570BE8" w:rsidRDefault="00570BE8" w:rsidP="00570BE8">
      <w:pPr>
        <w:pStyle w:val="BodyText"/>
        <w:rPr>
          <w:rFonts w:ascii="Baxter Sans Core" w:hAnsi="Baxter Sans Core" w:cs="Arial"/>
        </w:rPr>
      </w:pPr>
    </w:p>
    <w:p w14:paraId="6E305D37"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Dear [</w:t>
      </w:r>
      <w:r w:rsidRPr="00570BE8">
        <w:rPr>
          <w:rFonts w:ascii="Baxter Sans Core" w:hAnsi="Baxter Sans Core" w:cs="Arial"/>
          <w:i/>
        </w:rPr>
        <w:t>NAME OF INDIVIDUAL</w:t>
      </w:r>
      <w:r w:rsidRPr="00570BE8">
        <w:rPr>
          <w:rFonts w:ascii="Baxter Sans Core" w:hAnsi="Baxter Sans Core" w:cs="Arial"/>
        </w:rPr>
        <w:t>],</w:t>
      </w:r>
    </w:p>
    <w:p w14:paraId="5074FC64" w14:textId="2AA3538C" w:rsidR="00570BE8" w:rsidRPr="00570BE8" w:rsidRDefault="00570BE8" w:rsidP="00570BE8">
      <w:pPr>
        <w:pStyle w:val="BodyText"/>
        <w:rPr>
          <w:rFonts w:ascii="Baxter Sans Core" w:hAnsi="Baxter Sans Core" w:cs="Arial"/>
          <w:b/>
          <w:u w:val="single"/>
        </w:rPr>
      </w:pPr>
      <w:r w:rsidRPr="00570BE8">
        <w:rPr>
          <w:rFonts w:ascii="Baxter Sans Core" w:hAnsi="Baxter Sans Core" w:cs="Arial"/>
          <w:b/>
          <w:u w:val="single"/>
        </w:rPr>
        <w:t xml:space="preserve">Acknowledgment of your </w:t>
      </w:r>
      <w:r w:rsidR="00D9465A" w:rsidRPr="00D9465A">
        <w:rPr>
          <w:rFonts w:ascii="Baxter Sans Core" w:hAnsi="Baxter Sans Core" w:cs="Arial"/>
          <w:b/>
          <w:u w:val="single"/>
        </w:rPr>
        <w:t>Data Subject</w:t>
      </w:r>
      <w:r w:rsidRPr="00570BE8">
        <w:rPr>
          <w:rFonts w:ascii="Baxter Sans Core" w:hAnsi="Baxter Sans Core" w:cs="Arial"/>
          <w:b/>
          <w:u w:val="single"/>
        </w:rPr>
        <w:t xml:space="preserve"> request</w:t>
      </w:r>
    </w:p>
    <w:p w14:paraId="33037A72"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I write to acknowledge receipt of your request for [</w:t>
      </w:r>
      <w:r w:rsidRPr="00570BE8">
        <w:rPr>
          <w:rFonts w:ascii="Baxter Sans Core" w:hAnsi="Baxter Sans Core" w:cs="Arial"/>
          <w:i/>
        </w:rPr>
        <w:t>INSERT DETAILS OF REQUEST</w:t>
      </w:r>
      <w:r w:rsidRPr="00570BE8">
        <w:rPr>
          <w:rFonts w:ascii="Baxter Sans Core" w:hAnsi="Baxter Sans Core" w:cs="Arial"/>
        </w:rPr>
        <w:t xml:space="preserve">]. </w:t>
      </w:r>
    </w:p>
    <w:p w14:paraId="277D3365"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Your request was received on [</w:t>
      </w:r>
      <w:r w:rsidRPr="00570BE8">
        <w:rPr>
          <w:rFonts w:ascii="Baxter Sans Core" w:hAnsi="Baxter Sans Core" w:cs="Arial"/>
          <w:i/>
        </w:rPr>
        <w:t>DATE</w:t>
      </w:r>
      <w:r w:rsidRPr="00570BE8">
        <w:rPr>
          <w:rFonts w:ascii="Baxter Sans Core" w:hAnsi="Baxter Sans Core" w:cs="Arial"/>
        </w:rPr>
        <w:t>]. Unless there are grounds for extending the deadline to reply, which we consider below, we expect to be able to respond to you by [</w:t>
      </w:r>
      <w:r w:rsidRPr="00570BE8">
        <w:rPr>
          <w:rFonts w:ascii="Baxter Sans Core" w:hAnsi="Baxter Sans Core" w:cs="Arial"/>
          <w:i/>
        </w:rPr>
        <w:t>DATE</w:t>
      </w:r>
      <w:r w:rsidRPr="00570BE8">
        <w:rPr>
          <w:rFonts w:ascii="Baxter Sans Core" w:hAnsi="Baxter Sans Core" w:cs="Arial"/>
        </w:rPr>
        <w:t>].</w:t>
      </w:r>
    </w:p>
    <w:p w14:paraId="09296437" w14:textId="77777777" w:rsidR="00570BE8" w:rsidRPr="00570BE8" w:rsidRDefault="00570BE8" w:rsidP="00570BE8">
      <w:pPr>
        <w:pStyle w:val="BodyText"/>
        <w:rPr>
          <w:rFonts w:ascii="Baxter Sans Core" w:hAnsi="Baxter Sans Core" w:cs="Arial"/>
          <w:i/>
        </w:rPr>
      </w:pPr>
      <w:r w:rsidRPr="00570BE8">
        <w:rPr>
          <w:rFonts w:ascii="Baxter Sans Core" w:hAnsi="Baxter Sans Core" w:cs="Arial"/>
        </w:rPr>
        <w:t>In order to proceed we need confirmation of your identity. I would therefore be grateful if you could provide a copy of your driving licence or passport to [</w:t>
      </w:r>
      <w:r w:rsidRPr="00570BE8">
        <w:rPr>
          <w:rFonts w:ascii="Baxter Sans Core" w:hAnsi="Baxter Sans Core" w:cs="Arial"/>
          <w:i/>
        </w:rPr>
        <w:t>INSERT</w:t>
      </w:r>
      <w:r w:rsidRPr="00570BE8">
        <w:rPr>
          <w:rFonts w:ascii="Baxter Sans Core" w:hAnsi="Baxter Sans Core" w:cs="Arial"/>
        </w:rPr>
        <w:t>] at [</w:t>
      </w:r>
      <w:r w:rsidRPr="00570BE8">
        <w:rPr>
          <w:rFonts w:ascii="Baxter Sans Core" w:hAnsi="Baxter Sans Core" w:cs="Arial"/>
          <w:i/>
        </w:rPr>
        <w:t>ADDRESS</w:t>
      </w:r>
      <w:r w:rsidRPr="00570BE8">
        <w:rPr>
          <w:rFonts w:ascii="Baxter Sans Core" w:hAnsi="Baxter Sans Core" w:cs="Arial"/>
        </w:rPr>
        <w:t xml:space="preserve">]. </w:t>
      </w:r>
    </w:p>
    <w:p w14:paraId="13F64024"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[We require further information to be able to investigate your request. [</w:t>
      </w:r>
      <w:r w:rsidRPr="00570BE8">
        <w:rPr>
          <w:rFonts w:ascii="Baxter Sans Core" w:hAnsi="Baxter Sans Core" w:cs="Arial"/>
          <w:i/>
        </w:rPr>
        <w:t>DETAILS OF THE INFORMATION REQUIRED</w:t>
      </w:r>
      <w:r w:rsidRPr="00570BE8">
        <w:rPr>
          <w:rFonts w:ascii="Baxter Sans Core" w:hAnsi="Baxter Sans Core" w:cs="Arial"/>
        </w:rPr>
        <w:t xml:space="preserve">]]. </w:t>
      </w:r>
    </w:p>
    <w:p w14:paraId="6907545B"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 xml:space="preserve">Once we have received your confirmation of identity [and we have considered the additional information requested] we will be able to consider your request. </w:t>
      </w:r>
    </w:p>
    <w:p w14:paraId="593C1880"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 xml:space="preserve">Taking into account the complexity and number of the requests you have </w:t>
      </w:r>
      <w:proofErr w:type="gramStart"/>
      <w:r w:rsidRPr="00570BE8">
        <w:rPr>
          <w:rFonts w:ascii="Baxter Sans Core" w:hAnsi="Baxter Sans Core" w:cs="Arial"/>
        </w:rPr>
        <w:t>made,</w:t>
      </w:r>
      <w:proofErr w:type="gramEnd"/>
      <w:r w:rsidRPr="00570BE8">
        <w:rPr>
          <w:rFonts w:ascii="Baxter Sans Core" w:hAnsi="Baxter Sans Core" w:cs="Arial"/>
        </w:rPr>
        <w:t xml:space="preserve"> we may need to extend the period for responding. We will advise you if this is the case. In addition, if any of your requests are unfounded or excessive, we may either charge a reasonable fee to take account of the administrative costs of taking the action you have requested or refuse to act on your request. We will advise you if this is the case</w:t>
      </w:r>
    </w:p>
    <w:p w14:paraId="7184C07C"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We look forward to hearing from you.</w:t>
      </w:r>
    </w:p>
    <w:p w14:paraId="0CD95B06"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Yours sincerely,</w:t>
      </w:r>
    </w:p>
    <w:p w14:paraId="09859FF8" w14:textId="77777777" w:rsidR="00570BE8" w:rsidRPr="001A2615" w:rsidRDefault="00570BE8" w:rsidP="00570BE8">
      <w:pPr>
        <w:pStyle w:val="BodyText"/>
        <w:rPr>
          <w:rFonts w:ascii="Calibri" w:hAnsi="Calibri" w:cs="Arial"/>
        </w:rPr>
      </w:pPr>
    </w:p>
    <w:p w14:paraId="665695B4" w14:textId="77777777" w:rsidR="00570BE8" w:rsidRPr="001A2615" w:rsidRDefault="00570BE8" w:rsidP="00570BE8">
      <w:pPr>
        <w:jc w:val="both"/>
        <w:rPr>
          <w:rFonts w:ascii="Calibri" w:hAnsi="Calibri" w:cs="Arial"/>
          <w:b/>
        </w:rPr>
        <w:sectPr w:rsidR="00570BE8" w:rsidRPr="001A2615" w:rsidSect="0012300A">
          <w:headerReference w:type="default" r:id="rId15"/>
          <w:footerReference w:type="default" r:id="rId16"/>
          <w:type w:val="continuous"/>
          <w:pgSz w:w="11906" w:h="16838" w:code="9"/>
          <w:pgMar w:top="1418" w:right="1418" w:bottom="1418" w:left="1418" w:header="567" w:footer="567" w:gutter="0"/>
          <w:pgNumType w:start="1"/>
          <w:cols w:space="720"/>
          <w:titlePg/>
          <w:docGrid w:linePitch="360"/>
        </w:sectPr>
      </w:pPr>
    </w:p>
    <w:p w14:paraId="0E1902EF" w14:textId="77777777" w:rsidR="00570BE8" w:rsidRDefault="00570BE8" w:rsidP="00570BE8">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373BACD3" w14:textId="77777777" w:rsidR="00570BE8" w:rsidRDefault="00570BE8" w:rsidP="00570BE8">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522CEB9F" w14:textId="77777777" w:rsidR="00570BE8" w:rsidRDefault="00570BE8" w:rsidP="00570BE8">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22BA0577" w14:textId="0761E8CE" w:rsidR="00570BE8" w:rsidRPr="00570BE8" w:rsidRDefault="00570BE8" w:rsidP="00570BE8">
      <w:pPr>
        <w:ind w:left="720" w:hanging="720"/>
        <w:rPr>
          <w:rFonts w:ascii="Baxter Sans Core" w:hAnsi="Baxter Sans Core"/>
          <w:b/>
          <w:color w:val="2F5496" w:themeColor="accent1" w:themeShade="BF"/>
          <w:sz w:val="32"/>
          <w:u w:val="single"/>
          <w14:textFill>
            <w14:solidFill>
              <w14:schemeClr w14:val="accent1">
                <w14:alpha w14:val="36000"/>
                <w14:lumMod w14:val="75000"/>
              </w14:schemeClr>
            </w14:solidFill>
          </w14:textFill>
        </w:rPr>
      </w:pPr>
      <w:r w:rsidRPr="00570BE8">
        <w:rPr>
          <w:rFonts w:ascii="Baxter Sans Core" w:hAnsi="Baxter Sans Core"/>
          <w:b/>
          <w:color w:val="2F5496" w:themeColor="accent1" w:themeShade="BF"/>
          <w:sz w:val="32"/>
          <w:u w:val="single"/>
          <w14:textFill>
            <w14:solidFill>
              <w14:schemeClr w14:val="accent1">
                <w14:alpha w14:val="36000"/>
                <w14:lumMod w14:val="75000"/>
              </w14:schemeClr>
            </w14:solidFill>
          </w14:textFill>
        </w:rPr>
        <w:lastRenderedPageBreak/>
        <w:t>Template 2 – Response to a SAR</w:t>
      </w:r>
    </w:p>
    <w:p w14:paraId="55706F5C" w14:textId="77777777" w:rsidR="00570BE8" w:rsidRDefault="00570BE8" w:rsidP="00570BE8">
      <w:pPr>
        <w:ind w:left="720" w:hanging="720"/>
        <w:rPr>
          <w:rFonts w:ascii="Baxter Sans Core" w:hAnsi="Baxter Sans Core"/>
          <w:b/>
          <w:color w:val="2F5496" w:themeColor="accent1" w:themeShade="BF"/>
          <w:sz w:val="32"/>
          <w14:textFill>
            <w14:solidFill>
              <w14:schemeClr w14:val="accent1">
                <w14:alpha w14:val="36000"/>
                <w14:lumMod w14:val="75000"/>
              </w14:schemeClr>
            </w14:solidFill>
          </w14:textFill>
        </w:rPr>
      </w:pPr>
    </w:p>
    <w:p w14:paraId="556D010D" w14:textId="77777777" w:rsidR="00570BE8" w:rsidRPr="00570BE8" w:rsidRDefault="00570BE8" w:rsidP="00570BE8">
      <w:pPr>
        <w:pStyle w:val="NoSpacing"/>
        <w:rPr>
          <w:rFonts w:ascii="Baxter Sans Core" w:hAnsi="Baxter Sans Core"/>
        </w:rPr>
      </w:pPr>
      <w:r w:rsidRPr="00570BE8">
        <w:rPr>
          <w:rFonts w:ascii="Baxter Sans Core" w:hAnsi="Baxter Sans Core"/>
        </w:rPr>
        <w:t>[On headed notepaper]</w:t>
      </w:r>
    </w:p>
    <w:p w14:paraId="51CE2763" w14:textId="77777777" w:rsidR="00570BE8" w:rsidRPr="00570BE8" w:rsidRDefault="00570BE8" w:rsidP="00570BE8">
      <w:pPr>
        <w:pStyle w:val="NoSpacing"/>
        <w:rPr>
          <w:rFonts w:ascii="Baxter Sans Core" w:hAnsi="Baxter Sans Core"/>
        </w:rPr>
      </w:pPr>
      <w:r w:rsidRPr="00570BE8">
        <w:rPr>
          <w:rFonts w:ascii="Baxter Sans Core" w:hAnsi="Baxter Sans Core"/>
        </w:rPr>
        <w:t>[ADDRESSEE]</w:t>
      </w:r>
    </w:p>
    <w:p w14:paraId="6CC9EEBB" w14:textId="77777777" w:rsidR="00570BE8" w:rsidRPr="00570BE8" w:rsidRDefault="00570BE8" w:rsidP="00570BE8">
      <w:pPr>
        <w:pStyle w:val="NoSpacing"/>
        <w:rPr>
          <w:rFonts w:ascii="Baxter Sans Core" w:hAnsi="Baxter Sans Core"/>
        </w:rPr>
      </w:pPr>
      <w:r w:rsidRPr="00570BE8">
        <w:rPr>
          <w:rFonts w:ascii="Baxter Sans Core" w:hAnsi="Baxter Sans Core"/>
        </w:rPr>
        <w:t>[ADDRESS LINE 1]</w:t>
      </w:r>
    </w:p>
    <w:p w14:paraId="19D8801C" w14:textId="77777777" w:rsidR="00570BE8" w:rsidRPr="00570BE8" w:rsidRDefault="00570BE8" w:rsidP="00570BE8">
      <w:pPr>
        <w:pStyle w:val="NoSpacing"/>
        <w:rPr>
          <w:rFonts w:ascii="Baxter Sans Core" w:hAnsi="Baxter Sans Core"/>
        </w:rPr>
      </w:pPr>
      <w:r w:rsidRPr="00570BE8">
        <w:rPr>
          <w:rFonts w:ascii="Baxter Sans Core" w:hAnsi="Baxter Sans Core"/>
        </w:rPr>
        <w:t>[ADDRESS LINE 2]</w:t>
      </w:r>
    </w:p>
    <w:p w14:paraId="21B77589" w14:textId="77777777" w:rsidR="00570BE8" w:rsidRPr="00570BE8" w:rsidRDefault="00570BE8" w:rsidP="00570BE8">
      <w:pPr>
        <w:pStyle w:val="NoSpacing"/>
        <w:rPr>
          <w:rFonts w:ascii="Baxter Sans Core" w:hAnsi="Baxter Sans Core"/>
        </w:rPr>
      </w:pPr>
      <w:r w:rsidRPr="00570BE8">
        <w:rPr>
          <w:rFonts w:ascii="Baxter Sans Core" w:hAnsi="Baxter Sans Core"/>
        </w:rPr>
        <w:t>[POSTCODE]</w:t>
      </w:r>
    </w:p>
    <w:p w14:paraId="1624C790" w14:textId="77777777" w:rsidR="00570BE8" w:rsidRPr="00570BE8" w:rsidRDefault="00570BE8" w:rsidP="00570BE8">
      <w:pPr>
        <w:pStyle w:val="BodyText"/>
        <w:rPr>
          <w:rFonts w:ascii="Baxter Sans Core" w:hAnsi="Baxter Sans Core" w:cs="Arial"/>
        </w:rPr>
      </w:pPr>
    </w:p>
    <w:p w14:paraId="1C089B08"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w:t>
      </w:r>
      <w:r w:rsidRPr="00570BE8">
        <w:rPr>
          <w:rFonts w:ascii="Baxter Sans Core" w:hAnsi="Baxter Sans Core" w:cs="Arial"/>
          <w:i/>
        </w:rPr>
        <w:t>DATE</w:t>
      </w:r>
      <w:r w:rsidRPr="00570BE8">
        <w:rPr>
          <w:rFonts w:ascii="Baxter Sans Core" w:hAnsi="Baxter Sans Core" w:cs="Arial"/>
        </w:rPr>
        <w:t>]</w:t>
      </w:r>
    </w:p>
    <w:p w14:paraId="113052D5" w14:textId="77777777" w:rsidR="00570BE8" w:rsidRPr="00570BE8" w:rsidRDefault="00570BE8" w:rsidP="00570BE8">
      <w:pPr>
        <w:pStyle w:val="BodyText"/>
        <w:rPr>
          <w:rFonts w:ascii="Baxter Sans Core" w:hAnsi="Baxter Sans Core" w:cs="Arial"/>
        </w:rPr>
      </w:pPr>
    </w:p>
    <w:p w14:paraId="05E66F74"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Dear [</w:t>
      </w:r>
      <w:r w:rsidRPr="00570BE8">
        <w:rPr>
          <w:rFonts w:ascii="Baxter Sans Core" w:hAnsi="Baxter Sans Core" w:cs="Arial"/>
          <w:i/>
        </w:rPr>
        <w:t>NAME OF INDIVIDUAL</w:t>
      </w:r>
      <w:r w:rsidRPr="00570BE8">
        <w:rPr>
          <w:rFonts w:ascii="Baxter Sans Core" w:hAnsi="Baxter Sans Core" w:cs="Arial"/>
        </w:rPr>
        <w:t>],</w:t>
      </w:r>
    </w:p>
    <w:p w14:paraId="744E5FD9" w14:textId="54B1E48B" w:rsidR="00570BE8" w:rsidRPr="00570BE8" w:rsidRDefault="00570BE8" w:rsidP="00570BE8">
      <w:pPr>
        <w:pStyle w:val="BodyText"/>
        <w:rPr>
          <w:rFonts w:ascii="Baxter Sans Core" w:hAnsi="Baxter Sans Core" w:cs="Arial"/>
          <w:b/>
        </w:rPr>
      </w:pPr>
      <w:r w:rsidRPr="00570BE8">
        <w:rPr>
          <w:rFonts w:ascii="Baxter Sans Core" w:hAnsi="Baxter Sans Core" w:cs="Arial"/>
          <w:b/>
        </w:rPr>
        <w:t xml:space="preserve">Response to your </w:t>
      </w:r>
      <w:r w:rsidR="00D9465A">
        <w:rPr>
          <w:rFonts w:ascii="Baxter Sans Core" w:hAnsi="Baxter Sans Core" w:cs="Arial"/>
          <w:b/>
        </w:rPr>
        <w:t>d</w:t>
      </w:r>
      <w:r w:rsidRPr="00570BE8">
        <w:rPr>
          <w:rFonts w:ascii="Baxter Sans Core" w:hAnsi="Baxter Sans Core" w:cs="Arial"/>
          <w:b/>
        </w:rPr>
        <w:t>ata subject access request dated [DATE OF REQUEST]</w:t>
      </w:r>
    </w:p>
    <w:p w14:paraId="7DBFF633"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We write further to your subject access request [and our acknowledgment letter of [DATE]].</w:t>
      </w:r>
    </w:p>
    <w:p w14:paraId="4854F1CC"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Enclosed with this letter are copies of personal data relating to you.</w:t>
      </w:r>
    </w:p>
    <w:p w14:paraId="7DCCEEE8"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[Further to your request to us dated [DATE], we can provide the following details which may enable you to determine whether you wish to make a subject access request relating to a particular matter. [We confirm that the following individuals were involved in the [recruitment exercise OR redundancy exercise] you asked about: [NAMES].]</w:t>
      </w:r>
    </w:p>
    <w:p w14:paraId="39F62548"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[Some personal data has been omitted for the following reasons:</w:t>
      </w:r>
    </w:p>
    <w:p w14:paraId="3300FD52" w14:textId="77777777" w:rsidR="00570BE8" w:rsidRPr="00570BE8" w:rsidRDefault="00570BE8" w:rsidP="00570BE8">
      <w:pPr>
        <w:pStyle w:val="BodyText"/>
        <w:numPr>
          <w:ilvl w:val="0"/>
          <w:numId w:val="9"/>
        </w:numPr>
        <w:ind w:left="709" w:hanging="425"/>
        <w:rPr>
          <w:rFonts w:ascii="Baxter Sans Core" w:hAnsi="Baxter Sans Core" w:cs="Arial"/>
        </w:rPr>
      </w:pPr>
      <w:r w:rsidRPr="00570BE8">
        <w:rPr>
          <w:rFonts w:ascii="Baxter Sans Core" w:hAnsi="Baxter Sans Core" w:cs="Arial"/>
        </w:rPr>
        <w:t>[It is subject to legal privilege.]</w:t>
      </w:r>
    </w:p>
    <w:p w14:paraId="4802F52D" w14:textId="77777777" w:rsidR="00570BE8" w:rsidRPr="00570BE8" w:rsidRDefault="00570BE8" w:rsidP="00570BE8">
      <w:pPr>
        <w:pStyle w:val="BodyText"/>
        <w:numPr>
          <w:ilvl w:val="0"/>
          <w:numId w:val="9"/>
        </w:numPr>
        <w:ind w:left="709" w:hanging="425"/>
        <w:rPr>
          <w:rFonts w:ascii="Baxter Sans Core" w:hAnsi="Baxter Sans Core" w:cs="Arial"/>
        </w:rPr>
      </w:pPr>
      <w:r w:rsidRPr="00570BE8">
        <w:rPr>
          <w:rFonts w:ascii="Baxter Sans Core" w:hAnsi="Baxter Sans Core" w:cs="Arial"/>
        </w:rPr>
        <w:t>[It consists of a confidential reference given by us for employment purposes.]</w:t>
      </w:r>
    </w:p>
    <w:p w14:paraId="348496A4" w14:textId="77777777" w:rsidR="00570BE8" w:rsidRPr="00570BE8" w:rsidRDefault="00570BE8" w:rsidP="00570BE8">
      <w:pPr>
        <w:pStyle w:val="BodyText"/>
        <w:numPr>
          <w:ilvl w:val="0"/>
          <w:numId w:val="9"/>
        </w:numPr>
        <w:ind w:left="709" w:hanging="425"/>
        <w:rPr>
          <w:rFonts w:ascii="Baxter Sans Core" w:hAnsi="Baxter Sans Core" w:cs="Arial"/>
        </w:rPr>
      </w:pPr>
      <w:r w:rsidRPr="00570BE8">
        <w:rPr>
          <w:rFonts w:ascii="Baxter Sans Core" w:hAnsi="Baxter Sans Core" w:cs="Arial"/>
        </w:rPr>
        <w:t>[It consists of records of intentions in relation to negotiations between us and you, disclosure of which we consider would be likely to prejudice those negotiations.]</w:t>
      </w:r>
    </w:p>
    <w:p w14:paraId="5D93DC81" w14:textId="77777777" w:rsidR="00570BE8" w:rsidRPr="00570BE8" w:rsidRDefault="00570BE8" w:rsidP="00570BE8">
      <w:pPr>
        <w:pStyle w:val="BodyText"/>
        <w:numPr>
          <w:ilvl w:val="0"/>
          <w:numId w:val="9"/>
        </w:numPr>
        <w:ind w:left="709" w:hanging="425"/>
        <w:rPr>
          <w:rFonts w:ascii="Baxter Sans Core" w:hAnsi="Baxter Sans Core" w:cs="Arial"/>
        </w:rPr>
      </w:pPr>
      <w:r w:rsidRPr="00570BE8">
        <w:rPr>
          <w:rFonts w:ascii="Baxter Sans Core" w:hAnsi="Baxter Sans Core" w:cs="Arial"/>
        </w:rPr>
        <w:t>[It consists of health records and we consider that disclosure would be likely to cause serious harm to another person.]</w:t>
      </w:r>
    </w:p>
    <w:p w14:paraId="0C7F3348" w14:textId="77777777" w:rsidR="00570BE8" w:rsidRPr="00570BE8" w:rsidRDefault="00570BE8" w:rsidP="00570BE8">
      <w:pPr>
        <w:pStyle w:val="BodyText"/>
        <w:numPr>
          <w:ilvl w:val="0"/>
          <w:numId w:val="9"/>
        </w:numPr>
        <w:ind w:left="709" w:hanging="425"/>
        <w:rPr>
          <w:rFonts w:ascii="Baxter Sans Core" w:hAnsi="Baxter Sans Core" w:cs="Arial"/>
        </w:rPr>
      </w:pPr>
      <w:r w:rsidRPr="00570BE8">
        <w:rPr>
          <w:rFonts w:ascii="Baxter Sans Core" w:hAnsi="Baxter Sans Core" w:cs="Arial"/>
        </w:rPr>
        <w:t>[OTHER]]</w:t>
      </w:r>
    </w:p>
    <w:p w14:paraId="06DF12A6" w14:textId="77777777" w:rsidR="00570BE8" w:rsidRPr="00570BE8" w:rsidRDefault="00570BE8" w:rsidP="00570BE8">
      <w:pPr>
        <w:pStyle w:val="BodyText"/>
        <w:rPr>
          <w:rFonts w:ascii="Baxter Sans Core" w:hAnsi="Baxter Sans Core" w:cs="Arial"/>
          <w:b/>
        </w:rPr>
      </w:pPr>
      <w:r w:rsidRPr="00570BE8">
        <w:rPr>
          <w:rFonts w:ascii="Baxter Sans Core" w:hAnsi="Baxter Sans Core" w:cs="Arial"/>
          <w:b/>
        </w:rPr>
        <w:t xml:space="preserve">Your rights in connection with personal data </w:t>
      </w:r>
    </w:p>
    <w:p w14:paraId="36DB1457"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You may be interested to know of certain rights that you have in connection with your personal data. In particular, you have the right to correct the personal data that we hold about you or restrict the processing of your personal data under certain circumstances. You may also, under certain circumstances, have the right to object to the processing or to request erasure of your personal data.</w:t>
      </w:r>
    </w:p>
    <w:p w14:paraId="0DA823A0"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 xml:space="preserve">You also have the right to make a complaint to the data protection supervisory authority in the UK, the Information Commissioner. For further information, see the Information Commissioner's Office website at </w:t>
      </w:r>
      <w:hyperlink r:id="rId17" w:history="1">
        <w:r w:rsidRPr="00570BE8">
          <w:rPr>
            <w:rStyle w:val="Hyperlink"/>
            <w:rFonts w:ascii="Baxter Sans Core" w:hAnsi="Baxter Sans Core" w:cs="Arial"/>
          </w:rPr>
          <w:t>https://ico.org.uk/concerns/</w:t>
        </w:r>
      </w:hyperlink>
      <w:r w:rsidRPr="00570BE8">
        <w:rPr>
          <w:rFonts w:ascii="Baxter Sans Core" w:hAnsi="Baxter Sans Core" w:cs="Arial"/>
        </w:rPr>
        <w:t xml:space="preserve">. Alternatively, you may seek judicial remedy. </w:t>
      </w:r>
    </w:p>
    <w:p w14:paraId="066B78AF"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We can confirm the following in respect of the data existing on the date your request was made:</w:t>
      </w:r>
    </w:p>
    <w:p w14:paraId="640196F5"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lastRenderedPageBreak/>
        <w:t>THE PURPOSES FOR WHICH THE PERSONAL DATA IS PROCESSED</w:t>
      </w:r>
    </w:p>
    <w:p w14:paraId="2C09167D" w14:textId="77777777" w:rsidR="00570BE8" w:rsidRPr="00570BE8" w:rsidRDefault="00570BE8" w:rsidP="00570BE8">
      <w:pPr>
        <w:pStyle w:val="BodyText"/>
        <w:ind w:left="709" w:hanging="709"/>
        <w:rPr>
          <w:rFonts w:ascii="Baxter Sans Core" w:hAnsi="Baxter Sans Core" w:cs="Arial"/>
        </w:rPr>
      </w:pPr>
      <w:r w:rsidRPr="00570BE8">
        <w:rPr>
          <w:rFonts w:ascii="Baxter Sans Core" w:hAnsi="Baxter Sans Core" w:cs="Arial"/>
        </w:rPr>
        <w:tab/>
        <w:t>[LIST OF PURPOSES]</w:t>
      </w:r>
    </w:p>
    <w:p w14:paraId="73B078F2"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t>THE CATEGORIES OF PERSONAL DATA CONCERNED</w:t>
      </w:r>
    </w:p>
    <w:p w14:paraId="541CDD50" w14:textId="77777777" w:rsidR="00570BE8" w:rsidRPr="00570BE8" w:rsidRDefault="00570BE8" w:rsidP="00570BE8">
      <w:pPr>
        <w:pStyle w:val="BodyText"/>
        <w:ind w:firstLine="709"/>
        <w:rPr>
          <w:rFonts w:ascii="Baxter Sans Core" w:hAnsi="Baxter Sans Core" w:cs="Arial"/>
        </w:rPr>
      </w:pPr>
      <w:r w:rsidRPr="00570BE8">
        <w:rPr>
          <w:rFonts w:ascii="Baxter Sans Core" w:hAnsi="Baxter Sans Core" w:cs="Arial"/>
        </w:rPr>
        <w:t>[LIST OF CATEGORIES OF PERSONAL DATA]</w:t>
      </w:r>
    </w:p>
    <w:p w14:paraId="72633A93"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t>THE RECIPIENTS OR CATEGORIES OF RECIPIENTS TO WHOM THE PERSONAL DATA HAS OR MAY HAVE BEEN DISCLOSED</w:t>
      </w:r>
    </w:p>
    <w:p w14:paraId="63CB048C" w14:textId="77777777" w:rsidR="00570BE8" w:rsidRPr="00570BE8" w:rsidRDefault="00570BE8" w:rsidP="00570BE8">
      <w:pPr>
        <w:pStyle w:val="BodyText"/>
        <w:ind w:firstLine="709"/>
        <w:rPr>
          <w:rFonts w:ascii="Baxter Sans Core" w:hAnsi="Baxter Sans Core" w:cs="Arial"/>
        </w:rPr>
      </w:pPr>
      <w:r w:rsidRPr="00570BE8">
        <w:rPr>
          <w:rFonts w:ascii="Baxter Sans Core" w:hAnsi="Baxter Sans Core" w:cs="Arial"/>
        </w:rPr>
        <w:t>[LIST OF RECIPIENTS (BY NAME OR GENERIC CLASS) TO WHOM DATA DISCLOSED]</w:t>
      </w:r>
    </w:p>
    <w:p w14:paraId="7E7A6578" w14:textId="77777777" w:rsidR="00570BE8" w:rsidRPr="00570BE8" w:rsidRDefault="00570BE8" w:rsidP="00570BE8">
      <w:pPr>
        <w:pStyle w:val="BodyText"/>
        <w:ind w:left="709"/>
        <w:rPr>
          <w:rFonts w:ascii="Baxter Sans Core" w:hAnsi="Baxter Sans Core" w:cs="Arial"/>
        </w:rPr>
      </w:pPr>
      <w:r w:rsidRPr="00570BE8">
        <w:rPr>
          <w:rFonts w:ascii="Baxter Sans Core" w:hAnsi="Baxter Sans Core" w:cs="Arial"/>
        </w:rPr>
        <w:t>[LIST OF RECIPIENTS IN COUNTRIES OUTSIDE THE EEA OR INTERNATIONAL ORGANISATIONS]</w:t>
      </w:r>
    </w:p>
    <w:p w14:paraId="38939B0A"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t>SAFEGUARDS IN PLACE IN RELATION TO PERSONAL DATA TRANSFERRED TO THIRD COUNTRIES OR TO AN INTERNATIONAL ORGANISATION</w:t>
      </w:r>
    </w:p>
    <w:p w14:paraId="11AF9E96" w14:textId="77777777" w:rsidR="00570BE8" w:rsidRPr="00570BE8" w:rsidRDefault="00570BE8" w:rsidP="00570BE8">
      <w:pPr>
        <w:pStyle w:val="BodyText"/>
        <w:ind w:left="709"/>
        <w:rPr>
          <w:rFonts w:ascii="Baxter Sans Core" w:hAnsi="Baxter Sans Core" w:cs="Arial"/>
        </w:rPr>
      </w:pPr>
      <w:r w:rsidRPr="00570BE8">
        <w:rPr>
          <w:rFonts w:ascii="Baxter Sans Core" w:hAnsi="Baxter Sans Core" w:cs="Arial"/>
        </w:rPr>
        <w:t>[STATE WHETHER THERE IS AN ADEQUACY DECISION FROM THE EU COMMISSION IN RESPECT OF THIRD COUNTRY OR INTERNATIONAL ORGANISATION]</w:t>
      </w:r>
    </w:p>
    <w:p w14:paraId="19638CB4" w14:textId="77777777" w:rsidR="00570BE8" w:rsidRPr="00570BE8" w:rsidRDefault="00570BE8" w:rsidP="00570BE8">
      <w:pPr>
        <w:pStyle w:val="BodyText"/>
        <w:ind w:firstLine="709"/>
        <w:rPr>
          <w:rFonts w:ascii="Baxter Sans Core" w:hAnsi="Baxter Sans Core" w:cs="Arial"/>
        </w:rPr>
      </w:pPr>
      <w:r w:rsidRPr="00570BE8">
        <w:rPr>
          <w:rFonts w:ascii="Baxter Sans Core" w:hAnsi="Baxter Sans Core" w:cs="Arial"/>
        </w:rPr>
        <w:t>[LIST OF SAFEGUARDS IF NO ADEQUACY DECISION]</w:t>
      </w:r>
    </w:p>
    <w:p w14:paraId="1B198F50"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t>THE PERIOD FOR WHICH PERSONAL DATA WILL BE STORED OR CRITERIA USED TO DETERMINE THAT PERIOD</w:t>
      </w:r>
    </w:p>
    <w:p w14:paraId="3E9BB333" w14:textId="77777777" w:rsidR="00570BE8" w:rsidRPr="00570BE8" w:rsidRDefault="00570BE8" w:rsidP="00570BE8">
      <w:pPr>
        <w:pStyle w:val="BodyText"/>
        <w:ind w:left="709"/>
        <w:rPr>
          <w:rFonts w:ascii="Baxter Sans Core" w:hAnsi="Baxter Sans Core" w:cs="Arial"/>
        </w:rPr>
      </w:pPr>
      <w:r w:rsidRPr="00570BE8">
        <w:rPr>
          <w:rFonts w:ascii="Baxter Sans Core" w:hAnsi="Baxter Sans Core" w:cs="Arial"/>
        </w:rPr>
        <w:t>[LIST OF CATEGORIES OF DATA AND PERIOD STORED OR CRITERIA USED TO DETERMINE THAT PERIOD]</w:t>
      </w:r>
    </w:p>
    <w:p w14:paraId="76367BC6"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t>ANY INFORMATION AVAILABLE TO [EMPLOYER] ON THE SOURCE OF THE DATA</w:t>
      </w:r>
    </w:p>
    <w:p w14:paraId="23374960" w14:textId="77777777" w:rsidR="00570BE8" w:rsidRPr="00570BE8" w:rsidRDefault="00570BE8" w:rsidP="00570BE8">
      <w:pPr>
        <w:pStyle w:val="BodyText"/>
        <w:ind w:firstLine="709"/>
        <w:rPr>
          <w:rFonts w:ascii="Baxter Sans Core" w:hAnsi="Baxter Sans Core" w:cs="Arial"/>
        </w:rPr>
      </w:pPr>
      <w:r w:rsidRPr="00570BE8">
        <w:rPr>
          <w:rFonts w:ascii="Baxter Sans Core" w:hAnsi="Baxter Sans Core" w:cs="Arial"/>
        </w:rPr>
        <w:t>[IDENTIFY SOURCES OF DATA HELD]</w:t>
      </w:r>
    </w:p>
    <w:p w14:paraId="1B06B7D3" w14:textId="77777777" w:rsidR="00570BE8" w:rsidRPr="00570BE8" w:rsidRDefault="00570BE8" w:rsidP="00570BE8">
      <w:pPr>
        <w:pStyle w:val="BodyText"/>
        <w:ind w:left="709"/>
        <w:rPr>
          <w:rFonts w:ascii="Baxter Sans Core" w:hAnsi="Baxter Sans Core" w:cs="Arial"/>
        </w:rPr>
      </w:pPr>
      <w:r w:rsidRPr="00570BE8">
        <w:rPr>
          <w:rFonts w:ascii="Baxter Sans Core" w:hAnsi="Baxter Sans Core" w:cs="Arial"/>
        </w:rPr>
        <w:t>[Some names and identifying particulars have been deleted to protect the identity of third parties.]</w:t>
      </w:r>
    </w:p>
    <w:p w14:paraId="6BC6EC39" w14:textId="77777777" w:rsidR="00570BE8" w:rsidRPr="00570BE8" w:rsidRDefault="00570BE8" w:rsidP="00570BE8">
      <w:pPr>
        <w:pStyle w:val="BodyText"/>
        <w:numPr>
          <w:ilvl w:val="0"/>
          <w:numId w:val="8"/>
        </w:numPr>
        <w:ind w:hanging="720"/>
        <w:rPr>
          <w:rFonts w:ascii="Baxter Sans Core" w:hAnsi="Baxter Sans Core" w:cs="Arial"/>
          <w:b/>
        </w:rPr>
      </w:pPr>
      <w:r w:rsidRPr="00570BE8">
        <w:rPr>
          <w:rFonts w:ascii="Baxter Sans Core" w:hAnsi="Baxter Sans Core" w:cs="Arial"/>
          <w:b/>
        </w:rPr>
        <w:t>THE EXISTENCE OF ANY AUTOMATED DECISION-MAKING</w:t>
      </w:r>
    </w:p>
    <w:p w14:paraId="496126FD" w14:textId="77777777" w:rsidR="00570BE8" w:rsidRPr="00570BE8" w:rsidRDefault="00570BE8" w:rsidP="00570BE8">
      <w:pPr>
        <w:pStyle w:val="BodyText"/>
        <w:ind w:left="709"/>
        <w:rPr>
          <w:rFonts w:ascii="Baxter Sans Core" w:hAnsi="Baxter Sans Core" w:cs="Arial"/>
        </w:rPr>
      </w:pPr>
      <w:r w:rsidRPr="00570BE8">
        <w:rPr>
          <w:rFonts w:ascii="Baxter Sans Core" w:hAnsi="Baxter Sans Core" w:cs="Arial"/>
        </w:rPr>
        <w:t>[IDENTIFY ANY AUTOMATED DECISION-MAKING, INCLUDING PROFILING, AND ANY MEANINGFUL INFORMATION ABOUT THE LOGIC INVOLVED, ANY SIGNIFICANCE OR ENVISAGED CONSEQUENCES]</w:t>
      </w:r>
    </w:p>
    <w:p w14:paraId="2F21A17C" w14:textId="77777777" w:rsidR="00570BE8" w:rsidRPr="00570BE8" w:rsidRDefault="00570BE8" w:rsidP="00570BE8">
      <w:pPr>
        <w:pStyle w:val="BodyText"/>
        <w:ind w:left="709"/>
        <w:rPr>
          <w:rFonts w:ascii="Baxter Sans Core" w:hAnsi="Baxter Sans Core" w:cs="Arial"/>
        </w:rPr>
      </w:pPr>
      <w:r w:rsidRPr="00570BE8">
        <w:rPr>
          <w:rFonts w:ascii="Baxter Sans Core" w:hAnsi="Baxter Sans Core" w:cs="Arial"/>
        </w:rPr>
        <w:t>We have done our best to respond to your request and hope that you have found our approach helpful. You will see that when providing copies of personal data, we have sometimes gone beyond what is required in that not all of the information provided, strictly speaking, constitutes personal data relating to you. Please do not hesitate to contact us if you have any questions about the contents of this letter.</w:t>
      </w:r>
    </w:p>
    <w:p w14:paraId="383CE944" w14:textId="77777777" w:rsidR="00570BE8" w:rsidRPr="00570BE8" w:rsidRDefault="00570BE8" w:rsidP="00570BE8">
      <w:pPr>
        <w:pStyle w:val="BodyText"/>
        <w:rPr>
          <w:rFonts w:ascii="Baxter Sans Core" w:hAnsi="Baxter Sans Core" w:cs="Arial"/>
        </w:rPr>
      </w:pPr>
      <w:r w:rsidRPr="00570BE8">
        <w:rPr>
          <w:rFonts w:ascii="Baxter Sans Core" w:hAnsi="Baxter Sans Core" w:cs="Arial"/>
        </w:rPr>
        <w:t>Yours sincerely,</w:t>
      </w:r>
    </w:p>
    <w:p w14:paraId="59BFF441" w14:textId="1C6E8EFE" w:rsidR="00570BE8" w:rsidRPr="0081054C" w:rsidRDefault="00570BE8" w:rsidP="00570BE8">
      <w:pPr>
        <w:rPr>
          <w:rFonts w:ascii="Baxter Sans Core" w:hAnsi="Baxter Sans Core"/>
        </w:rPr>
      </w:pPr>
    </w:p>
    <w:sectPr w:rsidR="00570BE8" w:rsidRPr="0081054C" w:rsidSect="00DB3E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4DE02" w14:textId="77777777" w:rsidR="00F86677" w:rsidRDefault="00F86677">
      <w:r>
        <w:separator/>
      </w:r>
    </w:p>
  </w:endnote>
  <w:endnote w:type="continuationSeparator" w:id="0">
    <w:p w14:paraId="518BD3FD" w14:textId="77777777" w:rsidR="00F86677" w:rsidRDefault="00F8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148811"/>
      <w:docPartObj>
        <w:docPartGallery w:val="Page Numbers (Bottom of Page)"/>
        <w:docPartUnique/>
      </w:docPartObj>
    </w:sdtPr>
    <w:sdtEndPr>
      <w:rPr>
        <w:noProof/>
      </w:rPr>
    </w:sdtEndPr>
    <w:sdtContent>
      <w:p w14:paraId="0AB47B77" w14:textId="77777777" w:rsidR="0053662B" w:rsidRDefault="0053662B" w:rsidP="0053662B">
        <w:pPr>
          <w:pStyle w:val="Footer"/>
          <w:jc w:val="right"/>
        </w:pPr>
        <w:r>
          <w:fldChar w:fldCharType="begin"/>
        </w:r>
        <w:r>
          <w:instrText xml:space="preserve"> PAGE   \* MERGEFORMAT </w:instrText>
        </w:r>
        <w:r>
          <w:fldChar w:fldCharType="separate"/>
        </w:r>
        <w:r>
          <w:t>5</w:t>
        </w:r>
        <w:r>
          <w:rPr>
            <w:noProof/>
          </w:rPr>
          <w:fldChar w:fldCharType="end"/>
        </w:r>
      </w:p>
    </w:sdtContent>
  </w:sdt>
  <w:p w14:paraId="52962FF1" w14:textId="77777777" w:rsidR="00700065" w:rsidRDefault="00700065" w:rsidP="00700065">
    <w:pPr>
      <w:pStyle w:val="Footer"/>
    </w:pPr>
    <w:r>
      <w:t>Legal 2021</w:t>
    </w:r>
  </w:p>
  <w:p w14:paraId="26884377" w14:textId="77777777" w:rsidR="00C71D04" w:rsidRDefault="003B3ED6" w:rsidP="0070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263661"/>
      <w:docPartObj>
        <w:docPartGallery w:val="Page Numbers (Bottom of Page)"/>
        <w:docPartUnique/>
      </w:docPartObj>
    </w:sdtPr>
    <w:sdtEndPr>
      <w:rPr>
        <w:noProof/>
      </w:rPr>
    </w:sdtEndPr>
    <w:sdtContent>
      <w:p w14:paraId="57417923" w14:textId="77777777" w:rsidR="00C71D04" w:rsidRDefault="003B3ED6">
        <w:pPr>
          <w:pStyle w:val="Footer"/>
          <w:jc w:val="right"/>
        </w:pPr>
      </w:p>
    </w:sdtContent>
  </w:sdt>
  <w:p w14:paraId="05D119EC" w14:textId="77777777" w:rsidR="00C71D04" w:rsidRDefault="003B3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BC61B" w14:textId="77777777" w:rsidR="00570BE8" w:rsidRPr="000D73E8" w:rsidRDefault="00570BE8" w:rsidP="0012300A">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E2604" w14:textId="77777777" w:rsidR="00F86677" w:rsidRDefault="00F86677">
      <w:r>
        <w:separator/>
      </w:r>
    </w:p>
  </w:footnote>
  <w:footnote w:type="continuationSeparator" w:id="0">
    <w:p w14:paraId="104DA6A3" w14:textId="77777777" w:rsidR="00F86677" w:rsidRDefault="00F8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CDEEE" w14:textId="77777777" w:rsidR="00570BE8" w:rsidRDefault="00570BE8" w:rsidP="001230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75E04"/>
    <w:multiLevelType w:val="hybridMultilevel"/>
    <w:tmpl w:val="1A6C245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2F4A76"/>
    <w:multiLevelType w:val="hybridMultilevel"/>
    <w:tmpl w:val="A58EB7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928D1"/>
    <w:multiLevelType w:val="multilevel"/>
    <w:tmpl w:val="32148C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C71D15"/>
    <w:multiLevelType w:val="hybridMultilevel"/>
    <w:tmpl w:val="C412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249CB"/>
    <w:multiLevelType w:val="hybridMultilevel"/>
    <w:tmpl w:val="6958CB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AB33A8"/>
    <w:multiLevelType w:val="hybridMultilevel"/>
    <w:tmpl w:val="CDD0371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B430C"/>
    <w:multiLevelType w:val="hybridMultilevel"/>
    <w:tmpl w:val="E34A0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2651AC"/>
    <w:multiLevelType w:val="hybridMultilevel"/>
    <w:tmpl w:val="F58CB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902F87"/>
    <w:multiLevelType w:val="hybridMultilevel"/>
    <w:tmpl w:val="3126F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A10490"/>
    <w:multiLevelType w:val="hybridMultilevel"/>
    <w:tmpl w:val="5A26B9BE"/>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0" w15:restartNumberingAfterBreak="0">
    <w:nsid w:val="7B053CF6"/>
    <w:multiLevelType w:val="hybridMultilevel"/>
    <w:tmpl w:val="4D484BA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63"/>
    <w:rsid w:val="00137719"/>
    <w:rsid w:val="001D707A"/>
    <w:rsid w:val="002728C9"/>
    <w:rsid w:val="002E74BB"/>
    <w:rsid w:val="00301752"/>
    <w:rsid w:val="003B3ED6"/>
    <w:rsid w:val="00413FCC"/>
    <w:rsid w:val="00424063"/>
    <w:rsid w:val="0053662B"/>
    <w:rsid w:val="00570BE8"/>
    <w:rsid w:val="005E271D"/>
    <w:rsid w:val="006F29C2"/>
    <w:rsid w:val="006F4899"/>
    <w:rsid w:val="00700065"/>
    <w:rsid w:val="0081054C"/>
    <w:rsid w:val="008813FA"/>
    <w:rsid w:val="00984490"/>
    <w:rsid w:val="00AD0CC6"/>
    <w:rsid w:val="00AF0DE7"/>
    <w:rsid w:val="00BE70DB"/>
    <w:rsid w:val="00C87334"/>
    <w:rsid w:val="00C934DC"/>
    <w:rsid w:val="00D9465A"/>
    <w:rsid w:val="00DB3E58"/>
    <w:rsid w:val="00DB7140"/>
    <w:rsid w:val="00EF02CC"/>
    <w:rsid w:val="00F86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03B9"/>
  <w15:chartTrackingRefBased/>
  <w15:docId w15:val="{59C23C7E-E80E-4BB4-8D31-628E74DD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63"/>
    <w:pPr>
      <w:spacing w:after="0" w:line="240" w:lineRule="auto"/>
    </w:pPr>
    <w:rPr>
      <w:sz w:val="24"/>
      <w:szCs w:val="24"/>
      <w:lang w:val="en-US"/>
    </w:rPr>
  </w:style>
  <w:style w:type="paragraph" w:styleId="Heading3">
    <w:name w:val="heading 3"/>
    <w:basedOn w:val="Normal"/>
    <w:next w:val="Normal"/>
    <w:link w:val="Heading3Char"/>
    <w:uiPriority w:val="9"/>
    <w:unhideWhenUsed/>
    <w:qFormat/>
    <w:rsid w:val="0042406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063"/>
    <w:rPr>
      <w:rFonts w:ascii="Segoe UI" w:hAnsi="Segoe UI" w:cs="Segoe UI"/>
      <w:sz w:val="18"/>
      <w:szCs w:val="18"/>
    </w:rPr>
  </w:style>
  <w:style w:type="character" w:customStyle="1" w:styleId="Heading3Char">
    <w:name w:val="Heading 3 Char"/>
    <w:basedOn w:val="DefaultParagraphFont"/>
    <w:link w:val="Heading3"/>
    <w:uiPriority w:val="9"/>
    <w:rsid w:val="00424063"/>
    <w:rPr>
      <w:rFonts w:asciiTheme="majorHAnsi" w:eastAsiaTheme="majorEastAsia" w:hAnsiTheme="majorHAnsi" w:cstheme="majorBidi"/>
      <w:color w:val="1F3763" w:themeColor="accent1" w:themeShade="7F"/>
      <w:sz w:val="24"/>
      <w:szCs w:val="24"/>
      <w:lang w:val="en-US"/>
    </w:rPr>
  </w:style>
  <w:style w:type="paragraph" w:styleId="Footer">
    <w:name w:val="footer"/>
    <w:basedOn w:val="Normal"/>
    <w:link w:val="FooterChar"/>
    <w:uiPriority w:val="99"/>
    <w:unhideWhenUsed/>
    <w:qFormat/>
    <w:rsid w:val="00424063"/>
    <w:pPr>
      <w:tabs>
        <w:tab w:val="center" w:pos="4513"/>
        <w:tab w:val="right" w:pos="9026"/>
      </w:tabs>
    </w:pPr>
  </w:style>
  <w:style w:type="character" w:customStyle="1" w:styleId="FooterChar">
    <w:name w:val="Footer Char"/>
    <w:basedOn w:val="DefaultParagraphFont"/>
    <w:link w:val="Footer"/>
    <w:uiPriority w:val="99"/>
    <w:rsid w:val="00424063"/>
    <w:rPr>
      <w:sz w:val="24"/>
      <w:szCs w:val="24"/>
      <w:lang w:val="en-US"/>
    </w:rPr>
  </w:style>
  <w:style w:type="paragraph" w:styleId="ListParagraph">
    <w:name w:val="List Paragraph"/>
    <w:basedOn w:val="Normal"/>
    <w:uiPriority w:val="34"/>
    <w:qFormat/>
    <w:rsid w:val="00424063"/>
    <w:pPr>
      <w:ind w:left="720"/>
      <w:contextualSpacing/>
    </w:pPr>
  </w:style>
  <w:style w:type="character" w:styleId="Hyperlink">
    <w:name w:val="Hyperlink"/>
    <w:basedOn w:val="DefaultParagraphFont"/>
    <w:uiPriority w:val="99"/>
    <w:unhideWhenUsed/>
    <w:rsid w:val="00424063"/>
    <w:rPr>
      <w:color w:val="0563C1" w:themeColor="hyperlink"/>
      <w:u w:val="single"/>
    </w:rPr>
  </w:style>
  <w:style w:type="character" w:styleId="UnresolvedMention">
    <w:name w:val="Unresolved Mention"/>
    <w:basedOn w:val="DefaultParagraphFont"/>
    <w:uiPriority w:val="99"/>
    <w:semiHidden/>
    <w:unhideWhenUsed/>
    <w:rsid w:val="00424063"/>
    <w:rPr>
      <w:color w:val="605E5C"/>
      <w:shd w:val="clear" w:color="auto" w:fill="E1DFDD"/>
    </w:rPr>
  </w:style>
  <w:style w:type="paragraph" w:styleId="Header">
    <w:name w:val="header"/>
    <w:basedOn w:val="Normal"/>
    <w:link w:val="HeaderChar"/>
    <w:uiPriority w:val="29"/>
    <w:unhideWhenUsed/>
    <w:qFormat/>
    <w:rsid w:val="0053662B"/>
    <w:pPr>
      <w:tabs>
        <w:tab w:val="center" w:pos="4513"/>
        <w:tab w:val="right" w:pos="9026"/>
      </w:tabs>
    </w:pPr>
  </w:style>
  <w:style w:type="character" w:customStyle="1" w:styleId="HeaderChar">
    <w:name w:val="Header Char"/>
    <w:basedOn w:val="DefaultParagraphFont"/>
    <w:link w:val="Header"/>
    <w:uiPriority w:val="99"/>
    <w:rsid w:val="0053662B"/>
    <w:rPr>
      <w:sz w:val="24"/>
      <w:szCs w:val="24"/>
      <w:lang w:val="en-US"/>
    </w:rPr>
  </w:style>
  <w:style w:type="table" w:styleId="TableGrid">
    <w:name w:val="Table Grid"/>
    <w:basedOn w:val="TableNormal"/>
    <w:uiPriority w:val="39"/>
    <w:rsid w:val="008105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054C"/>
    <w:pPr>
      <w:spacing w:after="0" w:line="240" w:lineRule="auto"/>
    </w:pPr>
    <w:rPr>
      <w:sz w:val="24"/>
      <w:szCs w:val="24"/>
      <w:lang w:val="en-US"/>
    </w:rPr>
  </w:style>
  <w:style w:type="character" w:customStyle="1" w:styleId="BodyTextChar">
    <w:name w:val="Body Text Char"/>
    <w:link w:val="BodyText"/>
    <w:hidden/>
    <w:rsid w:val="00570BE8"/>
  </w:style>
  <w:style w:type="paragraph" w:styleId="BodyText">
    <w:name w:val="Body Text"/>
    <w:link w:val="BodyTextChar"/>
    <w:unhideWhenUsed/>
    <w:qFormat/>
    <w:rsid w:val="00570BE8"/>
    <w:pPr>
      <w:spacing w:after="200" w:line="240" w:lineRule="auto"/>
      <w:jc w:val="both"/>
    </w:pPr>
  </w:style>
  <w:style w:type="character" w:customStyle="1" w:styleId="BodyTextChar1">
    <w:name w:val="Body Text Char1"/>
    <w:basedOn w:val="DefaultParagraphFont"/>
    <w:uiPriority w:val="99"/>
    <w:semiHidden/>
    <w:rsid w:val="00570BE8"/>
    <w:rPr>
      <w:sz w:val="24"/>
      <w:szCs w:val="24"/>
      <w:lang w:val="en-US"/>
    </w:rPr>
  </w:style>
  <w:style w:type="character" w:styleId="CommentReference">
    <w:name w:val="annotation reference"/>
    <w:basedOn w:val="DefaultParagraphFont"/>
    <w:uiPriority w:val="99"/>
    <w:semiHidden/>
    <w:unhideWhenUsed/>
    <w:rsid w:val="00BE70DB"/>
    <w:rPr>
      <w:sz w:val="16"/>
      <w:szCs w:val="16"/>
    </w:rPr>
  </w:style>
  <w:style w:type="paragraph" w:styleId="CommentText">
    <w:name w:val="annotation text"/>
    <w:basedOn w:val="Normal"/>
    <w:link w:val="CommentTextChar"/>
    <w:uiPriority w:val="99"/>
    <w:semiHidden/>
    <w:unhideWhenUsed/>
    <w:rsid w:val="00BE70DB"/>
    <w:rPr>
      <w:sz w:val="20"/>
      <w:szCs w:val="20"/>
    </w:rPr>
  </w:style>
  <w:style w:type="character" w:customStyle="1" w:styleId="CommentTextChar">
    <w:name w:val="Comment Text Char"/>
    <w:basedOn w:val="DefaultParagraphFont"/>
    <w:link w:val="CommentText"/>
    <w:uiPriority w:val="99"/>
    <w:semiHidden/>
    <w:rsid w:val="00BE70DB"/>
    <w:rPr>
      <w:sz w:val="20"/>
      <w:szCs w:val="20"/>
      <w:lang w:val="en-US"/>
    </w:rPr>
  </w:style>
  <w:style w:type="paragraph" w:styleId="CommentSubject">
    <w:name w:val="annotation subject"/>
    <w:basedOn w:val="CommentText"/>
    <w:next w:val="CommentText"/>
    <w:link w:val="CommentSubjectChar"/>
    <w:uiPriority w:val="99"/>
    <w:semiHidden/>
    <w:unhideWhenUsed/>
    <w:rsid w:val="00BE70DB"/>
    <w:rPr>
      <w:b/>
      <w:bCs/>
    </w:rPr>
  </w:style>
  <w:style w:type="character" w:customStyle="1" w:styleId="CommentSubjectChar">
    <w:name w:val="Comment Subject Char"/>
    <w:basedOn w:val="CommentTextChar"/>
    <w:link w:val="CommentSubject"/>
    <w:uiPriority w:val="99"/>
    <w:semiHidden/>
    <w:rsid w:val="00BE70D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ndee.ac.uk" TargetMode="External"/><Relationship Id="rId13" Type="http://schemas.openxmlformats.org/officeDocument/2006/relationships/hyperlink" Target="mailto:dataprotection@dundee.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dundee.ac.uk" TargetMode="External"/><Relationship Id="rId12" Type="http://schemas.openxmlformats.org/officeDocument/2006/relationships/footer" Target="footer2.xml"/><Relationship Id="rId17"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Mcbay001@dundee.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taprotection@dundee.ac.uk" TargetMode="External"/><Relationship Id="rId14" Type="http://schemas.openxmlformats.org/officeDocument/2006/relationships/hyperlink" Target="https://ico.org.uk/for-organisations/guide-to-the-general-data-protection-regulation-gdpr/accountability-and-governance/data-protection-impact-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Suttie (Staff)</dc:creator>
  <cp:keywords/>
  <dc:description/>
  <cp:lastModifiedBy>Jaclyn Suttie (Staff)</cp:lastModifiedBy>
  <cp:revision>2</cp:revision>
  <dcterms:created xsi:type="dcterms:W3CDTF">2021-12-20T16:50:00Z</dcterms:created>
  <dcterms:modified xsi:type="dcterms:W3CDTF">2021-12-20T16:50:00Z</dcterms:modified>
</cp:coreProperties>
</file>