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A558E" w14:textId="77777777" w:rsidR="0055702D" w:rsidRDefault="0055702D" w:rsidP="007B098A">
      <w:pPr>
        <w:pStyle w:val="Title"/>
        <w:rPr>
          <w:color w:val="3D5897"/>
        </w:rPr>
      </w:pPr>
    </w:p>
    <w:p w14:paraId="094101AE" w14:textId="77777777" w:rsidR="0055702D" w:rsidRDefault="0055702D" w:rsidP="007B098A">
      <w:pPr>
        <w:pStyle w:val="Title"/>
        <w:rPr>
          <w:color w:val="3D5897"/>
        </w:rPr>
      </w:pPr>
    </w:p>
    <w:p w14:paraId="13D99627" w14:textId="77777777" w:rsidR="002F5E8E" w:rsidRDefault="002F5E8E" w:rsidP="007B098A">
      <w:pPr>
        <w:pStyle w:val="Title"/>
        <w:rPr>
          <w:color w:val="3D5897"/>
        </w:rPr>
      </w:pPr>
      <w:r w:rsidRPr="00F32A96">
        <w:rPr>
          <w:color w:val="3D5897"/>
        </w:rPr>
        <w:t xml:space="preserve">Policy </w:t>
      </w:r>
      <w:r>
        <w:rPr>
          <w:color w:val="3D5897"/>
        </w:rPr>
        <w:t xml:space="preserve">and Guidance on the Approval and Review of </w:t>
      </w:r>
    </w:p>
    <w:p w14:paraId="4ADA0C92" w14:textId="1D620261" w:rsidR="007B098A" w:rsidRDefault="002F5E8E" w:rsidP="007B098A">
      <w:pPr>
        <w:pStyle w:val="Title"/>
      </w:pPr>
      <w:r>
        <w:rPr>
          <w:color w:val="3D5897"/>
        </w:rPr>
        <w:t>Non-Credit Bearing Taught Provision</w:t>
      </w:r>
    </w:p>
    <w:p w14:paraId="2A211BAD" w14:textId="77777777" w:rsidR="007B098A" w:rsidRPr="002F5E8E" w:rsidRDefault="00DD3F25" w:rsidP="00DD3F25">
      <w:pPr>
        <w:pStyle w:val="Heading3"/>
        <w:rPr>
          <w:color w:val="3D5897"/>
        </w:rPr>
      </w:pPr>
      <w:r w:rsidRPr="002F5E8E">
        <w:rPr>
          <w:color w:val="3D5897"/>
        </w:rPr>
        <w:t>1. Preamble</w:t>
      </w:r>
    </w:p>
    <w:p w14:paraId="532F7F22" w14:textId="77777777" w:rsidR="00DD3F25" w:rsidRDefault="0043791F" w:rsidP="0043791F">
      <w:pPr>
        <w:jc w:val="both"/>
      </w:pPr>
      <w:r>
        <w:t xml:space="preserve">1.1 </w:t>
      </w:r>
      <w:r w:rsidR="00DD3F25">
        <w:t>The University provides a variety of courses and training opportunities that are not credit-bearing (i.e. they have not been benchmarked against the Scottish Credit and Qualifications Framework</w:t>
      </w:r>
      <w:r w:rsidR="00931F19">
        <w:t xml:space="preserve"> </w:t>
      </w:r>
      <w:r w:rsidR="00612194">
        <w:t xml:space="preserve">(SCQF) </w:t>
      </w:r>
      <w:r w:rsidR="00931F19">
        <w:t xml:space="preserve">and do not formally contribute to </w:t>
      </w:r>
      <w:r w:rsidR="00A609CE">
        <w:t>an</w:t>
      </w:r>
      <w:r>
        <w:t xml:space="preserve"> </w:t>
      </w:r>
      <w:r w:rsidR="00931F19">
        <w:t xml:space="preserve">award </w:t>
      </w:r>
      <w:r>
        <w:t xml:space="preserve">as </w:t>
      </w:r>
      <w:r w:rsidR="00931F19">
        <w:t xml:space="preserve">described </w:t>
      </w:r>
      <w:r>
        <w:t xml:space="preserve">within </w:t>
      </w:r>
      <w:hyperlink r:id="rId12" w:history="1">
        <w:r w:rsidRPr="0043791F">
          <w:rPr>
            <w:rStyle w:val="Hyperlink"/>
          </w:rPr>
          <w:t>The Framework for Qualifications of Higher Education Institutions in Scotland</w:t>
        </w:r>
      </w:hyperlink>
      <w:r>
        <w:t>).</w:t>
      </w:r>
    </w:p>
    <w:p w14:paraId="602D1989" w14:textId="6EAD4B37" w:rsidR="00305552" w:rsidRDefault="00305552" w:rsidP="0043791F">
      <w:pPr>
        <w:jc w:val="both"/>
      </w:pPr>
      <w:r>
        <w:t xml:space="preserve">1.2 This Policy and Guidance applies to all non-credit bearing taught provision where there is certification from the University </w:t>
      </w:r>
      <w:r w:rsidR="005C165B">
        <w:t>including</w:t>
      </w:r>
      <w:r w:rsidR="00964CAF">
        <w:t xml:space="preserve"> </w:t>
      </w:r>
      <w:r w:rsidR="00097410" w:rsidRPr="00305552">
        <w:t>Mas</w:t>
      </w:r>
      <w:r>
        <w:t>s</w:t>
      </w:r>
      <w:r w:rsidR="00AC4BFB">
        <w:t>ive O</w:t>
      </w:r>
      <w:r w:rsidR="00CC2317">
        <w:t xml:space="preserve">pen Online Courses (MOOCs).  </w:t>
      </w:r>
      <w:r w:rsidR="005910D5">
        <w:t>Any exceptions should be approved by the University Qua</w:t>
      </w:r>
      <w:r w:rsidR="00C97F7E">
        <w:t>lity and Academic Standards Committee (QAS</w:t>
      </w:r>
      <w:r w:rsidR="005910D5">
        <w:t xml:space="preserve">C).  </w:t>
      </w:r>
      <w:r w:rsidR="00CC2317">
        <w:t xml:space="preserve">The Policy and Guidance </w:t>
      </w:r>
      <w:r w:rsidR="00AC4BFB">
        <w:t xml:space="preserve">is in place to ensure that there </w:t>
      </w:r>
      <w:r w:rsidR="00F20026">
        <w:t xml:space="preserve">are appropriate opportunities to formally reflect </w:t>
      </w:r>
      <w:r w:rsidR="00964CAF">
        <w:t xml:space="preserve">and report </w:t>
      </w:r>
      <w:r w:rsidR="00F20026">
        <w:t xml:space="preserve">on the strategic </w:t>
      </w:r>
      <w:r w:rsidR="00612194">
        <w:t>importance</w:t>
      </w:r>
      <w:r w:rsidR="00964CAF">
        <w:t>, sustainability</w:t>
      </w:r>
      <w:r w:rsidR="00F20026">
        <w:t xml:space="preserve"> and quality of non-credit bearing taught courses.</w:t>
      </w:r>
      <w:r w:rsidR="005C165B">
        <w:t xml:space="preserve">  T</w:t>
      </w:r>
      <w:r w:rsidR="00A06163">
        <w:t xml:space="preserve">he Policy and Guidance does not apply to </w:t>
      </w:r>
      <w:r w:rsidR="00787257">
        <w:t xml:space="preserve">events, </w:t>
      </w:r>
      <w:r w:rsidR="00A06163">
        <w:t>training programmes</w:t>
      </w:r>
      <w:r w:rsidR="00787257">
        <w:t>, workshops or seminars where certificates are not provided by the University.</w:t>
      </w:r>
    </w:p>
    <w:p w14:paraId="3D3982F9" w14:textId="77777777" w:rsidR="003841FF" w:rsidRPr="002F5E8E" w:rsidRDefault="0056628C" w:rsidP="0056628C">
      <w:pPr>
        <w:pStyle w:val="Heading3"/>
        <w:rPr>
          <w:color w:val="3D5897"/>
        </w:rPr>
      </w:pPr>
      <w:r w:rsidRPr="002F5E8E">
        <w:rPr>
          <w:color w:val="3D5897"/>
        </w:rPr>
        <w:t>2. Definitions</w:t>
      </w:r>
      <w:r w:rsidR="008C446A" w:rsidRPr="002F5E8E">
        <w:rPr>
          <w:color w:val="3D5897"/>
        </w:rPr>
        <w:t xml:space="preserve"> and principles</w:t>
      </w:r>
    </w:p>
    <w:p w14:paraId="62625B01" w14:textId="23EC402F" w:rsidR="0056628C" w:rsidRDefault="0056628C" w:rsidP="0043791F">
      <w:pPr>
        <w:jc w:val="both"/>
      </w:pPr>
      <w:r>
        <w:t xml:space="preserve">2.1 ‘Certificates’ in this context means certificates of successful academic performance </w:t>
      </w:r>
      <w:r w:rsidRPr="0056628C">
        <w:rPr>
          <w:u w:val="single"/>
        </w:rPr>
        <w:t>or</w:t>
      </w:r>
      <w:r>
        <w:t xml:space="preserve"> certificates of attendance for any course </w:t>
      </w:r>
      <w:r w:rsidR="00CC2317">
        <w:t xml:space="preserve">provided by the University </w:t>
      </w:r>
      <w:r>
        <w:t xml:space="preserve">which </w:t>
      </w:r>
      <w:r w:rsidR="00257EA7">
        <w:t xml:space="preserve">has not been credit-rated in accordance with the SCQF and </w:t>
      </w:r>
      <w:r>
        <w:t xml:space="preserve">is not included within the University regulations for a specific award as described in </w:t>
      </w:r>
      <w:hyperlink r:id="rId13" w:history="1">
        <w:r w:rsidRPr="0056628C">
          <w:rPr>
            <w:rStyle w:val="Hyperlink"/>
          </w:rPr>
          <w:t>Ordinance 39</w:t>
        </w:r>
      </w:hyperlink>
      <w:r>
        <w:t>.</w:t>
      </w:r>
      <w:r w:rsidR="00BD4038">
        <w:t xml:space="preserve">  A ‘Certificate’ may also be an Open (Digital) Badge</w:t>
      </w:r>
      <w:r w:rsidR="00BD4038">
        <w:rPr>
          <w:rStyle w:val="FootnoteReference"/>
        </w:rPr>
        <w:footnoteReference w:id="2"/>
      </w:r>
      <w:r w:rsidR="00BD4038">
        <w:t>.</w:t>
      </w:r>
    </w:p>
    <w:p w14:paraId="724A1951" w14:textId="46356851" w:rsidR="00257EA7" w:rsidRDefault="00257EA7" w:rsidP="0043791F">
      <w:pPr>
        <w:jc w:val="both"/>
      </w:pPr>
      <w:r>
        <w:t xml:space="preserve">2.2 MOOCs are freely available </w:t>
      </w:r>
      <w:r w:rsidR="00BD4038">
        <w:t xml:space="preserve">open </w:t>
      </w:r>
      <w:r>
        <w:t>online courses provided by the University</w:t>
      </w:r>
      <w:r w:rsidR="006C02DC">
        <w:t xml:space="preserve"> through </w:t>
      </w:r>
      <w:r w:rsidR="00BD4038">
        <w:t xml:space="preserve">platforms including </w:t>
      </w:r>
      <w:proofErr w:type="spellStart"/>
      <w:r w:rsidR="006C02DC">
        <w:t>FutureLearn</w:t>
      </w:r>
      <w:proofErr w:type="spellEnd"/>
      <w:r w:rsidR="006C02DC">
        <w:rPr>
          <w:rStyle w:val="FootnoteReference"/>
        </w:rPr>
        <w:footnoteReference w:id="3"/>
      </w:r>
      <w:r w:rsidR="00BD4038">
        <w:t>.  C</w:t>
      </w:r>
      <w:r>
        <w:t>ertificate</w:t>
      </w:r>
      <w:r w:rsidR="006C02DC">
        <w:t>s</w:t>
      </w:r>
      <w:r>
        <w:t xml:space="preserve"> for </w:t>
      </w:r>
      <w:r w:rsidR="004F7BD2">
        <w:t xml:space="preserve">the </w:t>
      </w:r>
      <w:r>
        <w:t>successful completion</w:t>
      </w:r>
      <w:r w:rsidR="006C02DC">
        <w:t xml:space="preserve"> of MOOCs</w:t>
      </w:r>
      <w:r w:rsidR="00090CD1">
        <w:t xml:space="preserve"> are provided which bear the University crest, and it</w:t>
      </w:r>
      <w:r w:rsidR="006C02DC">
        <w:t xml:space="preserve"> is important that </w:t>
      </w:r>
      <w:r w:rsidR="00964CAF">
        <w:t>there is</w:t>
      </w:r>
      <w:r w:rsidR="006C02DC">
        <w:t xml:space="preserve"> appropriate </w:t>
      </w:r>
      <w:r w:rsidR="00090CD1">
        <w:t>I</w:t>
      </w:r>
      <w:r w:rsidR="00964CAF">
        <w:t xml:space="preserve">nstitutional </w:t>
      </w:r>
      <w:r w:rsidR="006C02DC">
        <w:t>oversight of activities in this area.</w:t>
      </w:r>
      <w:r w:rsidR="00223FAD">
        <w:t xml:space="preserve">  For the purpose of this Policy and Guidance, MOOCs are considered separately from other short courses </w:t>
      </w:r>
      <w:r w:rsidR="00090CD1">
        <w:t xml:space="preserve">or activities </w:t>
      </w:r>
      <w:r w:rsidR="00223FAD">
        <w:t>that offer certificates of successful academic performance.</w:t>
      </w:r>
    </w:p>
    <w:p w14:paraId="09EFC545" w14:textId="11E1B158" w:rsidR="00090CD1" w:rsidRDefault="00090CD1" w:rsidP="0043791F">
      <w:pPr>
        <w:jc w:val="both"/>
      </w:pPr>
      <w:r>
        <w:t>2.3 Open Badges are considered as certificates of performance for the purpose of this Policy.</w:t>
      </w:r>
    </w:p>
    <w:p w14:paraId="1FBA1E1B" w14:textId="770FFA8C" w:rsidR="008C446A" w:rsidRDefault="00090CD1" w:rsidP="0043791F">
      <w:pPr>
        <w:jc w:val="both"/>
      </w:pPr>
      <w:r>
        <w:t>2.4</w:t>
      </w:r>
      <w:r w:rsidR="008C446A">
        <w:t xml:space="preserve"> All non-credit bearing </w:t>
      </w:r>
      <w:r w:rsidR="007611C8">
        <w:t xml:space="preserve">taught provision that carries a University certificate of attendance or performance </w:t>
      </w:r>
      <w:r w:rsidR="005C165B">
        <w:t>including</w:t>
      </w:r>
      <w:r w:rsidR="007611C8">
        <w:t xml:space="preserve"> MOOCs</w:t>
      </w:r>
      <w:r w:rsidR="00615D0D">
        <w:t xml:space="preserve"> and Open Badges</w:t>
      </w:r>
      <w:r w:rsidR="007611C8">
        <w:t xml:space="preserve"> must be </w:t>
      </w:r>
      <w:r w:rsidR="004F7BD2">
        <w:t>formally linked</w:t>
      </w:r>
      <w:r w:rsidR="007611C8">
        <w:t xml:space="preserve"> </w:t>
      </w:r>
      <w:r w:rsidR="004F7BD2">
        <w:t>to</w:t>
      </w:r>
      <w:r w:rsidR="007611C8">
        <w:t xml:space="preserve"> a lead School or Directorate, </w:t>
      </w:r>
      <w:r w:rsidR="00CC2317">
        <w:t>which</w:t>
      </w:r>
      <w:r w:rsidR="007611C8">
        <w:t xml:space="preserve"> will be responsible for approval, review and reporting of activities </w:t>
      </w:r>
      <w:r w:rsidR="00CC2317">
        <w:t>for</w:t>
      </w:r>
      <w:r w:rsidR="007611C8">
        <w:t xml:space="preserve"> those areas.</w:t>
      </w:r>
    </w:p>
    <w:p w14:paraId="4221B804" w14:textId="6431E89C" w:rsidR="007611C8" w:rsidRPr="007611C8" w:rsidRDefault="00090CD1" w:rsidP="007611C8">
      <w:pPr>
        <w:jc w:val="both"/>
      </w:pPr>
      <w:r>
        <w:t>2.5</w:t>
      </w:r>
      <w:r w:rsidR="007611C8">
        <w:t xml:space="preserve"> </w:t>
      </w:r>
      <w:r w:rsidR="004F7BD2">
        <w:t xml:space="preserve">The University will maintain </w:t>
      </w:r>
      <w:r w:rsidR="00545098">
        <w:t xml:space="preserve">centrally-held </w:t>
      </w:r>
      <w:r w:rsidR="007611C8" w:rsidRPr="007611C8">
        <w:t>register</w:t>
      </w:r>
      <w:r w:rsidR="00E73710">
        <w:t>s</w:t>
      </w:r>
      <w:r w:rsidR="007611C8" w:rsidRPr="007611C8">
        <w:t xml:space="preserve"> of </w:t>
      </w:r>
      <w:r w:rsidR="007611C8">
        <w:t>certificated</w:t>
      </w:r>
      <w:r w:rsidR="007611C8" w:rsidRPr="007611C8">
        <w:t xml:space="preserve"> courses </w:t>
      </w:r>
      <w:r w:rsidR="005C165B">
        <w:t>including</w:t>
      </w:r>
      <w:r w:rsidR="007611C8" w:rsidRPr="007611C8">
        <w:t xml:space="preserve"> MOOCs.  Primary responsibility for oversight of quality and sustainability will lie with the relevant Schools </w:t>
      </w:r>
      <w:r w:rsidR="004F7BD2">
        <w:t>or</w:t>
      </w:r>
      <w:r w:rsidR="007611C8" w:rsidRPr="007611C8">
        <w:t xml:space="preserve"> Directorates, reporting to Senate through the </w:t>
      </w:r>
      <w:r w:rsidR="00D41039">
        <w:t xml:space="preserve">Open Learning Sub-Committee </w:t>
      </w:r>
      <w:r w:rsidR="005C165B">
        <w:t xml:space="preserve">for MOOCs or the </w:t>
      </w:r>
      <w:r w:rsidR="00C97F7E">
        <w:t>QAS</w:t>
      </w:r>
      <w:r w:rsidR="005910D5">
        <w:t>C</w:t>
      </w:r>
      <w:r w:rsidR="00E73710">
        <w:t xml:space="preserve"> for </w:t>
      </w:r>
      <w:r w:rsidR="005C165B">
        <w:t>all other certificated courses.</w:t>
      </w:r>
    </w:p>
    <w:p w14:paraId="229D52DD" w14:textId="77777777" w:rsidR="00964CAF" w:rsidRPr="002F5E8E" w:rsidRDefault="00787257" w:rsidP="00787257">
      <w:pPr>
        <w:pStyle w:val="Heading3"/>
        <w:rPr>
          <w:color w:val="3D5897"/>
        </w:rPr>
      </w:pPr>
      <w:r w:rsidRPr="002F5E8E">
        <w:rPr>
          <w:color w:val="3D5897"/>
        </w:rPr>
        <w:lastRenderedPageBreak/>
        <w:t>3. Certificates of attendance</w:t>
      </w:r>
    </w:p>
    <w:p w14:paraId="0880A0DC" w14:textId="77777777" w:rsidR="00787257" w:rsidRDefault="00787257" w:rsidP="00787257">
      <w:pPr>
        <w:jc w:val="both"/>
      </w:pPr>
      <w:r>
        <w:t xml:space="preserve">3.1 </w:t>
      </w:r>
      <w:r w:rsidRPr="00787257">
        <w:t xml:space="preserve">Courses which attract a certificate of attendance will normally be short courses of a vocational nature and will not include any </w:t>
      </w:r>
      <w:r w:rsidR="00C7088E">
        <w:t>measure</w:t>
      </w:r>
      <w:r w:rsidRPr="00787257">
        <w:t xml:space="preserve"> of performance or formal assessment procedures.</w:t>
      </w:r>
    </w:p>
    <w:p w14:paraId="49A7D0B8" w14:textId="5232362B" w:rsidR="00787257" w:rsidRPr="00787257" w:rsidRDefault="008C446A" w:rsidP="00787257">
      <w:pPr>
        <w:jc w:val="both"/>
      </w:pPr>
      <w:r>
        <w:t xml:space="preserve">3.2 The </w:t>
      </w:r>
      <w:r w:rsidR="00787257" w:rsidRPr="00787257">
        <w:t xml:space="preserve">standard University format for certificates of attendance </w:t>
      </w:r>
      <w:r w:rsidR="00CC2317">
        <w:t>will</w:t>
      </w:r>
      <w:r>
        <w:t xml:space="preserve"> include</w:t>
      </w:r>
      <w:r w:rsidR="00787257" w:rsidRPr="00787257">
        <w:t xml:space="preserve"> the foll</w:t>
      </w:r>
      <w:r w:rsidR="00CC2317">
        <w:t>owing information: course title; duration; dates of attendance;</w:t>
      </w:r>
      <w:r w:rsidR="00787257" w:rsidRPr="00787257">
        <w:t xml:space="preserve"> </w:t>
      </w:r>
      <w:r w:rsidR="00CC2317">
        <w:t xml:space="preserve">the </w:t>
      </w:r>
      <w:r w:rsidR="00787257" w:rsidRPr="00787257">
        <w:t xml:space="preserve">responsible </w:t>
      </w:r>
      <w:r>
        <w:t>School or Directorate</w:t>
      </w:r>
      <w:r w:rsidR="00CC2317">
        <w:t>;</w:t>
      </w:r>
      <w:r w:rsidR="00787257" w:rsidRPr="00787257">
        <w:t xml:space="preserve"> and date. </w:t>
      </w:r>
      <w:r>
        <w:t xml:space="preserve"> </w:t>
      </w:r>
      <w:r w:rsidR="00787257" w:rsidRPr="00787257">
        <w:t xml:space="preserve">These certificates should be signed by the </w:t>
      </w:r>
      <w:r w:rsidR="00BE0FCE">
        <w:t>Dean</w:t>
      </w:r>
      <w:r w:rsidR="00787257" w:rsidRPr="00787257">
        <w:t xml:space="preserve"> of </w:t>
      </w:r>
      <w:r>
        <w:t xml:space="preserve">the lead </w:t>
      </w:r>
      <w:r w:rsidR="00787257" w:rsidRPr="00787257">
        <w:t xml:space="preserve">School or </w:t>
      </w:r>
      <w:r>
        <w:t>Head of the lead Directorate</w:t>
      </w:r>
      <w:r w:rsidR="00787257" w:rsidRPr="00787257">
        <w:t>.</w:t>
      </w:r>
    </w:p>
    <w:p w14:paraId="45FEF08B" w14:textId="69B599D0" w:rsidR="00B80B49" w:rsidRDefault="00345F7C" w:rsidP="00787257">
      <w:pPr>
        <w:jc w:val="both"/>
      </w:pPr>
      <w:r>
        <w:t>3</w:t>
      </w:r>
      <w:r w:rsidR="00147988">
        <w:t xml:space="preserve">.3 </w:t>
      </w:r>
      <w:r w:rsidR="00545098">
        <w:t>At a minimum, b</w:t>
      </w:r>
      <w:r w:rsidR="00787257" w:rsidRPr="00787257">
        <w:t xml:space="preserve">asic details </w:t>
      </w:r>
      <w:r w:rsidR="00B534D4">
        <w:t>(</w:t>
      </w:r>
      <w:r w:rsidR="00545098">
        <w:t xml:space="preserve">e.g. the </w:t>
      </w:r>
      <w:r w:rsidR="00F74E6C">
        <w:t xml:space="preserve">course </w:t>
      </w:r>
      <w:r w:rsidR="00B534D4">
        <w:t>title</w:t>
      </w:r>
      <w:r w:rsidR="00B534D4" w:rsidRPr="00B534D4">
        <w:t xml:space="preserve">, </w:t>
      </w:r>
      <w:r w:rsidR="002E3125">
        <w:t xml:space="preserve">when </w:t>
      </w:r>
      <w:r w:rsidR="00E73710">
        <w:t xml:space="preserve">it is </w:t>
      </w:r>
      <w:r w:rsidR="002E3125">
        <w:t xml:space="preserve">delivered, </w:t>
      </w:r>
      <w:r w:rsidR="00E73710">
        <w:t xml:space="preserve">the </w:t>
      </w:r>
      <w:r w:rsidR="00B534D4" w:rsidRPr="00B534D4">
        <w:t xml:space="preserve">duration, and </w:t>
      </w:r>
      <w:r w:rsidR="00E73710">
        <w:t xml:space="preserve">the </w:t>
      </w:r>
      <w:r w:rsidR="00B534D4" w:rsidRPr="00B534D4">
        <w:t>name of the course leader</w:t>
      </w:r>
      <w:r w:rsidR="00B534D4">
        <w:t>)</w:t>
      </w:r>
      <w:r w:rsidR="00B534D4" w:rsidRPr="00B534D4">
        <w:t xml:space="preserve"> </w:t>
      </w:r>
      <w:r w:rsidR="00787257" w:rsidRPr="00787257">
        <w:t xml:space="preserve">should be </w:t>
      </w:r>
      <w:r w:rsidR="004F7BD2">
        <w:t>provided by the course leader</w:t>
      </w:r>
      <w:r w:rsidR="00787257" w:rsidRPr="00787257">
        <w:t xml:space="preserve"> to the relevant </w:t>
      </w:r>
      <w:r w:rsidR="00BE0FCE">
        <w:t>Dean</w:t>
      </w:r>
      <w:r w:rsidR="00147988">
        <w:t xml:space="preserve"> of School or Head of Directorate</w:t>
      </w:r>
      <w:r w:rsidR="00787257" w:rsidRPr="00787257">
        <w:t xml:space="preserve"> annua</w:t>
      </w:r>
      <w:r w:rsidR="00B72349">
        <w:t>lly for inc</w:t>
      </w:r>
      <w:r w:rsidR="004F7BD2">
        <w:t>lusion in a list of certificated</w:t>
      </w:r>
      <w:r w:rsidR="00787257" w:rsidRPr="00787257">
        <w:t xml:space="preserve"> courses to b</w:t>
      </w:r>
      <w:r w:rsidR="00147988">
        <w:t>e approved by the School</w:t>
      </w:r>
      <w:r w:rsidR="00B72349">
        <w:t xml:space="preserve"> Board </w:t>
      </w:r>
      <w:r w:rsidR="00C97F7E">
        <w:t xml:space="preserve">(or relevant subcommittee) </w:t>
      </w:r>
      <w:r w:rsidR="00B72349">
        <w:t xml:space="preserve">or </w:t>
      </w:r>
      <w:r w:rsidR="00E5375F">
        <w:t xml:space="preserve">by the </w:t>
      </w:r>
      <w:r w:rsidR="00B72349">
        <w:t>Directorate</w:t>
      </w:r>
      <w:r w:rsidR="00545098">
        <w:t xml:space="preserve"> Management Board (or equivalent)</w:t>
      </w:r>
      <w:r w:rsidR="00147988">
        <w:t>.</w:t>
      </w:r>
    </w:p>
    <w:p w14:paraId="605EEC32" w14:textId="3CFA60BA" w:rsidR="00787257" w:rsidRPr="00787257" w:rsidRDefault="00B80B49" w:rsidP="00787257">
      <w:pPr>
        <w:jc w:val="both"/>
      </w:pPr>
      <w:r>
        <w:t>3.4 Whilst responsibility for the oversight of quality, sustainability and associated work-load planning for the delivery of courses that offer a certificate of attendance is entirely devolved to the relevant Schools</w:t>
      </w:r>
      <w:r w:rsidR="0050242C">
        <w:t xml:space="preserve"> </w:t>
      </w:r>
      <w:r>
        <w:t xml:space="preserve">or Directorates, there is an expectation that </w:t>
      </w:r>
      <w:r w:rsidR="005D1354">
        <w:t xml:space="preserve">a list of </w:t>
      </w:r>
      <w:r>
        <w:t>such activities will be</w:t>
      </w:r>
      <w:r w:rsidR="005D1354">
        <w:t xml:space="preserve"> reported annually to the </w:t>
      </w:r>
      <w:r w:rsidR="00C97F7E">
        <w:t>QAS</w:t>
      </w:r>
      <w:r w:rsidR="00D33A42">
        <w:t>C</w:t>
      </w:r>
      <w:r w:rsidR="005D1354">
        <w:t xml:space="preserve"> (see Section 6 below).</w:t>
      </w:r>
    </w:p>
    <w:p w14:paraId="349822FD" w14:textId="77777777" w:rsidR="00964CAF" w:rsidRPr="002F5E8E" w:rsidRDefault="00B72349" w:rsidP="00B72349">
      <w:pPr>
        <w:pStyle w:val="Heading3"/>
        <w:rPr>
          <w:color w:val="3D5897"/>
        </w:rPr>
      </w:pPr>
      <w:r w:rsidRPr="002F5E8E">
        <w:rPr>
          <w:color w:val="3D5897"/>
        </w:rPr>
        <w:t xml:space="preserve">4. </w:t>
      </w:r>
      <w:r w:rsidR="00787257" w:rsidRPr="002F5E8E">
        <w:rPr>
          <w:color w:val="3D5897"/>
        </w:rPr>
        <w:t>Certificates of performance</w:t>
      </w:r>
    </w:p>
    <w:p w14:paraId="4B83222B" w14:textId="29538108" w:rsidR="003470B7" w:rsidRDefault="00B72349" w:rsidP="00787257">
      <w:pPr>
        <w:jc w:val="both"/>
      </w:pPr>
      <w:r>
        <w:t>4</w:t>
      </w:r>
      <w:r w:rsidR="00787257" w:rsidRPr="00787257">
        <w:t xml:space="preserve">.1 </w:t>
      </w:r>
      <w:r w:rsidR="00D906B5">
        <w:t>The quality assurance arrangements for c</w:t>
      </w:r>
      <w:r w:rsidR="00787257" w:rsidRPr="00787257">
        <w:t xml:space="preserve">ourses </w:t>
      </w:r>
      <w:r w:rsidR="00D906B5">
        <w:t>where</w:t>
      </w:r>
      <w:r w:rsidR="00787257" w:rsidRPr="00787257">
        <w:t xml:space="preserve"> certificates of performance are issued </w:t>
      </w:r>
      <w:r w:rsidR="00D906B5">
        <w:t>are similar</w:t>
      </w:r>
      <w:r w:rsidR="00787257" w:rsidRPr="00787257">
        <w:t xml:space="preserve"> </w:t>
      </w:r>
      <w:r w:rsidR="002C4E40">
        <w:t xml:space="preserve">to that </w:t>
      </w:r>
      <w:r w:rsidR="00D906B5">
        <w:t>for</w:t>
      </w:r>
      <w:r w:rsidR="00590936">
        <w:t xml:space="preserve"> </w:t>
      </w:r>
      <w:r w:rsidR="005A6DC6">
        <w:t xml:space="preserve">credit </w:t>
      </w:r>
      <w:r>
        <w:t>bearing module</w:t>
      </w:r>
      <w:r w:rsidR="00590936">
        <w:t>s</w:t>
      </w:r>
      <w:r w:rsidR="003470B7">
        <w:t xml:space="preserve">, with Schools having </w:t>
      </w:r>
      <w:r w:rsidR="00DF0B64">
        <w:t xml:space="preserve">primary </w:t>
      </w:r>
      <w:r w:rsidR="003470B7">
        <w:t>oversight of approval and review.  Where such assessed short courses are delivered by a Directorate, a School should be appointed to take p</w:t>
      </w:r>
      <w:r w:rsidR="003470B7" w:rsidRPr="002C4E40">
        <w:t xml:space="preserve">rimary responsibility for </w:t>
      </w:r>
      <w:r w:rsidR="003470B7">
        <w:t xml:space="preserve">quality assurance.  </w:t>
      </w:r>
      <w:r w:rsidR="00590936">
        <w:t xml:space="preserve">Templates for </w:t>
      </w:r>
      <w:r w:rsidR="00E5375F">
        <w:t xml:space="preserve">the </w:t>
      </w:r>
      <w:r w:rsidR="00590936">
        <w:t xml:space="preserve">approval and </w:t>
      </w:r>
      <w:r w:rsidR="00E5375F">
        <w:t xml:space="preserve">annual </w:t>
      </w:r>
      <w:r w:rsidR="00590936">
        <w:t xml:space="preserve">review of short courses </w:t>
      </w:r>
      <w:r w:rsidR="005A6DC6">
        <w:t xml:space="preserve">that involve a judgement </w:t>
      </w:r>
      <w:r w:rsidR="00E5375F">
        <w:t>on</w:t>
      </w:r>
      <w:r w:rsidR="005A6DC6">
        <w:t xml:space="preserve"> successful completion are provided </w:t>
      </w:r>
      <w:r w:rsidR="002C4E40">
        <w:t>in</w:t>
      </w:r>
      <w:r w:rsidR="005A6DC6">
        <w:t xml:space="preserve"> Appendix 1 and Appendix 2 </w:t>
      </w:r>
      <w:r w:rsidR="003470B7">
        <w:t>respectively.</w:t>
      </w:r>
    </w:p>
    <w:p w14:paraId="00C2B8CC" w14:textId="77777777" w:rsidR="00D906B5" w:rsidRDefault="002C4E40" w:rsidP="00787257">
      <w:pPr>
        <w:jc w:val="both"/>
      </w:pPr>
      <w:r>
        <w:t>4</w:t>
      </w:r>
      <w:r w:rsidR="003470B7">
        <w:t>.2 In the case of d</w:t>
      </w:r>
      <w:r w:rsidR="00787257" w:rsidRPr="00787257">
        <w:t xml:space="preserve">egree programmes where discrete modules </w:t>
      </w:r>
      <w:r w:rsidR="00F74E6C">
        <w:t xml:space="preserve">or units within modules </w:t>
      </w:r>
      <w:r w:rsidR="00787257" w:rsidRPr="00787257">
        <w:t xml:space="preserve">are available to candidates on a non-graduating basis or as part of continuing professional development, assessment methods should be </w:t>
      </w:r>
      <w:r w:rsidR="00BD6B55">
        <w:t>equivalent to those used</w:t>
      </w:r>
      <w:r w:rsidR="00D906B5">
        <w:t xml:space="preserve"> </w:t>
      </w:r>
      <w:r w:rsidR="00BD6B55">
        <w:t>for</w:t>
      </w:r>
      <w:r w:rsidR="00D906B5">
        <w:t xml:space="preserve"> graduating students</w:t>
      </w:r>
      <w:r w:rsidR="00787257" w:rsidRPr="00787257">
        <w:t>.</w:t>
      </w:r>
      <w:r w:rsidR="00BD6B55">
        <w:t xml:space="preserve">  This is important as successful completion of such </w:t>
      </w:r>
      <w:r w:rsidR="00F74E6C">
        <w:t xml:space="preserve">courses has </w:t>
      </w:r>
      <w:r w:rsidR="00D33A42">
        <w:t xml:space="preserve">the </w:t>
      </w:r>
      <w:r w:rsidR="00F74E6C">
        <w:t>potential to be included in claims for recognition of prior learning.</w:t>
      </w:r>
    </w:p>
    <w:p w14:paraId="4938102C" w14:textId="7C41C64D" w:rsidR="00787257" w:rsidRPr="00787257" w:rsidRDefault="00D906B5" w:rsidP="00787257">
      <w:pPr>
        <w:jc w:val="both"/>
      </w:pPr>
      <w:r>
        <w:t>4.</w:t>
      </w:r>
      <w:r w:rsidR="00787257" w:rsidRPr="00787257">
        <w:t xml:space="preserve">3 </w:t>
      </w:r>
      <w:r>
        <w:t>The</w:t>
      </w:r>
      <w:r w:rsidR="00787257" w:rsidRPr="00787257">
        <w:t xml:space="preserve"> standard format for certificates of performance </w:t>
      </w:r>
      <w:r w:rsidR="00F74E6C">
        <w:t>should</w:t>
      </w:r>
      <w:r w:rsidR="00787257" w:rsidRPr="00787257">
        <w:t xml:space="preserve"> </w:t>
      </w:r>
      <w:r w:rsidR="00F74E6C">
        <w:t xml:space="preserve">include </w:t>
      </w:r>
      <w:r w:rsidR="00787257" w:rsidRPr="00787257">
        <w:t>the foll</w:t>
      </w:r>
      <w:r w:rsidR="00F74E6C">
        <w:t>owing information: course title; duration; dates of attendance; type of assessment; mode of study;</w:t>
      </w:r>
      <w:r w:rsidR="00787257" w:rsidRPr="00787257">
        <w:t xml:space="preserve"> responsible School</w:t>
      </w:r>
      <w:r w:rsidR="00E5375F">
        <w:t xml:space="preserve"> or Directorate</w:t>
      </w:r>
      <w:r w:rsidR="00F74E6C">
        <w:t>;</w:t>
      </w:r>
      <w:r w:rsidR="00787257" w:rsidRPr="00787257">
        <w:t xml:space="preserve"> grade achieved</w:t>
      </w:r>
      <w:r w:rsidR="0050242C">
        <w:t>;</w:t>
      </w:r>
      <w:r w:rsidR="00787257" w:rsidRPr="00787257">
        <w:t xml:space="preserve"> and date</w:t>
      </w:r>
      <w:r w:rsidR="0050242C">
        <w:t xml:space="preserve"> of successful completion</w:t>
      </w:r>
      <w:r w:rsidR="00787257" w:rsidRPr="00787257">
        <w:t xml:space="preserve">. </w:t>
      </w:r>
      <w:r w:rsidR="00E5375F">
        <w:t xml:space="preserve"> </w:t>
      </w:r>
      <w:r w:rsidR="00A609CE">
        <w:t>The</w:t>
      </w:r>
      <w:r w:rsidR="00787257" w:rsidRPr="00787257">
        <w:t xml:space="preserve"> certificates should be signed by the </w:t>
      </w:r>
      <w:r w:rsidR="00C97F7E">
        <w:t>Dean</w:t>
      </w:r>
      <w:r w:rsidR="00B41A80">
        <w:t xml:space="preserve"> of the lead School</w:t>
      </w:r>
      <w:r w:rsidR="00787257" w:rsidRPr="00787257">
        <w:t>.</w:t>
      </w:r>
      <w:r w:rsidR="0059566E">
        <w:t xml:space="preserve">  The format for Open Badges is under development.</w:t>
      </w:r>
    </w:p>
    <w:p w14:paraId="06D14C51" w14:textId="77777777" w:rsidR="00964CAF" w:rsidRPr="002F5E8E" w:rsidRDefault="00E5375F" w:rsidP="00E5375F">
      <w:pPr>
        <w:pStyle w:val="Heading3"/>
        <w:rPr>
          <w:color w:val="3D5897"/>
        </w:rPr>
      </w:pPr>
      <w:r w:rsidRPr="002F5E8E">
        <w:rPr>
          <w:color w:val="3D5897"/>
        </w:rPr>
        <w:t xml:space="preserve">5. </w:t>
      </w:r>
      <w:r w:rsidR="00787257" w:rsidRPr="002F5E8E">
        <w:rPr>
          <w:color w:val="3D5897"/>
        </w:rPr>
        <w:t>MOOCs</w:t>
      </w:r>
    </w:p>
    <w:p w14:paraId="266986AF" w14:textId="5EC754A3" w:rsidR="00AD6DC2" w:rsidRPr="00AD6DC2" w:rsidRDefault="00E5375F" w:rsidP="00AD6DC2">
      <w:pPr>
        <w:jc w:val="both"/>
      </w:pPr>
      <w:r>
        <w:t xml:space="preserve">5.1 </w:t>
      </w:r>
      <w:r w:rsidR="00AD6DC2" w:rsidRPr="00AD6DC2">
        <w:t xml:space="preserve">Schools </w:t>
      </w:r>
      <w:r w:rsidR="000B0591">
        <w:t>have primary responsibility</w:t>
      </w:r>
      <w:r w:rsidR="00AD6DC2" w:rsidRPr="00AD6DC2">
        <w:t xml:space="preserve"> </w:t>
      </w:r>
      <w:r w:rsidR="000B0591">
        <w:t xml:space="preserve">for </w:t>
      </w:r>
      <w:r w:rsidR="00B633CF">
        <w:t xml:space="preserve">the </w:t>
      </w:r>
      <w:r w:rsidR="00AD6DC2" w:rsidRPr="00AD6DC2">
        <w:t>approval and review</w:t>
      </w:r>
      <w:r w:rsidR="000B0591">
        <w:t xml:space="preserve"> of MOOCs</w:t>
      </w:r>
      <w:r w:rsidR="00AD6DC2" w:rsidRPr="00AD6DC2">
        <w:t xml:space="preserve">.  </w:t>
      </w:r>
      <w:r w:rsidR="000B0591">
        <w:t xml:space="preserve">Institutional oversight </w:t>
      </w:r>
      <w:r w:rsidR="0015572E">
        <w:t xml:space="preserve">of the MOOC portfolio and the quality of provision is provided by the </w:t>
      </w:r>
      <w:r w:rsidR="0059566E">
        <w:t xml:space="preserve">Open </w:t>
      </w:r>
      <w:r w:rsidR="0015572E">
        <w:t>Learning Sub-Committee to which Schools will report for</w:t>
      </w:r>
      <w:r w:rsidR="00B633CF">
        <w:t xml:space="preserve"> formal approval </w:t>
      </w:r>
      <w:r w:rsidR="009C4688">
        <w:t>and review</w:t>
      </w:r>
      <w:r w:rsidR="0015572E">
        <w:t xml:space="preserve">.  </w:t>
      </w:r>
      <w:r w:rsidR="00AD6DC2" w:rsidRPr="00AD6DC2">
        <w:t xml:space="preserve">Where </w:t>
      </w:r>
      <w:r w:rsidR="00AD6DC2">
        <w:t>MOOCs</w:t>
      </w:r>
      <w:r w:rsidR="00AD6DC2" w:rsidRPr="00AD6DC2">
        <w:t xml:space="preserve"> are delivered by a Directorate, a School should be appointed to take responsibility for quality assurance.  Templates for the approval and annual review of </w:t>
      </w:r>
      <w:r w:rsidR="00AD6DC2">
        <w:t>MOOCs</w:t>
      </w:r>
      <w:r w:rsidR="00AD6DC2" w:rsidRPr="00AD6DC2">
        <w:t xml:space="preserve"> are provided in A</w:t>
      </w:r>
      <w:r w:rsidR="00AD6DC2">
        <w:t>ppendix 3 and Appendix 4</w:t>
      </w:r>
      <w:r w:rsidR="00AD6DC2" w:rsidRPr="00AD6DC2">
        <w:t xml:space="preserve"> respectively.</w:t>
      </w:r>
    </w:p>
    <w:p w14:paraId="3960B773" w14:textId="77777777" w:rsidR="00B41A80" w:rsidRPr="002F5E8E" w:rsidRDefault="00B41A80" w:rsidP="00752F6C">
      <w:pPr>
        <w:pStyle w:val="Heading3"/>
        <w:rPr>
          <w:color w:val="3D5897"/>
        </w:rPr>
      </w:pPr>
      <w:r w:rsidRPr="002F5E8E">
        <w:rPr>
          <w:color w:val="3D5897"/>
        </w:rPr>
        <w:t>6. Reporting arrangements</w:t>
      </w:r>
    </w:p>
    <w:p w14:paraId="4E6A8261" w14:textId="7012AAAE" w:rsidR="00B633CF" w:rsidRDefault="00DE4BCE" w:rsidP="0043791F">
      <w:pPr>
        <w:jc w:val="both"/>
      </w:pPr>
      <w:r>
        <w:t xml:space="preserve">6.1 Schools </w:t>
      </w:r>
      <w:r w:rsidR="00B534D4">
        <w:t xml:space="preserve">and Directorates </w:t>
      </w:r>
      <w:r>
        <w:t xml:space="preserve">will report to the </w:t>
      </w:r>
      <w:r w:rsidR="003D5AF4">
        <w:t>QA</w:t>
      </w:r>
      <w:r w:rsidR="00E747E6">
        <w:t>SC</w:t>
      </w:r>
      <w:r>
        <w:t xml:space="preserve"> annually on their certificated short courses by providing </w:t>
      </w:r>
      <w:r w:rsidR="009364AD">
        <w:t xml:space="preserve">a </w:t>
      </w:r>
      <w:r>
        <w:t xml:space="preserve">list of courses </w:t>
      </w:r>
      <w:r w:rsidR="009364AD">
        <w:t>with certificates of attendance and a list of courses with certificates of performance</w:t>
      </w:r>
      <w:r w:rsidR="0059566E">
        <w:t xml:space="preserve"> (including Open Badges)</w:t>
      </w:r>
      <w:r w:rsidR="009364AD">
        <w:t xml:space="preserve">.  The lists should </w:t>
      </w:r>
      <w:r w:rsidR="00B534D4">
        <w:t xml:space="preserve">contain the course title, </w:t>
      </w:r>
      <w:r w:rsidR="002E3125">
        <w:t xml:space="preserve">when </w:t>
      </w:r>
      <w:r w:rsidR="00E73710">
        <w:t xml:space="preserve">it is </w:t>
      </w:r>
      <w:r w:rsidR="002E3125">
        <w:t xml:space="preserve">delivered, </w:t>
      </w:r>
      <w:r w:rsidR="00E73710">
        <w:t xml:space="preserve">the </w:t>
      </w:r>
      <w:r w:rsidR="00B534D4">
        <w:t>duration</w:t>
      </w:r>
      <w:r w:rsidR="009364AD">
        <w:t xml:space="preserve"> and </w:t>
      </w:r>
      <w:r w:rsidR="00E73710">
        <w:t xml:space="preserve">the </w:t>
      </w:r>
      <w:r w:rsidR="009364AD">
        <w:t>name of the course leader, and</w:t>
      </w:r>
      <w:r w:rsidR="00B534D4">
        <w:t>,</w:t>
      </w:r>
      <w:r w:rsidR="009364AD">
        <w:t xml:space="preserve"> </w:t>
      </w:r>
      <w:r w:rsidR="00B534D4">
        <w:t xml:space="preserve">for those with certificates of performance, </w:t>
      </w:r>
      <w:r w:rsidR="009364AD">
        <w:t>be accompanied by a brief commentary on</w:t>
      </w:r>
      <w:r w:rsidR="00B534D4">
        <w:t xml:space="preserve"> </w:t>
      </w:r>
      <w:r w:rsidR="009364AD">
        <w:t>quality.</w:t>
      </w:r>
    </w:p>
    <w:p w14:paraId="6718A7A4" w14:textId="5476671F" w:rsidR="00E3782E" w:rsidRDefault="00E3782E" w:rsidP="0043791F">
      <w:pPr>
        <w:jc w:val="both"/>
      </w:pPr>
      <w:r>
        <w:t xml:space="preserve">6.2 </w:t>
      </w:r>
      <w:r w:rsidR="00913603">
        <w:t>School</w:t>
      </w:r>
      <w:r w:rsidR="00AE3AF5">
        <w:t xml:space="preserve"> </w:t>
      </w:r>
      <w:r w:rsidR="00E61070">
        <w:t xml:space="preserve">Boards </w:t>
      </w:r>
      <w:r w:rsidR="003D5AF4">
        <w:t xml:space="preserve">(or relevant subcommittee) </w:t>
      </w:r>
      <w:r w:rsidR="00AE3AF5">
        <w:t xml:space="preserve">will report to the </w:t>
      </w:r>
      <w:r w:rsidR="0059566E">
        <w:t>Open Learning</w:t>
      </w:r>
      <w:r w:rsidR="00AE3AF5">
        <w:t xml:space="preserve"> Sub-Committee for </w:t>
      </w:r>
      <w:r w:rsidR="00E61070">
        <w:t xml:space="preserve">Institutional </w:t>
      </w:r>
      <w:r w:rsidR="00AE3AF5">
        <w:t>approval of new MOOCs</w:t>
      </w:r>
      <w:r w:rsidR="00E61070">
        <w:t xml:space="preserve">.  </w:t>
      </w:r>
      <w:r w:rsidR="007757AC">
        <w:t xml:space="preserve">Annual reviews of quality should also be reported </w:t>
      </w:r>
      <w:r w:rsidR="0074547E">
        <w:t xml:space="preserve">from the </w:t>
      </w:r>
      <w:r w:rsidR="0074547E">
        <w:lastRenderedPageBreak/>
        <w:t xml:space="preserve">School Board </w:t>
      </w:r>
      <w:r w:rsidR="003D5AF4">
        <w:t xml:space="preserve">(or relevant subcommittee) </w:t>
      </w:r>
      <w:r w:rsidR="007757AC">
        <w:t xml:space="preserve">to the </w:t>
      </w:r>
      <w:r w:rsidR="0059566E">
        <w:t>Open Learning</w:t>
      </w:r>
      <w:r w:rsidR="007757AC">
        <w:t xml:space="preserve"> Sub-Committee.  The monitoring and review of MOOCs is separate from School Annual Learning and Teaching Enhancement Reports which are principally concerned with credit-bearing taught provision.</w:t>
      </w:r>
    </w:p>
    <w:p w14:paraId="5B6E60A5" w14:textId="723810CF" w:rsidR="00C51947" w:rsidRDefault="00C51947" w:rsidP="00C51947">
      <w:pPr>
        <w:spacing w:after="0"/>
        <w:jc w:val="right"/>
      </w:pPr>
      <w:r>
        <w:t>Lesley McLellan</w:t>
      </w:r>
    </w:p>
    <w:p w14:paraId="347E7415" w14:textId="0222FF66" w:rsidR="00C51947" w:rsidRDefault="00C51947" w:rsidP="00C51947">
      <w:pPr>
        <w:spacing w:after="0"/>
        <w:jc w:val="right"/>
      </w:pPr>
      <w:r>
        <w:t>Natalie Lafferty</w:t>
      </w:r>
    </w:p>
    <w:p w14:paraId="6BE9C477" w14:textId="13AC8A67" w:rsidR="00C51947" w:rsidRDefault="00C51947" w:rsidP="00C51947">
      <w:pPr>
        <w:jc w:val="right"/>
      </w:pPr>
      <w:r>
        <w:t>May 2015</w:t>
      </w:r>
    </w:p>
    <w:p w14:paraId="37E427B4" w14:textId="77777777" w:rsidR="0074547E" w:rsidRDefault="007B098A" w:rsidP="00212C8C">
      <w:pPr>
        <w:jc w:val="right"/>
      </w:pPr>
      <w:r>
        <w:br w:type="page"/>
      </w:r>
      <w:r w:rsidR="0074547E" w:rsidRPr="00376C2A">
        <w:lastRenderedPageBreak/>
        <w:t>Appendix 1</w:t>
      </w:r>
    </w:p>
    <w:p w14:paraId="46D3F829" w14:textId="10271470" w:rsidR="000539AB" w:rsidRPr="002F5E8E" w:rsidRDefault="000539AB" w:rsidP="00212C8C">
      <w:pPr>
        <w:pStyle w:val="Heading3"/>
        <w:spacing w:line="240" w:lineRule="auto"/>
        <w:jc w:val="both"/>
        <w:rPr>
          <w:color w:val="3D5897"/>
        </w:rPr>
      </w:pPr>
      <w:r w:rsidRPr="002F5E8E">
        <w:rPr>
          <w:color w:val="3D5897"/>
        </w:rPr>
        <w:t>Template for the approval of non-credit bearing short courses</w:t>
      </w:r>
      <w:r w:rsidR="00711802" w:rsidRPr="002F5E8E">
        <w:rPr>
          <w:color w:val="3D5897"/>
        </w:rPr>
        <w:t xml:space="preserve"> that </w:t>
      </w:r>
      <w:r w:rsidR="00212C8C" w:rsidRPr="002F5E8E">
        <w:rPr>
          <w:color w:val="3D5897"/>
        </w:rPr>
        <w:t>offer</w:t>
      </w:r>
      <w:r w:rsidR="00711802" w:rsidRPr="002F5E8E">
        <w:rPr>
          <w:color w:val="3D5897"/>
        </w:rPr>
        <w:t xml:space="preserve"> certificates of performance</w:t>
      </w:r>
      <w:r w:rsidR="001516FE" w:rsidRPr="002F5E8E">
        <w:rPr>
          <w:color w:val="3D5897"/>
        </w:rPr>
        <w:t xml:space="preserve"> (</w:t>
      </w:r>
      <w:r w:rsidR="00663203" w:rsidRPr="002F5E8E">
        <w:rPr>
          <w:color w:val="3D5897"/>
        </w:rPr>
        <w:t>including Open Badges</w:t>
      </w:r>
      <w:r w:rsidR="00D41039" w:rsidRPr="002F5E8E">
        <w:rPr>
          <w:rStyle w:val="FootnoteReference"/>
          <w:color w:val="3D5897"/>
        </w:rPr>
        <w:footnoteReference w:id="4"/>
      </w:r>
      <w:r w:rsidR="001516FE" w:rsidRPr="002F5E8E">
        <w:rPr>
          <w:color w:val="3D5897"/>
        </w:rPr>
        <w:t>)</w:t>
      </w:r>
    </w:p>
    <w:p w14:paraId="4CE41995" w14:textId="60D3A52C" w:rsidR="000539AB" w:rsidRDefault="000539AB" w:rsidP="00212C8C">
      <w:pPr>
        <w:jc w:val="both"/>
      </w:pPr>
      <w:r>
        <w:t>Headings are shown in the left hand column and guidance on the content is provided in the right hand column.  All elements should be completed</w:t>
      </w:r>
      <w:r w:rsidR="00997219">
        <w:t xml:space="preserve">.  Where the required information is </w:t>
      </w:r>
      <w:r w:rsidR="00212C8C">
        <w:t>not applicable</w:t>
      </w:r>
      <w:r w:rsidR="00997219">
        <w:t xml:space="preserve"> to the proposal, this should be stated</w:t>
      </w:r>
      <w:r>
        <w:t xml:space="preserve">.  The guidance text should be removed in the final approval document.  General advice should be sought from the Director of Quality </w:t>
      </w:r>
      <w:r w:rsidR="003D5AF4">
        <w:t>and Academic Standards</w:t>
      </w:r>
      <w:r>
        <w:t xml:space="preserve"> (</w:t>
      </w:r>
      <w:hyperlink r:id="rId14" w:history="1">
        <w:r w:rsidR="00C73509" w:rsidRPr="00C73509">
          <w:rPr>
            <w:rStyle w:val="Hyperlink"/>
          </w:rPr>
          <w:t>e.hensens</w:t>
        </w:r>
        <w:r w:rsidRPr="00C73509">
          <w:rPr>
            <w:rStyle w:val="Hyperlink"/>
          </w:rPr>
          <w:t>@dundee.ac.uk</w:t>
        </w:r>
      </w:hyperlink>
      <w:r>
        <w:t>).  Contacts for specialist advice for individual elements of the template are indicated in the guidance.</w:t>
      </w:r>
    </w:p>
    <w:tbl>
      <w:tblPr>
        <w:tblW w:w="8789" w:type="dxa"/>
        <w:tblInd w:w="-5" w:type="dxa"/>
        <w:tblBorders>
          <w:top w:val="single" w:sz="4" w:space="0" w:color="3D5897"/>
          <w:left w:val="single" w:sz="4" w:space="0" w:color="3D5897"/>
          <w:bottom w:val="single" w:sz="4" w:space="0" w:color="3D5897"/>
          <w:right w:val="single" w:sz="4" w:space="0" w:color="3D5897"/>
          <w:insideH w:val="single" w:sz="4" w:space="0" w:color="3D5897"/>
          <w:insideV w:val="single" w:sz="4" w:space="0" w:color="3D5897"/>
        </w:tblBorders>
        <w:tblCellMar>
          <w:left w:w="0" w:type="dxa"/>
          <w:right w:w="0" w:type="dxa"/>
        </w:tblCellMar>
        <w:tblLook w:val="0000" w:firstRow="0" w:lastRow="0" w:firstColumn="0" w:lastColumn="0" w:noHBand="0" w:noVBand="0"/>
      </w:tblPr>
      <w:tblGrid>
        <w:gridCol w:w="2202"/>
        <w:gridCol w:w="6587"/>
      </w:tblGrid>
      <w:tr w:rsidR="00FD2D83" w:rsidRPr="000539AB" w14:paraId="12AC74FB" w14:textId="77777777" w:rsidTr="00416796">
        <w:tc>
          <w:tcPr>
            <w:tcW w:w="2202" w:type="dxa"/>
            <w:shd w:val="clear" w:color="auto" w:fill="F2F2F2"/>
            <w:tcMar>
              <w:top w:w="32" w:type="dxa"/>
              <w:left w:w="32" w:type="dxa"/>
              <w:bottom w:w="32" w:type="dxa"/>
              <w:right w:w="32" w:type="dxa"/>
            </w:tcMar>
            <w:vAlign w:val="center"/>
          </w:tcPr>
          <w:p w14:paraId="65B6370D" w14:textId="77777777" w:rsidR="000539AB" w:rsidRPr="000539AB" w:rsidRDefault="000539AB" w:rsidP="0072790D">
            <w:pPr>
              <w:spacing w:before="60" w:after="60"/>
              <w:rPr>
                <w:b/>
              </w:rPr>
            </w:pPr>
            <w:r w:rsidRPr="000539AB">
              <w:rPr>
                <w:b/>
              </w:rPr>
              <w:t>Section heading</w:t>
            </w:r>
          </w:p>
        </w:tc>
        <w:tc>
          <w:tcPr>
            <w:tcW w:w="6587" w:type="dxa"/>
            <w:shd w:val="clear" w:color="auto" w:fill="F2F2F2"/>
            <w:tcMar>
              <w:top w:w="32" w:type="dxa"/>
              <w:left w:w="32" w:type="dxa"/>
              <w:bottom w:w="32" w:type="dxa"/>
              <w:right w:w="32" w:type="dxa"/>
            </w:tcMar>
            <w:vAlign w:val="center"/>
          </w:tcPr>
          <w:p w14:paraId="1A6AEA55" w14:textId="77777777" w:rsidR="000539AB" w:rsidRPr="000539AB" w:rsidRDefault="000539AB" w:rsidP="0072790D">
            <w:pPr>
              <w:spacing w:before="60" w:after="60"/>
              <w:rPr>
                <w:b/>
              </w:rPr>
            </w:pPr>
            <w:r w:rsidRPr="000539AB">
              <w:rPr>
                <w:b/>
              </w:rPr>
              <w:t>Information to be provided</w:t>
            </w:r>
          </w:p>
        </w:tc>
      </w:tr>
      <w:tr w:rsidR="00FD2D83" w:rsidRPr="000539AB" w14:paraId="65528679" w14:textId="77777777" w:rsidTr="00416796">
        <w:tc>
          <w:tcPr>
            <w:tcW w:w="2202" w:type="dxa"/>
            <w:tcMar>
              <w:top w:w="32" w:type="dxa"/>
              <w:left w:w="32" w:type="dxa"/>
              <w:bottom w:w="32" w:type="dxa"/>
              <w:right w:w="32" w:type="dxa"/>
            </w:tcMar>
          </w:tcPr>
          <w:p w14:paraId="7D107A33" w14:textId="77777777" w:rsidR="000539AB" w:rsidRPr="000539AB" w:rsidRDefault="00711802" w:rsidP="0072790D">
            <w:pPr>
              <w:spacing w:before="60" w:after="60"/>
            </w:pPr>
            <w:r>
              <w:t>Course</w:t>
            </w:r>
            <w:r w:rsidR="000539AB" w:rsidRPr="000539AB">
              <w:t xml:space="preserve"> title</w:t>
            </w:r>
          </w:p>
        </w:tc>
        <w:tc>
          <w:tcPr>
            <w:tcW w:w="6587" w:type="dxa"/>
            <w:tcMar>
              <w:top w:w="32" w:type="dxa"/>
              <w:left w:w="32" w:type="dxa"/>
              <w:bottom w:w="32" w:type="dxa"/>
              <w:right w:w="32" w:type="dxa"/>
            </w:tcMar>
          </w:tcPr>
          <w:p w14:paraId="7C2CFF7E" w14:textId="77777777" w:rsidR="000539AB" w:rsidRPr="000539AB" w:rsidRDefault="000539AB" w:rsidP="0072790D">
            <w:pPr>
              <w:spacing w:before="60" w:after="60"/>
            </w:pPr>
            <w:r w:rsidRPr="000539AB">
              <w:t>Proposed title</w:t>
            </w:r>
          </w:p>
        </w:tc>
      </w:tr>
      <w:tr w:rsidR="00FD2D83" w:rsidRPr="000539AB" w14:paraId="20509862" w14:textId="77777777" w:rsidTr="00416796">
        <w:tc>
          <w:tcPr>
            <w:tcW w:w="2202" w:type="dxa"/>
            <w:tcMar>
              <w:top w:w="32" w:type="dxa"/>
              <w:left w:w="32" w:type="dxa"/>
              <w:bottom w:w="32" w:type="dxa"/>
              <w:right w:w="32" w:type="dxa"/>
            </w:tcMar>
          </w:tcPr>
          <w:p w14:paraId="29FDB9FB" w14:textId="77777777" w:rsidR="000539AB" w:rsidRPr="000539AB" w:rsidRDefault="000539AB" w:rsidP="0072790D">
            <w:pPr>
              <w:spacing w:before="60" w:after="60"/>
            </w:pPr>
            <w:r w:rsidRPr="000539AB">
              <w:t>Responsibilities and contacts</w:t>
            </w:r>
          </w:p>
        </w:tc>
        <w:tc>
          <w:tcPr>
            <w:tcW w:w="6587" w:type="dxa"/>
            <w:tcMar>
              <w:top w:w="32" w:type="dxa"/>
              <w:left w:w="32" w:type="dxa"/>
              <w:bottom w:w="32" w:type="dxa"/>
              <w:right w:w="32" w:type="dxa"/>
            </w:tcMar>
          </w:tcPr>
          <w:p w14:paraId="4AF7D26E" w14:textId="3151467C" w:rsidR="000539AB" w:rsidRPr="000539AB" w:rsidRDefault="000539AB" w:rsidP="0072790D">
            <w:pPr>
              <w:spacing w:before="60" w:after="60"/>
            </w:pPr>
            <w:r w:rsidRPr="000539AB">
              <w:t xml:space="preserve">School(s) </w:t>
            </w:r>
            <w:r w:rsidR="00711802">
              <w:t xml:space="preserve">and/or Directorates </w:t>
            </w:r>
            <w:r w:rsidRPr="000539AB">
              <w:t>involved</w:t>
            </w:r>
            <w:r w:rsidR="0055702D">
              <w:br/>
            </w:r>
            <w:r w:rsidRPr="000539AB">
              <w:t xml:space="preserve">Member(s) of staff leading the </w:t>
            </w:r>
            <w:r w:rsidR="00711802">
              <w:t>course</w:t>
            </w:r>
            <w:r w:rsidRPr="000539AB">
              <w:t xml:space="preserve"> and contact details.</w:t>
            </w:r>
          </w:p>
        </w:tc>
      </w:tr>
      <w:tr w:rsidR="00FD2D83" w:rsidRPr="000539AB" w14:paraId="000C7E89" w14:textId="77777777" w:rsidTr="00416796">
        <w:tc>
          <w:tcPr>
            <w:tcW w:w="2202" w:type="dxa"/>
            <w:tcMar>
              <w:top w:w="32" w:type="dxa"/>
              <w:left w:w="32" w:type="dxa"/>
              <w:bottom w:w="32" w:type="dxa"/>
              <w:right w:w="32" w:type="dxa"/>
            </w:tcMar>
          </w:tcPr>
          <w:p w14:paraId="4EF2B9F2" w14:textId="77777777" w:rsidR="000539AB" w:rsidRPr="000539AB" w:rsidRDefault="000539AB" w:rsidP="0072790D">
            <w:pPr>
              <w:spacing w:before="60" w:after="60"/>
            </w:pPr>
            <w:r w:rsidRPr="000539AB">
              <w:t xml:space="preserve">External organisations associated with delivery of the </w:t>
            </w:r>
            <w:r w:rsidR="00711802">
              <w:t>course</w:t>
            </w:r>
          </w:p>
        </w:tc>
        <w:tc>
          <w:tcPr>
            <w:tcW w:w="6587" w:type="dxa"/>
            <w:tcMar>
              <w:top w:w="32" w:type="dxa"/>
              <w:left w:w="32" w:type="dxa"/>
              <w:bottom w:w="32" w:type="dxa"/>
              <w:right w:w="32" w:type="dxa"/>
            </w:tcMar>
          </w:tcPr>
          <w:p w14:paraId="50D46AA8" w14:textId="77777777" w:rsidR="000539AB" w:rsidRPr="000539AB" w:rsidRDefault="000539AB" w:rsidP="0072790D">
            <w:pPr>
              <w:spacing w:before="60" w:after="60"/>
            </w:pPr>
            <w:r w:rsidRPr="000539AB">
              <w:t xml:space="preserve">Any external organisations associated with the </w:t>
            </w:r>
            <w:r w:rsidR="00711802">
              <w:t>short course</w:t>
            </w:r>
            <w:r w:rsidRPr="000539AB">
              <w:t>, with a description of their role(s)—for example, joint provision involving another university or organisation.</w:t>
            </w:r>
          </w:p>
        </w:tc>
      </w:tr>
      <w:tr w:rsidR="00FD2D83" w:rsidRPr="000539AB" w14:paraId="1E03F1B0" w14:textId="77777777" w:rsidTr="00416796">
        <w:tc>
          <w:tcPr>
            <w:tcW w:w="2202" w:type="dxa"/>
            <w:tcMar>
              <w:top w:w="32" w:type="dxa"/>
              <w:left w:w="32" w:type="dxa"/>
              <w:bottom w:w="32" w:type="dxa"/>
              <w:right w:w="32" w:type="dxa"/>
            </w:tcMar>
          </w:tcPr>
          <w:p w14:paraId="7A5EF687" w14:textId="77777777" w:rsidR="000539AB" w:rsidRPr="000539AB" w:rsidRDefault="000539AB" w:rsidP="0072790D">
            <w:pPr>
              <w:spacing w:before="60" w:after="60"/>
            </w:pPr>
            <w:r w:rsidRPr="000539AB">
              <w:t xml:space="preserve">Reason(s) for introduction of the </w:t>
            </w:r>
            <w:r w:rsidR="00711802">
              <w:t>course</w:t>
            </w:r>
          </w:p>
        </w:tc>
        <w:tc>
          <w:tcPr>
            <w:tcW w:w="6587" w:type="dxa"/>
            <w:tcMar>
              <w:top w:w="32" w:type="dxa"/>
              <w:left w:w="32" w:type="dxa"/>
              <w:bottom w:w="32" w:type="dxa"/>
              <w:right w:w="32" w:type="dxa"/>
            </w:tcMar>
          </w:tcPr>
          <w:p w14:paraId="2824920E" w14:textId="77777777" w:rsidR="000539AB" w:rsidRPr="000539AB" w:rsidRDefault="000539AB" w:rsidP="0072790D">
            <w:pPr>
              <w:spacing w:before="60" w:after="60"/>
            </w:pPr>
            <w:r w:rsidRPr="000539AB">
              <w:t>A brief description of the rationale and the benefits to the University.</w:t>
            </w:r>
            <w:r w:rsidR="007E75D3">
              <w:t xml:space="preserve">  A business case should be provided </w:t>
            </w:r>
            <w:r w:rsidR="00FD2D83">
              <w:t xml:space="preserve">as an appendix </w:t>
            </w:r>
            <w:r w:rsidR="000E34A4">
              <w:t>where</w:t>
            </w:r>
            <w:r w:rsidR="007E75D3">
              <w:t xml:space="preserve"> there is significant investment of staff tim</w:t>
            </w:r>
            <w:r w:rsidR="00053D60">
              <w:t xml:space="preserve">e </w:t>
            </w:r>
            <w:r w:rsidR="00FD2D83">
              <w:t xml:space="preserve">and/or </w:t>
            </w:r>
            <w:r w:rsidR="000E34A4">
              <w:t xml:space="preserve">where </w:t>
            </w:r>
            <w:r w:rsidR="00053D60">
              <w:t>there are other costs associated with the delivery of the course.</w:t>
            </w:r>
          </w:p>
        </w:tc>
      </w:tr>
      <w:tr w:rsidR="00FD2D83" w:rsidRPr="000539AB" w14:paraId="2E7A55D1" w14:textId="77777777" w:rsidTr="00416796">
        <w:tc>
          <w:tcPr>
            <w:tcW w:w="2202" w:type="dxa"/>
            <w:tcMar>
              <w:top w:w="32" w:type="dxa"/>
              <w:left w:w="32" w:type="dxa"/>
              <w:bottom w:w="32" w:type="dxa"/>
              <w:right w:w="32" w:type="dxa"/>
            </w:tcMar>
          </w:tcPr>
          <w:p w14:paraId="185BB52C" w14:textId="77777777" w:rsidR="000539AB" w:rsidRPr="000539AB" w:rsidRDefault="000539AB" w:rsidP="0072790D">
            <w:pPr>
              <w:spacing w:before="60" w:after="60"/>
            </w:pPr>
            <w:r w:rsidRPr="000539AB">
              <w:t>Planned start date</w:t>
            </w:r>
          </w:p>
        </w:tc>
        <w:tc>
          <w:tcPr>
            <w:tcW w:w="6587" w:type="dxa"/>
            <w:tcMar>
              <w:top w:w="32" w:type="dxa"/>
              <w:left w:w="32" w:type="dxa"/>
              <w:bottom w:w="32" w:type="dxa"/>
              <w:right w:w="32" w:type="dxa"/>
            </w:tcMar>
          </w:tcPr>
          <w:p w14:paraId="1142105C" w14:textId="77777777" w:rsidR="000539AB" w:rsidRPr="000539AB" w:rsidRDefault="00FD2D83" w:rsidP="0072790D">
            <w:pPr>
              <w:spacing w:before="60" w:after="60"/>
            </w:pPr>
            <w:r>
              <w:t>E.g. Semester 1, Session 2015-16</w:t>
            </w:r>
            <w:r w:rsidR="000539AB" w:rsidRPr="000539AB">
              <w:t>.</w:t>
            </w:r>
          </w:p>
        </w:tc>
      </w:tr>
      <w:tr w:rsidR="00FD2D83" w:rsidRPr="000539AB" w14:paraId="7CAFB438" w14:textId="77777777" w:rsidTr="00416796">
        <w:tc>
          <w:tcPr>
            <w:tcW w:w="2202" w:type="dxa"/>
            <w:tcMar>
              <w:top w:w="32" w:type="dxa"/>
              <w:left w:w="32" w:type="dxa"/>
              <w:bottom w:w="32" w:type="dxa"/>
              <w:right w:w="32" w:type="dxa"/>
            </w:tcMar>
          </w:tcPr>
          <w:p w14:paraId="263AF5D7" w14:textId="77777777" w:rsidR="000539AB" w:rsidRPr="000539AB" w:rsidRDefault="000539AB" w:rsidP="0072790D">
            <w:pPr>
              <w:spacing w:before="60" w:after="60"/>
            </w:pPr>
            <w:r w:rsidRPr="000539AB">
              <w:t xml:space="preserve">When </w:t>
            </w:r>
            <w:r w:rsidR="00FD2D83">
              <w:t>delivered</w:t>
            </w:r>
          </w:p>
        </w:tc>
        <w:tc>
          <w:tcPr>
            <w:tcW w:w="6587" w:type="dxa"/>
            <w:tcMar>
              <w:top w:w="32" w:type="dxa"/>
              <w:left w:w="32" w:type="dxa"/>
              <w:bottom w:w="32" w:type="dxa"/>
              <w:right w:w="32" w:type="dxa"/>
            </w:tcMar>
          </w:tcPr>
          <w:p w14:paraId="3EF5F473" w14:textId="77777777" w:rsidR="000539AB" w:rsidRPr="000539AB" w:rsidRDefault="000539AB" w:rsidP="0072790D">
            <w:pPr>
              <w:spacing w:before="60" w:after="60"/>
            </w:pPr>
            <w:r w:rsidRPr="000539AB">
              <w:t xml:space="preserve">When </w:t>
            </w:r>
            <w:r w:rsidR="00FD2D83">
              <w:t xml:space="preserve">and how often </w:t>
            </w:r>
            <w:r w:rsidRPr="000539AB">
              <w:t xml:space="preserve">the </w:t>
            </w:r>
            <w:r w:rsidR="00711802">
              <w:t>course</w:t>
            </w:r>
            <w:r w:rsidRPr="000539AB">
              <w:t xml:space="preserve"> is </w:t>
            </w:r>
            <w:r w:rsidR="00711802">
              <w:t xml:space="preserve">anticipated to be </w:t>
            </w:r>
            <w:r w:rsidRPr="000539AB">
              <w:t>deli</w:t>
            </w:r>
            <w:r w:rsidR="003170DC">
              <w:t>vered during the academic year.</w:t>
            </w:r>
          </w:p>
        </w:tc>
      </w:tr>
      <w:tr w:rsidR="00FD2D83" w:rsidRPr="000539AB" w14:paraId="06687CE8" w14:textId="77777777" w:rsidTr="00416796">
        <w:tc>
          <w:tcPr>
            <w:tcW w:w="2202" w:type="dxa"/>
            <w:tcMar>
              <w:top w:w="32" w:type="dxa"/>
              <w:left w:w="32" w:type="dxa"/>
              <w:bottom w:w="32" w:type="dxa"/>
              <w:right w:w="32" w:type="dxa"/>
            </w:tcMar>
          </w:tcPr>
          <w:p w14:paraId="7BA1BD61" w14:textId="77777777" w:rsidR="000539AB" w:rsidRPr="000539AB" w:rsidRDefault="000539AB" w:rsidP="0072790D">
            <w:pPr>
              <w:spacing w:before="60" w:after="60"/>
            </w:pPr>
            <w:r w:rsidRPr="000539AB">
              <w:t>Subject area</w:t>
            </w:r>
          </w:p>
        </w:tc>
        <w:tc>
          <w:tcPr>
            <w:tcW w:w="6587" w:type="dxa"/>
            <w:tcMar>
              <w:top w:w="32" w:type="dxa"/>
              <w:left w:w="32" w:type="dxa"/>
              <w:bottom w:w="32" w:type="dxa"/>
              <w:right w:w="32" w:type="dxa"/>
            </w:tcMar>
          </w:tcPr>
          <w:p w14:paraId="06EB27F4" w14:textId="77777777" w:rsidR="000539AB" w:rsidRPr="000539AB" w:rsidRDefault="000539AB" w:rsidP="0072790D">
            <w:pPr>
              <w:spacing w:before="60" w:after="60"/>
            </w:pPr>
            <w:r w:rsidRPr="000539AB">
              <w:t xml:space="preserve">E.g. </w:t>
            </w:r>
            <w:r w:rsidR="003170DC">
              <w:t>Applied statistics</w:t>
            </w:r>
            <w:r w:rsidRPr="000539AB">
              <w:t>.</w:t>
            </w:r>
          </w:p>
        </w:tc>
      </w:tr>
      <w:tr w:rsidR="00FD2D83" w:rsidRPr="000539AB" w14:paraId="699A7C91" w14:textId="77777777" w:rsidTr="00416796">
        <w:tc>
          <w:tcPr>
            <w:tcW w:w="2202" w:type="dxa"/>
            <w:tcMar>
              <w:top w:w="32" w:type="dxa"/>
              <w:left w:w="32" w:type="dxa"/>
              <w:bottom w:w="32" w:type="dxa"/>
              <w:right w:w="32" w:type="dxa"/>
            </w:tcMar>
          </w:tcPr>
          <w:p w14:paraId="718C8BC6" w14:textId="77777777" w:rsidR="000539AB" w:rsidRPr="000539AB" w:rsidRDefault="000539AB" w:rsidP="0072790D">
            <w:pPr>
              <w:spacing w:before="60" w:after="60"/>
            </w:pPr>
            <w:r w:rsidRPr="000539AB">
              <w:t>Aims</w:t>
            </w:r>
          </w:p>
        </w:tc>
        <w:tc>
          <w:tcPr>
            <w:tcW w:w="6587" w:type="dxa"/>
            <w:tcMar>
              <w:top w:w="32" w:type="dxa"/>
              <w:left w:w="32" w:type="dxa"/>
              <w:bottom w:w="32" w:type="dxa"/>
              <w:right w:w="32" w:type="dxa"/>
            </w:tcMar>
          </w:tcPr>
          <w:p w14:paraId="37DB0D50" w14:textId="77777777" w:rsidR="000539AB" w:rsidRPr="000539AB" w:rsidRDefault="000539AB" w:rsidP="0072790D">
            <w:pPr>
              <w:spacing w:before="60" w:after="60"/>
            </w:pPr>
            <w:r w:rsidRPr="000539AB">
              <w:t xml:space="preserve">Concise statement of the broad purpose of the </w:t>
            </w:r>
            <w:r w:rsidR="003170DC">
              <w:t>course.</w:t>
            </w:r>
          </w:p>
        </w:tc>
      </w:tr>
      <w:tr w:rsidR="00FD2D83" w:rsidRPr="000539AB" w14:paraId="431AAECC" w14:textId="77777777" w:rsidTr="00416796">
        <w:tc>
          <w:tcPr>
            <w:tcW w:w="2202" w:type="dxa"/>
            <w:tcMar>
              <w:top w:w="32" w:type="dxa"/>
              <w:left w:w="32" w:type="dxa"/>
              <w:bottom w:w="32" w:type="dxa"/>
              <w:right w:w="32" w:type="dxa"/>
            </w:tcMar>
          </w:tcPr>
          <w:p w14:paraId="66A9C3F4" w14:textId="77777777" w:rsidR="000539AB" w:rsidRPr="000539AB" w:rsidRDefault="000539AB" w:rsidP="0072790D">
            <w:pPr>
              <w:spacing w:before="60" w:after="60"/>
            </w:pPr>
            <w:r w:rsidRPr="000539AB">
              <w:t>Intended learning outcomes</w:t>
            </w:r>
          </w:p>
        </w:tc>
        <w:tc>
          <w:tcPr>
            <w:tcW w:w="6587" w:type="dxa"/>
            <w:tcMar>
              <w:top w:w="32" w:type="dxa"/>
              <w:left w:w="32" w:type="dxa"/>
              <w:bottom w:w="32" w:type="dxa"/>
              <w:right w:w="32" w:type="dxa"/>
            </w:tcMar>
          </w:tcPr>
          <w:p w14:paraId="19CF5C75" w14:textId="77777777" w:rsidR="000539AB" w:rsidRPr="000539AB" w:rsidRDefault="003170DC" w:rsidP="0072790D">
            <w:pPr>
              <w:spacing w:before="60" w:after="60"/>
            </w:pPr>
            <w:r>
              <w:t>C</w:t>
            </w:r>
            <w:r w:rsidR="000539AB" w:rsidRPr="000539AB">
              <w:t xml:space="preserve">oncise statements of what students should know, understand and be able to carry out as a result of their learning from the </w:t>
            </w:r>
            <w:r>
              <w:t>course</w:t>
            </w:r>
            <w:r w:rsidR="000539AB" w:rsidRPr="000539AB">
              <w:t>.</w:t>
            </w:r>
          </w:p>
        </w:tc>
      </w:tr>
      <w:tr w:rsidR="00FD2D83" w:rsidRPr="000539AB" w14:paraId="5CF01DF4" w14:textId="77777777" w:rsidTr="00416796">
        <w:tc>
          <w:tcPr>
            <w:tcW w:w="2202" w:type="dxa"/>
            <w:tcMar>
              <w:top w:w="32" w:type="dxa"/>
              <w:left w:w="32" w:type="dxa"/>
              <w:bottom w:w="32" w:type="dxa"/>
              <w:right w:w="32" w:type="dxa"/>
            </w:tcMar>
          </w:tcPr>
          <w:p w14:paraId="71B0AE16" w14:textId="77777777" w:rsidR="000539AB" w:rsidRPr="000539AB" w:rsidRDefault="000539AB" w:rsidP="0072790D">
            <w:pPr>
              <w:spacing w:before="60" w:after="60"/>
            </w:pPr>
            <w:r w:rsidRPr="000539AB">
              <w:t>Indicative content</w:t>
            </w:r>
          </w:p>
        </w:tc>
        <w:tc>
          <w:tcPr>
            <w:tcW w:w="6587" w:type="dxa"/>
            <w:tcMar>
              <w:top w:w="32" w:type="dxa"/>
              <w:left w:w="32" w:type="dxa"/>
              <w:bottom w:w="32" w:type="dxa"/>
              <w:right w:w="32" w:type="dxa"/>
            </w:tcMar>
          </w:tcPr>
          <w:p w14:paraId="22136400" w14:textId="77777777" w:rsidR="000539AB" w:rsidRPr="000539AB" w:rsidRDefault="000539AB" w:rsidP="0072790D">
            <w:pPr>
              <w:spacing w:before="60" w:after="60"/>
            </w:pPr>
            <w:r w:rsidRPr="000539AB">
              <w:t xml:space="preserve">Brief listing of topics covered by the </w:t>
            </w:r>
            <w:r w:rsidR="003170DC">
              <w:t>course</w:t>
            </w:r>
            <w:r w:rsidRPr="000539AB">
              <w:t>.</w:t>
            </w:r>
          </w:p>
        </w:tc>
      </w:tr>
      <w:tr w:rsidR="00FD2D83" w:rsidRPr="000539AB" w14:paraId="6BB0ADD0" w14:textId="77777777" w:rsidTr="00416796">
        <w:tc>
          <w:tcPr>
            <w:tcW w:w="2202" w:type="dxa"/>
            <w:tcMar>
              <w:top w:w="32" w:type="dxa"/>
              <w:left w:w="32" w:type="dxa"/>
              <w:bottom w:w="32" w:type="dxa"/>
              <w:right w:w="32" w:type="dxa"/>
            </w:tcMar>
          </w:tcPr>
          <w:p w14:paraId="02B9FE33" w14:textId="77777777" w:rsidR="000539AB" w:rsidRPr="000539AB" w:rsidRDefault="003170DC" w:rsidP="0072790D">
            <w:pPr>
              <w:spacing w:before="60" w:after="60"/>
            </w:pPr>
            <w:r>
              <w:t xml:space="preserve">Teaching, </w:t>
            </w:r>
            <w:r w:rsidR="000539AB" w:rsidRPr="000539AB">
              <w:t>learning</w:t>
            </w:r>
            <w:r>
              <w:t xml:space="preserve"> and assessment</w:t>
            </w:r>
          </w:p>
        </w:tc>
        <w:tc>
          <w:tcPr>
            <w:tcW w:w="6587" w:type="dxa"/>
            <w:tcMar>
              <w:top w:w="32" w:type="dxa"/>
              <w:left w:w="32" w:type="dxa"/>
              <w:bottom w:w="32" w:type="dxa"/>
              <w:right w:w="32" w:type="dxa"/>
            </w:tcMar>
          </w:tcPr>
          <w:p w14:paraId="345994DD" w14:textId="77777777" w:rsidR="000539AB" w:rsidRPr="000539AB" w:rsidRDefault="000539AB" w:rsidP="0072790D">
            <w:pPr>
              <w:spacing w:before="60" w:after="60"/>
            </w:pPr>
            <w:r w:rsidRPr="000539AB">
              <w:t xml:space="preserve">Concise statement of approach to </w:t>
            </w:r>
            <w:r w:rsidR="00A250A3">
              <w:t>teaching, learning and assessment</w:t>
            </w:r>
            <w:r w:rsidRPr="000539AB">
              <w:t>.</w:t>
            </w:r>
          </w:p>
        </w:tc>
      </w:tr>
      <w:tr w:rsidR="00FD2D83" w:rsidRPr="000539AB" w14:paraId="1A61F740" w14:textId="77777777" w:rsidTr="00416796">
        <w:tc>
          <w:tcPr>
            <w:tcW w:w="2202" w:type="dxa"/>
            <w:tcMar>
              <w:top w:w="32" w:type="dxa"/>
              <w:left w:w="32" w:type="dxa"/>
              <w:bottom w:w="32" w:type="dxa"/>
              <w:right w:w="32" w:type="dxa"/>
            </w:tcMar>
          </w:tcPr>
          <w:p w14:paraId="7408F900" w14:textId="77777777" w:rsidR="000539AB" w:rsidRPr="000539AB" w:rsidRDefault="000539AB" w:rsidP="0072790D">
            <w:pPr>
              <w:spacing w:before="60" w:after="60"/>
            </w:pPr>
            <w:r w:rsidRPr="000539AB">
              <w:t>Inclusiveness</w:t>
            </w:r>
          </w:p>
        </w:tc>
        <w:tc>
          <w:tcPr>
            <w:tcW w:w="6587" w:type="dxa"/>
            <w:tcMar>
              <w:top w:w="32" w:type="dxa"/>
              <w:left w:w="32" w:type="dxa"/>
              <w:bottom w:w="32" w:type="dxa"/>
              <w:right w:w="32" w:type="dxa"/>
            </w:tcMar>
          </w:tcPr>
          <w:p w14:paraId="17455955" w14:textId="77777777" w:rsidR="000539AB" w:rsidRPr="000539AB" w:rsidRDefault="000539AB" w:rsidP="0072790D">
            <w:pPr>
              <w:spacing w:before="60" w:after="60"/>
            </w:pPr>
            <w:r w:rsidRPr="000539AB">
              <w:t>What is the approach to equality and diversity, and inclusive learning?</w:t>
            </w:r>
          </w:p>
          <w:p w14:paraId="5A80CDBF" w14:textId="41E8861D" w:rsidR="000539AB" w:rsidRPr="000539AB" w:rsidRDefault="000539AB" w:rsidP="0072790D">
            <w:pPr>
              <w:spacing w:before="60" w:after="60"/>
            </w:pPr>
            <w:r w:rsidRPr="000539AB">
              <w:t>Contact for advice: Head of Equality and Diversity (</w:t>
            </w:r>
            <w:hyperlink r:id="rId15" w:history="1">
              <w:r w:rsidR="00521D44" w:rsidRPr="00790878">
                <w:rPr>
                  <w:rStyle w:val="Hyperlink"/>
                </w:rPr>
                <w:t>a.trivedi@dundee.ac.uk</w:t>
              </w:r>
            </w:hyperlink>
            <w:r w:rsidRPr="000539AB">
              <w:t>) and Head of Disability Services (</w:t>
            </w:r>
            <w:hyperlink r:id="rId16" w:history="1">
              <w:r w:rsidRPr="000539AB">
                <w:rPr>
                  <w:rStyle w:val="Hyperlink"/>
                </w:rPr>
                <w:t>s.hill@dundee.ac.uk</w:t>
              </w:r>
            </w:hyperlink>
            <w:r w:rsidRPr="000539AB">
              <w:t>).</w:t>
            </w:r>
          </w:p>
        </w:tc>
      </w:tr>
    </w:tbl>
    <w:p w14:paraId="10218808" w14:textId="77777777" w:rsidR="0055702D" w:rsidRDefault="0055702D">
      <w:r>
        <w:br w:type="page"/>
      </w:r>
    </w:p>
    <w:tbl>
      <w:tblPr>
        <w:tblW w:w="8789" w:type="dxa"/>
        <w:tblInd w:w="-5" w:type="dxa"/>
        <w:tblBorders>
          <w:top w:val="single" w:sz="4" w:space="0" w:color="3D5897"/>
          <w:left w:val="single" w:sz="4" w:space="0" w:color="3D5897"/>
          <w:bottom w:val="single" w:sz="4" w:space="0" w:color="3D5897"/>
          <w:right w:val="single" w:sz="4" w:space="0" w:color="3D5897"/>
          <w:insideH w:val="single" w:sz="4" w:space="0" w:color="3D5897"/>
          <w:insideV w:val="single" w:sz="4" w:space="0" w:color="3D5897"/>
        </w:tblBorders>
        <w:tblCellMar>
          <w:left w:w="0" w:type="dxa"/>
          <w:right w:w="0" w:type="dxa"/>
        </w:tblCellMar>
        <w:tblLook w:val="0000" w:firstRow="0" w:lastRow="0" w:firstColumn="0" w:lastColumn="0" w:noHBand="0" w:noVBand="0"/>
      </w:tblPr>
      <w:tblGrid>
        <w:gridCol w:w="2202"/>
        <w:gridCol w:w="6587"/>
      </w:tblGrid>
      <w:tr w:rsidR="00FD2D83" w:rsidRPr="000539AB" w14:paraId="2318C3C6" w14:textId="77777777" w:rsidTr="00416796">
        <w:tc>
          <w:tcPr>
            <w:tcW w:w="2202" w:type="dxa"/>
            <w:tcMar>
              <w:top w:w="32" w:type="dxa"/>
              <w:left w:w="32" w:type="dxa"/>
              <w:bottom w:w="32" w:type="dxa"/>
              <w:right w:w="32" w:type="dxa"/>
            </w:tcMar>
          </w:tcPr>
          <w:p w14:paraId="3B570414" w14:textId="1609C6EF" w:rsidR="000539AB" w:rsidRPr="000539AB" w:rsidRDefault="00A250A3" w:rsidP="0072790D">
            <w:pPr>
              <w:spacing w:before="60" w:after="60"/>
            </w:pPr>
            <w:r>
              <w:lastRenderedPageBreak/>
              <w:t>Resource</w:t>
            </w:r>
            <w:r w:rsidR="000539AB" w:rsidRPr="000539AB">
              <w:t xml:space="preserve"> requirements for delivery</w:t>
            </w:r>
          </w:p>
        </w:tc>
        <w:tc>
          <w:tcPr>
            <w:tcW w:w="6587" w:type="dxa"/>
            <w:tcMar>
              <w:top w:w="32" w:type="dxa"/>
              <w:left w:w="32" w:type="dxa"/>
              <w:bottom w:w="32" w:type="dxa"/>
              <w:right w:w="32" w:type="dxa"/>
            </w:tcMar>
          </w:tcPr>
          <w:p w14:paraId="14444517" w14:textId="77777777" w:rsidR="000539AB" w:rsidRPr="000539AB" w:rsidRDefault="000539AB" w:rsidP="0072790D">
            <w:pPr>
              <w:spacing w:before="60" w:after="60"/>
            </w:pPr>
            <w:r w:rsidRPr="000539AB">
              <w:t xml:space="preserve">Comment on any specific </w:t>
            </w:r>
            <w:r w:rsidR="00A250A3">
              <w:t>re</w:t>
            </w:r>
            <w:r w:rsidR="005C701F">
              <w:t>s</w:t>
            </w:r>
            <w:r w:rsidR="00A250A3">
              <w:t>ource</w:t>
            </w:r>
            <w:r w:rsidRPr="000539AB">
              <w:t xml:space="preserve"> requirements for delivery</w:t>
            </w:r>
            <w:r w:rsidR="005C701F">
              <w:t xml:space="preserve"> of the course</w:t>
            </w:r>
            <w:r w:rsidRPr="000539AB">
              <w:t>.</w:t>
            </w:r>
          </w:p>
          <w:p w14:paraId="1A1B4452" w14:textId="77777777" w:rsidR="000539AB" w:rsidRPr="000539AB" w:rsidRDefault="000539AB" w:rsidP="0072790D">
            <w:pPr>
              <w:spacing w:before="60" w:after="60"/>
            </w:pPr>
            <w:r w:rsidRPr="000539AB">
              <w:t xml:space="preserve">E.g. </w:t>
            </w:r>
            <w:r w:rsidR="005C701F">
              <w:t>Use of the VLE, on-line assessment</w:t>
            </w:r>
            <w:r w:rsidR="000E34A4">
              <w:t xml:space="preserve"> requirements</w:t>
            </w:r>
            <w:r w:rsidR="005C701F">
              <w:t>.</w:t>
            </w:r>
          </w:p>
        </w:tc>
      </w:tr>
      <w:tr w:rsidR="00FD2D83" w:rsidRPr="000539AB" w14:paraId="49D33403" w14:textId="77777777" w:rsidTr="00416796">
        <w:tc>
          <w:tcPr>
            <w:tcW w:w="2202" w:type="dxa"/>
            <w:tcMar>
              <w:top w:w="32" w:type="dxa"/>
              <w:left w:w="32" w:type="dxa"/>
              <w:bottom w:w="32" w:type="dxa"/>
              <w:right w:w="32" w:type="dxa"/>
            </w:tcMar>
          </w:tcPr>
          <w:p w14:paraId="081B4F6F" w14:textId="77777777" w:rsidR="005C701F" w:rsidRPr="000539AB" w:rsidRDefault="005C701F" w:rsidP="0072790D">
            <w:pPr>
              <w:spacing w:before="60" w:after="60"/>
            </w:pPr>
            <w:r>
              <w:t xml:space="preserve">Teaching </w:t>
            </w:r>
            <w:r w:rsidR="007E75D3">
              <w:t>accommodation</w:t>
            </w:r>
          </w:p>
        </w:tc>
        <w:tc>
          <w:tcPr>
            <w:tcW w:w="6587" w:type="dxa"/>
            <w:tcMar>
              <w:top w:w="32" w:type="dxa"/>
              <w:left w:w="32" w:type="dxa"/>
              <w:bottom w:w="32" w:type="dxa"/>
              <w:right w:w="32" w:type="dxa"/>
            </w:tcMar>
          </w:tcPr>
          <w:p w14:paraId="1AC31A43" w14:textId="77777777" w:rsidR="005C701F" w:rsidRPr="000539AB" w:rsidRDefault="007E75D3" w:rsidP="0072790D">
            <w:pPr>
              <w:spacing w:before="60" w:after="60"/>
            </w:pPr>
            <w:r>
              <w:t>Where applicable, provide an outline of the teaching accommodation required.</w:t>
            </w:r>
          </w:p>
        </w:tc>
      </w:tr>
      <w:tr w:rsidR="00FD2D83" w:rsidRPr="000539AB" w14:paraId="4BCA8BFD" w14:textId="77777777" w:rsidTr="00416796">
        <w:tc>
          <w:tcPr>
            <w:tcW w:w="2202" w:type="dxa"/>
            <w:tcMar>
              <w:top w:w="32" w:type="dxa"/>
              <w:left w:w="32" w:type="dxa"/>
              <w:bottom w:w="32" w:type="dxa"/>
              <w:right w:w="32" w:type="dxa"/>
            </w:tcMar>
          </w:tcPr>
          <w:p w14:paraId="467F2F5B" w14:textId="77777777" w:rsidR="000539AB" w:rsidRPr="000539AB" w:rsidRDefault="000539AB" w:rsidP="0072790D">
            <w:pPr>
              <w:spacing w:before="60" w:after="60"/>
            </w:pPr>
            <w:r w:rsidRPr="000539AB">
              <w:t>Staff and staff development</w:t>
            </w:r>
          </w:p>
        </w:tc>
        <w:tc>
          <w:tcPr>
            <w:tcW w:w="6587" w:type="dxa"/>
            <w:tcMar>
              <w:top w:w="32" w:type="dxa"/>
              <w:left w:w="32" w:type="dxa"/>
              <w:bottom w:w="32" w:type="dxa"/>
              <w:right w:w="32" w:type="dxa"/>
            </w:tcMar>
          </w:tcPr>
          <w:p w14:paraId="18488EDA" w14:textId="77777777" w:rsidR="000539AB" w:rsidRPr="000539AB" w:rsidRDefault="000539AB" w:rsidP="0072790D">
            <w:pPr>
              <w:spacing w:before="60" w:after="60"/>
            </w:pPr>
            <w:r w:rsidRPr="000539AB">
              <w:t xml:space="preserve">Describe who will be contributing to the </w:t>
            </w:r>
            <w:r w:rsidR="005C701F">
              <w:t>course</w:t>
            </w:r>
            <w:r w:rsidRPr="000539AB">
              <w:t xml:space="preserve"> development and delivery</w:t>
            </w:r>
            <w:r w:rsidR="005C701F">
              <w:t xml:space="preserve"> and whether there are any staff development requirements</w:t>
            </w:r>
            <w:r w:rsidRPr="000539AB">
              <w:t>.</w:t>
            </w:r>
          </w:p>
          <w:p w14:paraId="329CFE0A" w14:textId="63773169" w:rsidR="000539AB" w:rsidRPr="000539AB" w:rsidRDefault="000539AB" w:rsidP="00913603">
            <w:pPr>
              <w:spacing w:before="60" w:after="60"/>
            </w:pPr>
            <w:r w:rsidRPr="000539AB">
              <w:t>Contact for advice o</w:t>
            </w:r>
            <w:r w:rsidR="00913603">
              <w:t>n staff development: Head of</w:t>
            </w:r>
            <w:r w:rsidRPr="000539AB">
              <w:t xml:space="preserve"> </w:t>
            </w:r>
            <w:r w:rsidR="00913603">
              <w:t xml:space="preserve">Academic Skills </w:t>
            </w:r>
            <w:r w:rsidRPr="000539AB">
              <w:t>Centre (</w:t>
            </w:r>
            <w:hyperlink r:id="rId17" w:history="1">
              <w:r w:rsidRPr="000539AB">
                <w:rPr>
                  <w:rStyle w:val="Hyperlink"/>
                </w:rPr>
                <w:t>l.l.anderson@dundee.ac.uk</w:t>
              </w:r>
            </w:hyperlink>
            <w:r w:rsidRPr="000539AB">
              <w:t>).</w:t>
            </w:r>
          </w:p>
        </w:tc>
      </w:tr>
      <w:tr w:rsidR="00FD2D83" w:rsidRPr="000539AB" w14:paraId="60F26C3E" w14:textId="77777777" w:rsidTr="00416796">
        <w:tc>
          <w:tcPr>
            <w:tcW w:w="2202" w:type="dxa"/>
            <w:tcMar>
              <w:top w:w="32" w:type="dxa"/>
              <w:left w:w="32" w:type="dxa"/>
              <w:bottom w:w="32" w:type="dxa"/>
              <w:right w:w="32" w:type="dxa"/>
            </w:tcMar>
          </w:tcPr>
          <w:p w14:paraId="34695841" w14:textId="77777777" w:rsidR="000539AB" w:rsidRPr="000539AB" w:rsidRDefault="000539AB" w:rsidP="0072790D">
            <w:pPr>
              <w:spacing w:before="60" w:after="60"/>
            </w:pPr>
            <w:r w:rsidRPr="000539AB">
              <w:t>Date of approval</w:t>
            </w:r>
          </w:p>
        </w:tc>
        <w:tc>
          <w:tcPr>
            <w:tcW w:w="6587" w:type="dxa"/>
            <w:tcMar>
              <w:top w:w="32" w:type="dxa"/>
              <w:left w:w="32" w:type="dxa"/>
              <w:bottom w:w="32" w:type="dxa"/>
              <w:right w:w="32" w:type="dxa"/>
            </w:tcMar>
          </w:tcPr>
          <w:p w14:paraId="486B8C4E" w14:textId="3642956E" w:rsidR="000539AB" w:rsidRPr="000539AB" w:rsidRDefault="000539AB" w:rsidP="00913603">
            <w:pPr>
              <w:spacing w:before="60" w:after="60"/>
            </w:pPr>
            <w:r w:rsidRPr="000539AB">
              <w:t>Date of S</w:t>
            </w:r>
            <w:r w:rsidR="00913603">
              <w:t>chool</w:t>
            </w:r>
            <w:r w:rsidRPr="000539AB">
              <w:t xml:space="preserve"> approval.</w:t>
            </w:r>
          </w:p>
        </w:tc>
      </w:tr>
    </w:tbl>
    <w:p w14:paraId="4F2F738B" w14:textId="77777777" w:rsidR="000539AB" w:rsidRPr="00376C2A" w:rsidRDefault="000539AB" w:rsidP="000539AB"/>
    <w:p w14:paraId="6A708059" w14:textId="77777777" w:rsidR="0074547E" w:rsidRDefault="0074547E" w:rsidP="00D912DC">
      <w:pPr>
        <w:jc w:val="right"/>
      </w:pPr>
      <w:r>
        <w:br w:type="page"/>
      </w:r>
      <w:r w:rsidRPr="00376C2A">
        <w:lastRenderedPageBreak/>
        <w:t>Appendix 2</w:t>
      </w:r>
    </w:p>
    <w:p w14:paraId="78F8C2E6" w14:textId="7AA43C1C" w:rsidR="00D912DC" w:rsidRPr="002F5E8E" w:rsidRDefault="00D912DC" w:rsidP="00D912DC">
      <w:pPr>
        <w:pStyle w:val="Heading3"/>
        <w:spacing w:line="240" w:lineRule="auto"/>
        <w:jc w:val="both"/>
        <w:rPr>
          <w:color w:val="3D5897"/>
        </w:rPr>
      </w:pPr>
      <w:r w:rsidRPr="002F5E8E">
        <w:rPr>
          <w:color w:val="3D5897"/>
        </w:rPr>
        <w:t>Template for the annual review of non-credit bearing short courses that offer certificates of performance</w:t>
      </w:r>
      <w:r w:rsidR="001516FE" w:rsidRPr="002F5E8E">
        <w:rPr>
          <w:color w:val="3D5897"/>
        </w:rPr>
        <w:t xml:space="preserve"> </w:t>
      </w:r>
      <w:r w:rsidR="00BF09FB" w:rsidRPr="002F5E8E">
        <w:rPr>
          <w:color w:val="3D5897"/>
        </w:rPr>
        <w:t>(including Open Badges</w:t>
      </w:r>
      <w:r w:rsidR="001516FE" w:rsidRPr="002F5E8E">
        <w:rPr>
          <w:color w:val="3D5897"/>
        </w:rPr>
        <w:t>)</w:t>
      </w:r>
    </w:p>
    <w:tbl>
      <w:tblPr>
        <w:tblW w:w="8789" w:type="dxa"/>
        <w:tblInd w:w="-5" w:type="dxa"/>
        <w:tblBorders>
          <w:top w:val="single" w:sz="4" w:space="0" w:color="3D5897"/>
          <w:left w:val="single" w:sz="4" w:space="0" w:color="3D5897"/>
          <w:bottom w:val="single" w:sz="4" w:space="0" w:color="3D5897"/>
          <w:right w:val="single" w:sz="4" w:space="0" w:color="3D5897"/>
          <w:insideH w:val="single" w:sz="4" w:space="0" w:color="3D5897"/>
          <w:insideV w:val="single" w:sz="4" w:space="0" w:color="3D5897"/>
        </w:tblBorders>
        <w:tblLook w:val="04A0" w:firstRow="1" w:lastRow="0" w:firstColumn="1" w:lastColumn="0" w:noHBand="0" w:noVBand="1"/>
      </w:tblPr>
      <w:tblGrid>
        <w:gridCol w:w="8789"/>
      </w:tblGrid>
      <w:tr w:rsidR="00D912DC" w:rsidRPr="008D62E2" w14:paraId="68BEC416" w14:textId="77777777" w:rsidTr="00416796">
        <w:tc>
          <w:tcPr>
            <w:tcW w:w="8789" w:type="dxa"/>
            <w:hideMark/>
          </w:tcPr>
          <w:p w14:paraId="7A59F952" w14:textId="77777777" w:rsidR="00D912DC" w:rsidRPr="008D62E2" w:rsidRDefault="00D912DC" w:rsidP="00446F48">
            <w:pPr>
              <w:spacing w:before="60" w:after="60"/>
              <w:jc w:val="center"/>
              <w:rPr>
                <w:rFonts w:asciiTheme="minorHAnsi" w:hAnsiTheme="minorHAnsi" w:cs="Calibri"/>
                <w:bCs/>
                <w:szCs w:val="22"/>
                <w:lang w:eastAsia="en-US"/>
              </w:rPr>
            </w:pPr>
            <w:r w:rsidRPr="008D62E2">
              <w:rPr>
                <w:rFonts w:asciiTheme="minorHAnsi" w:hAnsiTheme="minorHAnsi" w:cs="Calibri"/>
                <w:b/>
                <w:color w:val="000000"/>
                <w:szCs w:val="22"/>
              </w:rPr>
              <w:t xml:space="preserve">Annual </w:t>
            </w:r>
            <w:r w:rsidR="008D62E2" w:rsidRPr="008D62E2">
              <w:rPr>
                <w:rFonts w:asciiTheme="minorHAnsi" w:hAnsiTheme="minorHAnsi" w:cs="Calibri"/>
                <w:b/>
                <w:color w:val="000000"/>
                <w:szCs w:val="22"/>
              </w:rPr>
              <w:t>review of certificated non-credit bearing short courses</w:t>
            </w:r>
          </w:p>
        </w:tc>
      </w:tr>
      <w:tr w:rsidR="00D912DC" w:rsidRPr="008D62E2" w14:paraId="09031E65" w14:textId="77777777" w:rsidTr="00416796">
        <w:tc>
          <w:tcPr>
            <w:tcW w:w="8789" w:type="dxa"/>
            <w:hideMark/>
          </w:tcPr>
          <w:p w14:paraId="79755F39" w14:textId="77777777" w:rsidR="00D912DC" w:rsidRPr="008D62E2" w:rsidRDefault="00D912DC" w:rsidP="00446F48">
            <w:pPr>
              <w:shd w:val="clear" w:color="auto" w:fill="FFFFFF"/>
              <w:spacing w:before="60" w:after="60"/>
              <w:rPr>
                <w:rFonts w:asciiTheme="minorHAnsi" w:hAnsiTheme="minorHAnsi" w:cs="Calibri"/>
                <w:b/>
                <w:color w:val="000000"/>
                <w:szCs w:val="22"/>
              </w:rPr>
            </w:pPr>
            <w:r w:rsidRPr="008D62E2">
              <w:rPr>
                <w:rFonts w:asciiTheme="minorHAnsi" w:hAnsiTheme="minorHAnsi" w:cs="Calibri"/>
                <w:b/>
                <w:color w:val="000000"/>
                <w:szCs w:val="22"/>
              </w:rPr>
              <w:t>1. Title of course</w:t>
            </w:r>
          </w:p>
          <w:p w14:paraId="26D308BE" w14:textId="77777777" w:rsidR="00D912DC" w:rsidRPr="008D62E2" w:rsidRDefault="008D62E2" w:rsidP="00446F48">
            <w:pPr>
              <w:spacing w:before="60" w:after="60"/>
              <w:rPr>
                <w:rFonts w:asciiTheme="minorHAnsi" w:hAnsiTheme="minorHAnsi" w:cs="Calibri"/>
                <w:bCs/>
                <w:szCs w:val="22"/>
                <w:lang w:eastAsia="en-US"/>
              </w:rPr>
            </w:pPr>
            <w:r w:rsidRPr="008D62E2">
              <w:rPr>
                <w:rFonts w:asciiTheme="minorHAnsi" w:hAnsiTheme="minorHAnsi" w:cs="Calibri"/>
                <w:color w:val="000000"/>
                <w:szCs w:val="22"/>
              </w:rPr>
              <w:t>Title</w:t>
            </w:r>
          </w:p>
        </w:tc>
      </w:tr>
      <w:tr w:rsidR="00D912DC" w:rsidRPr="008D62E2" w14:paraId="0419FCDF" w14:textId="77777777" w:rsidTr="00416796">
        <w:tc>
          <w:tcPr>
            <w:tcW w:w="8789" w:type="dxa"/>
            <w:hideMark/>
          </w:tcPr>
          <w:p w14:paraId="57B1B31A" w14:textId="77777777" w:rsidR="00D912DC" w:rsidRPr="008D62E2" w:rsidRDefault="00D912DC" w:rsidP="00446F48">
            <w:pPr>
              <w:shd w:val="clear" w:color="auto" w:fill="FFFFFF"/>
              <w:spacing w:before="60" w:after="60"/>
              <w:rPr>
                <w:rFonts w:asciiTheme="minorHAnsi" w:hAnsiTheme="minorHAnsi" w:cs="Calibri"/>
                <w:b/>
                <w:color w:val="000000"/>
                <w:szCs w:val="22"/>
              </w:rPr>
            </w:pPr>
            <w:r w:rsidRPr="008D62E2">
              <w:rPr>
                <w:rFonts w:asciiTheme="minorHAnsi" w:hAnsiTheme="minorHAnsi" w:cs="Calibri"/>
                <w:b/>
                <w:color w:val="000000"/>
                <w:szCs w:val="22"/>
              </w:rPr>
              <w:t>2. Academic Year</w:t>
            </w:r>
          </w:p>
          <w:p w14:paraId="5730BEF1" w14:textId="57EEE9A1" w:rsidR="00D912DC" w:rsidRPr="008D62E2" w:rsidRDefault="00C42AA3" w:rsidP="00446F48">
            <w:pPr>
              <w:spacing w:before="60" w:after="60"/>
              <w:rPr>
                <w:rFonts w:asciiTheme="minorHAnsi" w:hAnsiTheme="minorHAnsi" w:cs="Calibri"/>
                <w:bCs/>
                <w:szCs w:val="22"/>
                <w:lang w:eastAsia="en-US"/>
              </w:rPr>
            </w:pPr>
            <w:r>
              <w:rPr>
                <w:rFonts w:asciiTheme="minorHAnsi" w:hAnsiTheme="minorHAnsi" w:cs="Calibri"/>
                <w:bCs/>
                <w:szCs w:val="22"/>
                <w:lang w:eastAsia="en-US"/>
              </w:rPr>
              <w:t>E.g. 2015/16</w:t>
            </w:r>
          </w:p>
        </w:tc>
      </w:tr>
      <w:tr w:rsidR="00D912DC" w:rsidRPr="008D62E2" w14:paraId="2AFB1D49" w14:textId="77777777" w:rsidTr="00416796">
        <w:tc>
          <w:tcPr>
            <w:tcW w:w="8789" w:type="dxa"/>
            <w:hideMark/>
          </w:tcPr>
          <w:p w14:paraId="740697E7" w14:textId="77777777" w:rsidR="00D912DC" w:rsidRPr="008D62E2" w:rsidRDefault="00D912DC" w:rsidP="00446F48">
            <w:pPr>
              <w:shd w:val="clear" w:color="auto" w:fill="FFFFFF"/>
              <w:spacing w:before="60" w:after="60"/>
              <w:rPr>
                <w:rFonts w:asciiTheme="minorHAnsi" w:hAnsiTheme="minorHAnsi" w:cs="Calibri"/>
                <w:b/>
                <w:color w:val="000000"/>
                <w:szCs w:val="22"/>
              </w:rPr>
            </w:pPr>
            <w:r w:rsidRPr="008D62E2">
              <w:rPr>
                <w:rFonts w:asciiTheme="minorHAnsi" w:hAnsiTheme="minorHAnsi" w:cs="Calibri"/>
                <w:b/>
                <w:color w:val="000000"/>
                <w:szCs w:val="22"/>
              </w:rPr>
              <w:t>3. School</w:t>
            </w:r>
          </w:p>
          <w:p w14:paraId="3BFE6F28" w14:textId="77777777" w:rsidR="00D912DC" w:rsidRPr="008D62E2" w:rsidRDefault="00D912DC" w:rsidP="00446F48">
            <w:pPr>
              <w:spacing w:before="60" w:after="60"/>
              <w:rPr>
                <w:rFonts w:asciiTheme="minorHAnsi" w:hAnsiTheme="minorHAnsi" w:cs="Calibri"/>
                <w:bCs/>
                <w:szCs w:val="22"/>
                <w:lang w:eastAsia="en-US"/>
              </w:rPr>
            </w:pPr>
            <w:r w:rsidRPr="008D62E2">
              <w:rPr>
                <w:rFonts w:asciiTheme="minorHAnsi" w:hAnsiTheme="minorHAnsi" w:cs="Calibri"/>
                <w:color w:val="000000"/>
                <w:szCs w:val="22"/>
              </w:rPr>
              <w:t>The School with chief responsibility for the course.  Note Directorates and other Schools involved, if applicable.</w:t>
            </w:r>
          </w:p>
        </w:tc>
      </w:tr>
      <w:tr w:rsidR="00D912DC" w:rsidRPr="008D62E2" w14:paraId="2E396669" w14:textId="77777777" w:rsidTr="00416796">
        <w:tc>
          <w:tcPr>
            <w:tcW w:w="8789" w:type="dxa"/>
            <w:hideMark/>
          </w:tcPr>
          <w:p w14:paraId="7E9F457E" w14:textId="77777777" w:rsidR="00D912DC" w:rsidRPr="008D62E2" w:rsidRDefault="00D912DC" w:rsidP="00446F48">
            <w:pPr>
              <w:shd w:val="clear" w:color="auto" w:fill="FFFFFF"/>
              <w:spacing w:before="60" w:after="60"/>
              <w:rPr>
                <w:rFonts w:asciiTheme="minorHAnsi" w:hAnsiTheme="minorHAnsi" w:cs="Calibri"/>
                <w:b/>
                <w:color w:val="000000"/>
                <w:szCs w:val="22"/>
              </w:rPr>
            </w:pPr>
            <w:r w:rsidRPr="008D62E2">
              <w:rPr>
                <w:rFonts w:asciiTheme="minorHAnsi" w:hAnsiTheme="minorHAnsi" w:cs="Calibri"/>
                <w:b/>
                <w:color w:val="000000"/>
                <w:szCs w:val="22"/>
              </w:rPr>
              <w:t xml:space="preserve">4. </w:t>
            </w:r>
            <w:r w:rsidR="008D62E2">
              <w:rPr>
                <w:rFonts w:asciiTheme="minorHAnsi" w:hAnsiTheme="minorHAnsi" w:cs="Calibri"/>
                <w:b/>
                <w:color w:val="000000"/>
                <w:szCs w:val="22"/>
              </w:rPr>
              <w:t>Course</w:t>
            </w:r>
            <w:r w:rsidRPr="008D62E2">
              <w:rPr>
                <w:rFonts w:asciiTheme="minorHAnsi" w:hAnsiTheme="minorHAnsi" w:cs="Calibri"/>
                <w:b/>
                <w:color w:val="000000"/>
                <w:szCs w:val="22"/>
              </w:rPr>
              <w:t xml:space="preserve"> Leader/Organiser</w:t>
            </w:r>
          </w:p>
          <w:p w14:paraId="3F39FA05" w14:textId="77777777" w:rsidR="00D912DC" w:rsidRPr="008D62E2" w:rsidRDefault="008D62E2" w:rsidP="00446F48">
            <w:pPr>
              <w:spacing w:before="60" w:after="60"/>
              <w:rPr>
                <w:rFonts w:asciiTheme="minorHAnsi" w:hAnsiTheme="minorHAnsi" w:cs="Calibri"/>
                <w:bCs/>
                <w:szCs w:val="22"/>
                <w:lang w:eastAsia="en-US"/>
              </w:rPr>
            </w:pPr>
            <w:r>
              <w:rPr>
                <w:rFonts w:asciiTheme="minorHAnsi" w:hAnsiTheme="minorHAnsi" w:cs="Calibri"/>
                <w:bCs/>
                <w:szCs w:val="22"/>
                <w:lang w:eastAsia="en-US"/>
              </w:rPr>
              <w:t>E</w:t>
            </w:r>
            <w:r w:rsidR="00D912DC" w:rsidRPr="008D62E2">
              <w:rPr>
                <w:rFonts w:asciiTheme="minorHAnsi" w:hAnsiTheme="minorHAnsi" w:cs="Calibri"/>
                <w:bCs/>
                <w:szCs w:val="22"/>
                <w:lang w:eastAsia="en-US"/>
              </w:rPr>
              <w:t xml:space="preserve">. g. Dr </w:t>
            </w:r>
            <w:r w:rsidR="00D912DC" w:rsidRPr="008D62E2">
              <w:rPr>
                <w:rFonts w:asciiTheme="minorHAnsi" w:hAnsiTheme="minorHAnsi"/>
                <w:bCs/>
                <w:szCs w:val="22"/>
                <w:lang w:val="en"/>
              </w:rPr>
              <w:t>John Smith</w:t>
            </w:r>
            <w:r w:rsidR="00D912DC" w:rsidRPr="008D62E2">
              <w:rPr>
                <w:rFonts w:asciiTheme="minorHAnsi" w:hAnsiTheme="minorHAnsi" w:cs="Calibri"/>
                <w:bCs/>
                <w:szCs w:val="22"/>
                <w:lang w:eastAsia="en-US"/>
              </w:rPr>
              <w:t xml:space="preserve"> (lecturer)</w:t>
            </w:r>
          </w:p>
        </w:tc>
      </w:tr>
      <w:tr w:rsidR="00D912DC" w:rsidRPr="008D62E2" w14:paraId="4E01A7C3" w14:textId="77777777" w:rsidTr="00416796">
        <w:tc>
          <w:tcPr>
            <w:tcW w:w="8789" w:type="dxa"/>
            <w:hideMark/>
          </w:tcPr>
          <w:p w14:paraId="6B1AA6C1" w14:textId="77777777" w:rsidR="00D912DC" w:rsidRPr="008D62E2" w:rsidRDefault="00D912DC" w:rsidP="00446F48">
            <w:pPr>
              <w:shd w:val="clear" w:color="auto" w:fill="FFFFFF"/>
              <w:spacing w:before="60" w:after="60"/>
              <w:rPr>
                <w:rFonts w:asciiTheme="minorHAnsi" w:hAnsiTheme="minorHAnsi" w:cs="Calibri"/>
                <w:b/>
                <w:color w:val="000000"/>
                <w:szCs w:val="22"/>
              </w:rPr>
            </w:pPr>
            <w:r w:rsidRPr="008D62E2">
              <w:rPr>
                <w:rFonts w:asciiTheme="minorHAnsi" w:hAnsiTheme="minorHAnsi" w:cs="Calibri"/>
                <w:b/>
                <w:color w:val="000000"/>
                <w:szCs w:val="22"/>
              </w:rPr>
              <w:t xml:space="preserve">5. </w:t>
            </w:r>
            <w:r w:rsidR="008D62E2">
              <w:rPr>
                <w:rFonts w:asciiTheme="minorHAnsi" w:hAnsiTheme="minorHAnsi" w:cs="Calibri"/>
                <w:b/>
                <w:color w:val="000000"/>
                <w:szCs w:val="22"/>
              </w:rPr>
              <w:t>Participant</w:t>
            </w:r>
            <w:r w:rsidRPr="008D62E2">
              <w:rPr>
                <w:rFonts w:asciiTheme="minorHAnsi" w:hAnsiTheme="minorHAnsi" w:cs="Calibri"/>
                <w:b/>
                <w:color w:val="000000"/>
                <w:szCs w:val="22"/>
              </w:rPr>
              <w:t xml:space="preserve"> numbers</w:t>
            </w:r>
            <w:r w:rsidR="008D62E2">
              <w:rPr>
                <w:rFonts w:asciiTheme="minorHAnsi" w:hAnsiTheme="minorHAnsi" w:cs="Calibri"/>
                <w:b/>
                <w:color w:val="000000"/>
                <w:szCs w:val="22"/>
              </w:rPr>
              <w:t xml:space="preserve"> and achievements</w:t>
            </w:r>
          </w:p>
          <w:p w14:paraId="787C276E" w14:textId="77777777" w:rsidR="00D912DC" w:rsidRPr="008D62E2" w:rsidRDefault="007459A2" w:rsidP="00446F48">
            <w:pPr>
              <w:spacing w:before="60" w:after="60"/>
              <w:rPr>
                <w:rFonts w:asciiTheme="minorHAnsi" w:hAnsiTheme="minorHAnsi"/>
                <w:szCs w:val="22"/>
              </w:rPr>
            </w:pPr>
            <w:r>
              <w:rPr>
                <w:rFonts w:asciiTheme="minorHAnsi" w:hAnsiTheme="minorHAnsi"/>
                <w:szCs w:val="22"/>
              </w:rPr>
              <w:t>How many participants were there and how many successfully completed the course?</w:t>
            </w:r>
            <w:r w:rsidR="006F70FC">
              <w:rPr>
                <w:rFonts w:asciiTheme="minorHAnsi" w:hAnsiTheme="minorHAnsi"/>
                <w:szCs w:val="22"/>
              </w:rPr>
              <w:t xml:space="preserve">  Comment on whether the completion rate was in line with expectations</w:t>
            </w:r>
            <w:r w:rsidR="009143F1">
              <w:rPr>
                <w:rFonts w:asciiTheme="minorHAnsi" w:hAnsiTheme="minorHAnsi"/>
                <w:szCs w:val="22"/>
              </w:rPr>
              <w:t>.  If there was a high level of failure or non-completion, provide a commentary on the reasons and any actions that might be taken to support student success.</w:t>
            </w:r>
          </w:p>
        </w:tc>
      </w:tr>
      <w:tr w:rsidR="00D912DC" w:rsidRPr="008D62E2" w14:paraId="6F153AEE" w14:textId="77777777" w:rsidTr="00416796">
        <w:tc>
          <w:tcPr>
            <w:tcW w:w="8789" w:type="dxa"/>
            <w:hideMark/>
          </w:tcPr>
          <w:p w14:paraId="308DC6F9" w14:textId="77777777" w:rsidR="009C4688" w:rsidRPr="008D62E2" w:rsidRDefault="00D912DC" w:rsidP="00446F48">
            <w:pPr>
              <w:shd w:val="clear" w:color="auto" w:fill="FFFFFF"/>
              <w:spacing w:before="60" w:after="60"/>
              <w:rPr>
                <w:rFonts w:asciiTheme="minorHAnsi" w:hAnsiTheme="minorHAnsi" w:cs="Calibri"/>
                <w:b/>
                <w:color w:val="000000"/>
                <w:szCs w:val="22"/>
              </w:rPr>
            </w:pPr>
            <w:r w:rsidRPr="008D62E2">
              <w:rPr>
                <w:rFonts w:asciiTheme="minorHAnsi" w:hAnsiTheme="minorHAnsi" w:cs="Calibri"/>
                <w:b/>
                <w:color w:val="000000"/>
                <w:szCs w:val="22"/>
              </w:rPr>
              <w:t xml:space="preserve">6. Evaluation of the </w:t>
            </w:r>
            <w:r w:rsidR="009C4688">
              <w:rPr>
                <w:rFonts w:asciiTheme="minorHAnsi" w:hAnsiTheme="minorHAnsi" w:cs="Calibri"/>
                <w:b/>
                <w:color w:val="000000"/>
                <w:szCs w:val="22"/>
              </w:rPr>
              <w:t>effectiveness</w:t>
            </w:r>
            <w:r w:rsidRPr="008D62E2">
              <w:rPr>
                <w:rFonts w:asciiTheme="minorHAnsi" w:hAnsiTheme="minorHAnsi" w:cs="Calibri"/>
                <w:b/>
                <w:color w:val="000000"/>
                <w:szCs w:val="22"/>
              </w:rPr>
              <w:t xml:space="preserve"> of the </w:t>
            </w:r>
            <w:r w:rsidR="007459A2">
              <w:rPr>
                <w:rFonts w:asciiTheme="minorHAnsi" w:hAnsiTheme="minorHAnsi" w:cs="Calibri"/>
                <w:b/>
                <w:color w:val="000000"/>
                <w:szCs w:val="22"/>
              </w:rPr>
              <w:t>course</w:t>
            </w:r>
            <w:r w:rsidR="009C4688">
              <w:rPr>
                <w:rFonts w:asciiTheme="minorHAnsi" w:hAnsiTheme="minorHAnsi" w:cs="Calibri"/>
                <w:b/>
                <w:color w:val="000000"/>
                <w:szCs w:val="22"/>
              </w:rPr>
              <w:t xml:space="preserve"> including the approach to learning, teaching and assessment</w:t>
            </w:r>
          </w:p>
          <w:p w14:paraId="4A16FDD9" w14:textId="77777777" w:rsidR="00D912DC" w:rsidRPr="008D62E2" w:rsidRDefault="00D912DC" w:rsidP="00446F48">
            <w:pPr>
              <w:shd w:val="clear" w:color="auto" w:fill="FFFFFF"/>
              <w:spacing w:before="60" w:after="60"/>
              <w:rPr>
                <w:rFonts w:asciiTheme="minorHAnsi" w:hAnsiTheme="minorHAnsi" w:cs="Calibri"/>
                <w:color w:val="000000"/>
                <w:szCs w:val="22"/>
              </w:rPr>
            </w:pPr>
            <w:r w:rsidRPr="008D62E2">
              <w:rPr>
                <w:rFonts w:asciiTheme="minorHAnsi" w:hAnsiTheme="minorHAnsi" w:cs="Calibri"/>
                <w:color w:val="000000"/>
                <w:szCs w:val="22"/>
              </w:rPr>
              <w:t xml:space="preserve">Provide an evaluation of the operation of the </w:t>
            </w:r>
            <w:r w:rsidR="007459A2">
              <w:rPr>
                <w:rFonts w:asciiTheme="minorHAnsi" w:hAnsiTheme="minorHAnsi" w:cs="Calibri"/>
                <w:color w:val="000000"/>
                <w:szCs w:val="22"/>
              </w:rPr>
              <w:t>course</w:t>
            </w:r>
            <w:r w:rsidRPr="008D62E2">
              <w:rPr>
                <w:rFonts w:asciiTheme="minorHAnsi" w:hAnsiTheme="minorHAnsi" w:cs="Calibri"/>
                <w:color w:val="000000"/>
                <w:szCs w:val="22"/>
              </w:rPr>
              <w:t xml:space="preserve"> (including resources such as staffing, equipment, accommodation and budget</w:t>
            </w:r>
            <w:r w:rsidR="007459A2">
              <w:rPr>
                <w:rFonts w:asciiTheme="minorHAnsi" w:hAnsiTheme="minorHAnsi" w:cs="Calibri"/>
                <w:color w:val="000000"/>
                <w:szCs w:val="22"/>
              </w:rPr>
              <w:t>, as appropriate</w:t>
            </w:r>
            <w:r w:rsidRPr="008D62E2">
              <w:rPr>
                <w:rFonts w:asciiTheme="minorHAnsi" w:hAnsiTheme="minorHAnsi" w:cs="Calibri"/>
                <w:color w:val="000000"/>
                <w:szCs w:val="22"/>
              </w:rPr>
              <w:t xml:space="preserve">).  </w:t>
            </w:r>
            <w:r w:rsidR="009C4688">
              <w:rPr>
                <w:rFonts w:asciiTheme="minorHAnsi" w:hAnsiTheme="minorHAnsi" w:cs="Calibri"/>
                <w:color w:val="000000"/>
                <w:szCs w:val="22"/>
              </w:rPr>
              <w:t>Provide an overview of feedback from participants.  Describe any changes to be made as a result of the feedback or reflection on approaches to the course delivery.</w:t>
            </w:r>
          </w:p>
        </w:tc>
      </w:tr>
      <w:tr w:rsidR="00D912DC" w:rsidRPr="008D62E2" w14:paraId="653B0163" w14:textId="77777777" w:rsidTr="00416796">
        <w:tc>
          <w:tcPr>
            <w:tcW w:w="8789" w:type="dxa"/>
            <w:hideMark/>
          </w:tcPr>
          <w:p w14:paraId="1C82B925" w14:textId="77777777" w:rsidR="00D912DC" w:rsidRPr="008D62E2" w:rsidRDefault="008B327D" w:rsidP="00446F48">
            <w:pPr>
              <w:spacing w:before="60" w:after="60"/>
              <w:rPr>
                <w:rFonts w:asciiTheme="minorHAnsi" w:hAnsiTheme="minorHAnsi" w:cs="Calibri"/>
                <w:b/>
                <w:color w:val="000000"/>
                <w:szCs w:val="22"/>
              </w:rPr>
            </w:pPr>
            <w:r>
              <w:rPr>
                <w:rFonts w:asciiTheme="minorHAnsi" w:hAnsiTheme="minorHAnsi" w:cs="Calibri"/>
                <w:b/>
                <w:color w:val="000000"/>
                <w:szCs w:val="22"/>
              </w:rPr>
              <w:t>7</w:t>
            </w:r>
            <w:r w:rsidR="00D912DC" w:rsidRPr="008D62E2">
              <w:rPr>
                <w:rFonts w:asciiTheme="minorHAnsi" w:hAnsiTheme="minorHAnsi" w:cs="Calibri"/>
                <w:b/>
                <w:color w:val="000000"/>
                <w:szCs w:val="22"/>
              </w:rPr>
              <w:t xml:space="preserve">. Inclusive nature of the </w:t>
            </w:r>
            <w:r>
              <w:rPr>
                <w:rFonts w:asciiTheme="minorHAnsi" w:hAnsiTheme="minorHAnsi" w:cs="Calibri"/>
                <w:b/>
                <w:color w:val="000000"/>
                <w:szCs w:val="22"/>
              </w:rPr>
              <w:t>course</w:t>
            </w:r>
          </w:p>
          <w:p w14:paraId="5E057D82" w14:textId="77777777" w:rsidR="00D912DC" w:rsidRPr="008D62E2" w:rsidRDefault="00D912DC" w:rsidP="00446F48">
            <w:pPr>
              <w:spacing w:before="60" w:after="60"/>
              <w:rPr>
                <w:rFonts w:asciiTheme="minorHAnsi" w:hAnsiTheme="minorHAnsi" w:cs="Calibri"/>
                <w:color w:val="000000"/>
                <w:szCs w:val="22"/>
              </w:rPr>
            </w:pPr>
            <w:r w:rsidRPr="008D62E2">
              <w:rPr>
                <w:rFonts w:asciiTheme="minorHAnsi" w:hAnsiTheme="minorHAnsi" w:cs="Calibri"/>
                <w:color w:val="000000"/>
                <w:szCs w:val="22"/>
              </w:rPr>
              <w:t xml:space="preserve">Note any examples of good practice in the area of equality and diversity.  See </w:t>
            </w:r>
            <w:hyperlink r:id="rId18" w:history="1">
              <w:r w:rsidRPr="008D62E2">
                <w:rPr>
                  <w:rFonts w:asciiTheme="minorHAnsi" w:hAnsiTheme="minorHAnsi" w:cs="Calibri"/>
                  <w:color w:val="0000FF"/>
                  <w:szCs w:val="22"/>
                  <w:u w:val="single"/>
                </w:rPr>
                <w:t>http://www.dundee.ac.uk/qf/equalitydiversity/</w:t>
              </w:r>
            </w:hyperlink>
            <w:r w:rsidRPr="008D62E2">
              <w:rPr>
                <w:rFonts w:asciiTheme="minorHAnsi" w:hAnsiTheme="minorHAnsi" w:cs="Calibri"/>
                <w:color w:val="000000"/>
                <w:szCs w:val="22"/>
              </w:rPr>
              <w:t xml:space="preserve"> and </w:t>
            </w:r>
            <w:hyperlink r:id="rId19" w:history="1">
              <w:r w:rsidRPr="008D62E2">
                <w:rPr>
                  <w:rFonts w:asciiTheme="minorHAnsi" w:hAnsiTheme="minorHAnsi" w:cs="Calibri"/>
                  <w:color w:val="0000FF"/>
                  <w:szCs w:val="22"/>
                  <w:u w:val="single"/>
                </w:rPr>
                <w:t>http://blog.dundee.ac.uk/inclusivepractice/</w:t>
              </w:r>
            </w:hyperlink>
          </w:p>
          <w:p w14:paraId="13ACBF7E" w14:textId="77777777" w:rsidR="00D912DC" w:rsidRPr="008D62E2" w:rsidRDefault="00D912DC" w:rsidP="00446F48">
            <w:pPr>
              <w:spacing w:before="60" w:after="60"/>
              <w:rPr>
                <w:rFonts w:asciiTheme="minorHAnsi" w:hAnsiTheme="minorHAnsi" w:cs="Calibri"/>
                <w:bCs/>
                <w:szCs w:val="22"/>
                <w:lang w:eastAsia="en-US"/>
              </w:rPr>
            </w:pPr>
            <w:r w:rsidRPr="008D62E2">
              <w:rPr>
                <w:rFonts w:asciiTheme="minorHAnsi" w:hAnsiTheme="minorHAnsi" w:cs="Calibri"/>
                <w:color w:val="000000"/>
                <w:szCs w:val="22"/>
              </w:rPr>
              <w:t xml:space="preserve">Confirm whether all staff who </w:t>
            </w:r>
            <w:r w:rsidR="008C7D04">
              <w:rPr>
                <w:rFonts w:asciiTheme="minorHAnsi" w:hAnsiTheme="minorHAnsi" w:cs="Calibri"/>
                <w:color w:val="000000"/>
                <w:szCs w:val="22"/>
              </w:rPr>
              <w:t>deliver the course</w:t>
            </w:r>
            <w:r w:rsidRPr="008D62E2">
              <w:rPr>
                <w:rFonts w:asciiTheme="minorHAnsi" w:hAnsiTheme="minorHAnsi" w:cs="Calibri"/>
                <w:color w:val="000000"/>
                <w:szCs w:val="22"/>
              </w:rPr>
              <w:t xml:space="preserve"> have undertaken the online training on equality and diversity (</w:t>
            </w:r>
            <w:hyperlink r:id="rId20" w:history="1">
              <w:r w:rsidRPr="008D62E2">
                <w:rPr>
                  <w:rFonts w:asciiTheme="minorHAnsi" w:hAnsiTheme="minorHAnsi" w:cs="Calibri"/>
                  <w:color w:val="0000FF"/>
                  <w:szCs w:val="22"/>
                  <w:u w:val="single"/>
                </w:rPr>
                <w:t>http://www.dundee.ac.uk/hr/equality/training/</w:t>
              </w:r>
            </w:hyperlink>
            <w:r w:rsidRPr="008D62E2">
              <w:rPr>
                <w:rFonts w:asciiTheme="minorHAnsi" w:hAnsiTheme="minorHAnsi" w:cs="Calibri"/>
                <w:color w:val="000000"/>
                <w:szCs w:val="22"/>
              </w:rPr>
              <w:t>).  If not, outline plans for ensuring that all staff have undertaken the relevant training.</w:t>
            </w:r>
          </w:p>
        </w:tc>
      </w:tr>
      <w:tr w:rsidR="00D912DC" w:rsidRPr="008D62E2" w14:paraId="11644D97" w14:textId="77777777" w:rsidTr="00416796">
        <w:tc>
          <w:tcPr>
            <w:tcW w:w="8789" w:type="dxa"/>
            <w:hideMark/>
          </w:tcPr>
          <w:p w14:paraId="23B13125" w14:textId="77777777" w:rsidR="00D912DC" w:rsidRPr="008D62E2" w:rsidRDefault="008C7D04" w:rsidP="00446F48">
            <w:pPr>
              <w:shd w:val="clear" w:color="auto" w:fill="FFFFFF"/>
              <w:spacing w:before="60" w:after="60"/>
              <w:rPr>
                <w:rFonts w:asciiTheme="minorHAnsi" w:hAnsiTheme="minorHAnsi" w:cs="Calibri"/>
                <w:b/>
                <w:color w:val="000000"/>
                <w:szCs w:val="22"/>
              </w:rPr>
            </w:pPr>
            <w:r>
              <w:rPr>
                <w:rFonts w:asciiTheme="minorHAnsi" w:hAnsiTheme="minorHAnsi" w:cs="Calibri"/>
                <w:b/>
                <w:color w:val="000000"/>
                <w:szCs w:val="22"/>
              </w:rPr>
              <w:t>8</w:t>
            </w:r>
            <w:r w:rsidR="00D912DC" w:rsidRPr="008D62E2">
              <w:rPr>
                <w:rFonts w:asciiTheme="minorHAnsi" w:hAnsiTheme="minorHAnsi" w:cs="Calibri"/>
                <w:b/>
                <w:color w:val="000000"/>
                <w:szCs w:val="22"/>
              </w:rPr>
              <w:t>. Other comments</w:t>
            </w:r>
          </w:p>
          <w:p w14:paraId="5FB72DC8" w14:textId="77777777" w:rsidR="00D912DC" w:rsidRPr="008D62E2" w:rsidRDefault="00D912DC" w:rsidP="00446F48">
            <w:pPr>
              <w:shd w:val="clear" w:color="auto" w:fill="FFFFFF"/>
              <w:spacing w:before="60" w:after="60"/>
              <w:rPr>
                <w:rFonts w:asciiTheme="minorHAnsi" w:hAnsiTheme="minorHAnsi" w:cs="Calibri"/>
                <w:color w:val="000000"/>
                <w:szCs w:val="22"/>
              </w:rPr>
            </w:pPr>
            <w:r w:rsidRPr="008D62E2">
              <w:rPr>
                <w:rFonts w:asciiTheme="minorHAnsi" w:hAnsiTheme="minorHAnsi" w:cs="Calibri"/>
                <w:color w:val="000000"/>
                <w:szCs w:val="22"/>
              </w:rPr>
              <w:t>Comment on any other issues considered significant this year, including aspects of good practice.  This section should cover, for example, approaches, developments or innovations that have proved successful or challenging and may be of int</w:t>
            </w:r>
            <w:r w:rsidR="008C7D04">
              <w:rPr>
                <w:rFonts w:asciiTheme="minorHAnsi" w:hAnsiTheme="minorHAnsi" w:cs="Calibri"/>
                <w:color w:val="000000"/>
                <w:szCs w:val="22"/>
              </w:rPr>
              <w:t>erest to other staff.</w:t>
            </w:r>
          </w:p>
        </w:tc>
      </w:tr>
      <w:tr w:rsidR="00D912DC" w:rsidRPr="008D62E2" w14:paraId="5F7EAAD7" w14:textId="77777777" w:rsidTr="00416796">
        <w:tc>
          <w:tcPr>
            <w:tcW w:w="8789" w:type="dxa"/>
            <w:hideMark/>
          </w:tcPr>
          <w:p w14:paraId="50015DF7" w14:textId="77777777" w:rsidR="00D912DC" w:rsidRPr="008D62E2" w:rsidRDefault="008C7D04" w:rsidP="00446F48">
            <w:pPr>
              <w:spacing w:before="60" w:after="60"/>
              <w:rPr>
                <w:rFonts w:asciiTheme="minorHAnsi" w:hAnsiTheme="minorHAnsi" w:cs="Calibri"/>
                <w:b/>
                <w:color w:val="000000"/>
                <w:szCs w:val="22"/>
              </w:rPr>
            </w:pPr>
            <w:r>
              <w:rPr>
                <w:rFonts w:asciiTheme="minorHAnsi" w:hAnsiTheme="minorHAnsi" w:cs="Calibri"/>
                <w:b/>
                <w:color w:val="000000"/>
                <w:szCs w:val="22"/>
              </w:rPr>
              <w:t>9.</w:t>
            </w:r>
            <w:r>
              <w:rPr>
                <w:rFonts w:asciiTheme="minorHAnsi" w:hAnsiTheme="minorHAnsi" w:cs="Calibri"/>
                <w:color w:val="000000"/>
                <w:szCs w:val="22"/>
              </w:rPr>
              <w:t xml:space="preserve"> N</w:t>
            </w:r>
            <w:r w:rsidR="00D912DC" w:rsidRPr="008D62E2">
              <w:rPr>
                <w:rFonts w:asciiTheme="minorHAnsi" w:hAnsiTheme="minorHAnsi" w:cs="Calibri"/>
                <w:color w:val="000000"/>
                <w:szCs w:val="22"/>
              </w:rPr>
              <w:t xml:space="preserve">ame of person completing the form, with date of </w:t>
            </w:r>
            <w:r>
              <w:rPr>
                <w:rFonts w:asciiTheme="minorHAnsi" w:hAnsiTheme="minorHAnsi" w:cs="Calibri"/>
                <w:color w:val="000000"/>
                <w:szCs w:val="22"/>
              </w:rPr>
              <w:t>completion</w:t>
            </w:r>
            <w:r w:rsidR="00D912DC" w:rsidRPr="008D62E2">
              <w:rPr>
                <w:rFonts w:asciiTheme="minorHAnsi" w:hAnsiTheme="minorHAnsi" w:cs="Calibri"/>
                <w:color w:val="000000"/>
                <w:szCs w:val="22"/>
              </w:rPr>
              <w:t>.</w:t>
            </w:r>
          </w:p>
        </w:tc>
      </w:tr>
    </w:tbl>
    <w:p w14:paraId="196CD958" w14:textId="77777777" w:rsidR="0074547E" w:rsidRDefault="0074547E">
      <w:pPr>
        <w:spacing w:after="0"/>
      </w:pPr>
      <w:r>
        <w:br w:type="page"/>
      </w:r>
    </w:p>
    <w:p w14:paraId="7FDAB345" w14:textId="77777777" w:rsidR="007B098A" w:rsidRPr="007B098A" w:rsidRDefault="007B098A" w:rsidP="000539AB">
      <w:pPr>
        <w:jc w:val="right"/>
      </w:pPr>
      <w:r w:rsidRPr="007B098A">
        <w:lastRenderedPageBreak/>
        <w:t>Appendix</w:t>
      </w:r>
      <w:r w:rsidR="00982730">
        <w:t xml:space="preserve"> 3</w:t>
      </w:r>
    </w:p>
    <w:p w14:paraId="041C6803" w14:textId="69DFC173" w:rsidR="00A95581" w:rsidRPr="002F5E8E" w:rsidRDefault="00097410" w:rsidP="007B098A">
      <w:pPr>
        <w:pStyle w:val="Heading3"/>
        <w:rPr>
          <w:color w:val="3D5897"/>
        </w:rPr>
      </w:pPr>
      <w:r w:rsidRPr="002F5E8E">
        <w:rPr>
          <w:color w:val="3D5897"/>
        </w:rPr>
        <w:t xml:space="preserve">Template for the approval of </w:t>
      </w:r>
      <w:r w:rsidR="001516FE" w:rsidRPr="002F5E8E">
        <w:rPr>
          <w:color w:val="3D5897"/>
        </w:rPr>
        <w:t>MOOCs</w:t>
      </w:r>
      <w:r w:rsidR="00266B49" w:rsidRPr="002F5E8E">
        <w:rPr>
          <w:color w:val="3D5897"/>
        </w:rPr>
        <w:t>.</w:t>
      </w:r>
    </w:p>
    <w:p w14:paraId="50CEFE00" w14:textId="5387E825" w:rsidR="0024608E" w:rsidRPr="00075FAE" w:rsidRDefault="00097410" w:rsidP="0024608E">
      <w:pPr>
        <w:jc w:val="both"/>
      </w:pPr>
      <w:r>
        <w:t xml:space="preserve">Headings are shown in the left hand column and guidance on the content is provided in the right hand column.  </w:t>
      </w:r>
      <w:r w:rsidR="007236B8">
        <w:t xml:space="preserve">All elements should be completed.  </w:t>
      </w:r>
      <w:r w:rsidR="00266B49" w:rsidRPr="00266B49">
        <w:t xml:space="preserve">Where the required information is not applicable to the proposal, this should be stated.  </w:t>
      </w:r>
      <w:r>
        <w:t>The</w:t>
      </w:r>
      <w:r w:rsidR="007236B8">
        <w:t xml:space="preserve"> guidance text should be removed in the final approval document.</w:t>
      </w:r>
      <w:r w:rsidR="00D81F39">
        <w:t xml:space="preserve">  </w:t>
      </w:r>
      <w:r w:rsidR="0024608E">
        <w:t xml:space="preserve">General advice should be sought from the </w:t>
      </w:r>
      <w:r w:rsidR="00D03DE8">
        <w:t>Head</w:t>
      </w:r>
      <w:r w:rsidR="0024608E">
        <w:t xml:space="preserve"> of</w:t>
      </w:r>
      <w:r w:rsidR="00D03DE8">
        <w:t xml:space="preserve"> the Centre for Technology and Innovation </w:t>
      </w:r>
      <w:r w:rsidR="004E27C8">
        <w:t xml:space="preserve">in Learning </w:t>
      </w:r>
      <w:r w:rsidR="00D03DE8">
        <w:t xml:space="preserve">(Natalie Lafferty, </w:t>
      </w:r>
      <w:hyperlink r:id="rId21" w:history="1">
        <w:r w:rsidR="00D03DE8" w:rsidRPr="007E3B55">
          <w:rPr>
            <w:rStyle w:val="Hyperlink"/>
          </w:rPr>
          <w:t>n.t.lafferty@dundee.ac.uk</w:t>
        </w:r>
      </w:hyperlink>
      <w:r w:rsidR="00D03DE8">
        <w:t>)</w:t>
      </w:r>
      <w:r w:rsidR="0024608E">
        <w:t>.  Contacts for specialist advice for individual elements of the template are indicated in the guidance.</w:t>
      </w:r>
    </w:p>
    <w:tbl>
      <w:tblPr>
        <w:tblW w:w="8789" w:type="dxa"/>
        <w:tblInd w:w="-5" w:type="dxa"/>
        <w:tblBorders>
          <w:top w:val="single" w:sz="4" w:space="0" w:color="3D5897"/>
          <w:left w:val="single" w:sz="4" w:space="0" w:color="3D5897"/>
          <w:bottom w:val="single" w:sz="4" w:space="0" w:color="3D5897"/>
          <w:right w:val="single" w:sz="4" w:space="0" w:color="3D5897"/>
          <w:insideH w:val="single" w:sz="4" w:space="0" w:color="3D5897"/>
          <w:insideV w:val="single" w:sz="4" w:space="0" w:color="3D5897"/>
        </w:tblBorders>
        <w:tblCellMar>
          <w:left w:w="0" w:type="dxa"/>
          <w:right w:w="0" w:type="dxa"/>
        </w:tblCellMar>
        <w:tblLook w:val="0000" w:firstRow="0" w:lastRow="0" w:firstColumn="0" w:lastColumn="0" w:noHBand="0" w:noVBand="0"/>
      </w:tblPr>
      <w:tblGrid>
        <w:gridCol w:w="2121"/>
        <w:gridCol w:w="6668"/>
      </w:tblGrid>
      <w:tr w:rsidR="00476D6D" w:rsidRPr="00945EF6" w14:paraId="2984B634" w14:textId="77777777" w:rsidTr="00416796">
        <w:tc>
          <w:tcPr>
            <w:tcW w:w="2121" w:type="dxa"/>
            <w:shd w:val="clear" w:color="auto" w:fill="F2F2F2"/>
            <w:tcMar>
              <w:top w:w="32" w:type="dxa"/>
              <w:left w:w="32" w:type="dxa"/>
              <w:bottom w:w="32" w:type="dxa"/>
              <w:right w:w="32" w:type="dxa"/>
            </w:tcMar>
            <w:vAlign w:val="center"/>
          </w:tcPr>
          <w:p w14:paraId="2FF327B5" w14:textId="77777777" w:rsidR="00075FAE" w:rsidRPr="001B07D1" w:rsidRDefault="00075FAE" w:rsidP="0072790D">
            <w:pPr>
              <w:spacing w:before="60" w:after="60"/>
              <w:rPr>
                <w:rFonts w:asciiTheme="minorHAnsi" w:hAnsiTheme="minorHAnsi"/>
                <w:b/>
                <w:szCs w:val="22"/>
              </w:rPr>
            </w:pPr>
            <w:r w:rsidRPr="001B07D1">
              <w:rPr>
                <w:rFonts w:asciiTheme="minorHAnsi" w:hAnsiTheme="minorHAnsi"/>
                <w:b/>
                <w:szCs w:val="22"/>
              </w:rPr>
              <w:t>Section heading</w:t>
            </w:r>
          </w:p>
        </w:tc>
        <w:tc>
          <w:tcPr>
            <w:tcW w:w="6668" w:type="dxa"/>
            <w:shd w:val="clear" w:color="auto" w:fill="F2F2F2"/>
            <w:tcMar>
              <w:top w:w="32" w:type="dxa"/>
              <w:left w:w="32" w:type="dxa"/>
              <w:bottom w:w="32" w:type="dxa"/>
              <w:right w:w="32" w:type="dxa"/>
            </w:tcMar>
            <w:vAlign w:val="center"/>
          </w:tcPr>
          <w:p w14:paraId="1E471F33" w14:textId="77777777" w:rsidR="00075FAE" w:rsidRPr="001B07D1" w:rsidRDefault="00075FAE" w:rsidP="0072790D">
            <w:pPr>
              <w:spacing w:before="60" w:after="60"/>
              <w:rPr>
                <w:rFonts w:asciiTheme="minorHAnsi" w:hAnsiTheme="minorHAnsi"/>
                <w:b/>
                <w:szCs w:val="22"/>
              </w:rPr>
            </w:pPr>
            <w:r w:rsidRPr="001B07D1">
              <w:rPr>
                <w:rFonts w:asciiTheme="minorHAnsi" w:hAnsiTheme="minorHAnsi"/>
                <w:b/>
                <w:szCs w:val="22"/>
              </w:rPr>
              <w:t>Information to be provided</w:t>
            </w:r>
          </w:p>
        </w:tc>
      </w:tr>
      <w:tr w:rsidR="00476D6D" w:rsidRPr="00945EF6" w14:paraId="39E5C439" w14:textId="77777777" w:rsidTr="00416796">
        <w:tc>
          <w:tcPr>
            <w:tcW w:w="2121" w:type="dxa"/>
            <w:tcMar>
              <w:top w:w="32" w:type="dxa"/>
              <w:left w:w="32" w:type="dxa"/>
              <w:bottom w:w="32" w:type="dxa"/>
              <w:right w:w="32" w:type="dxa"/>
            </w:tcMar>
          </w:tcPr>
          <w:p w14:paraId="634EB817" w14:textId="7DB1411D" w:rsidR="00075FAE" w:rsidRPr="00945EF6" w:rsidRDefault="00A64C82" w:rsidP="0072790D">
            <w:pPr>
              <w:spacing w:before="60" w:after="60"/>
              <w:rPr>
                <w:rFonts w:asciiTheme="minorHAnsi" w:hAnsiTheme="minorHAnsi"/>
                <w:szCs w:val="22"/>
              </w:rPr>
            </w:pPr>
            <w:r>
              <w:rPr>
                <w:rFonts w:asciiTheme="minorHAnsi" w:hAnsiTheme="minorHAnsi"/>
                <w:szCs w:val="22"/>
              </w:rPr>
              <w:t>MOOC</w:t>
            </w:r>
            <w:r w:rsidR="003D7CE2" w:rsidRPr="00945EF6">
              <w:rPr>
                <w:rFonts w:asciiTheme="minorHAnsi" w:hAnsiTheme="minorHAnsi"/>
                <w:szCs w:val="22"/>
              </w:rPr>
              <w:t xml:space="preserve"> title</w:t>
            </w:r>
          </w:p>
        </w:tc>
        <w:tc>
          <w:tcPr>
            <w:tcW w:w="6668" w:type="dxa"/>
            <w:tcMar>
              <w:top w:w="32" w:type="dxa"/>
              <w:left w:w="32" w:type="dxa"/>
              <w:bottom w:w="32" w:type="dxa"/>
              <w:right w:w="32" w:type="dxa"/>
            </w:tcMar>
          </w:tcPr>
          <w:p w14:paraId="5DF923F8" w14:textId="77777777" w:rsidR="00075FAE" w:rsidRPr="00945EF6" w:rsidRDefault="003D7CE2" w:rsidP="0072790D">
            <w:pPr>
              <w:spacing w:before="60" w:after="60"/>
              <w:rPr>
                <w:rFonts w:asciiTheme="minorHAnsi" w:hAnsiTheme="minorHAnsi"/>
                <w:szCs w:val="22"/>
              </w:rPr>
            </w:pPr>
            <w:r w:rsidRPr="00945EF6">
              <w:rPr>
                <w:rFonts w:asciiTheme="minorHAnsi" w:hAnsiTheme="minorHAnsi"/>
                <w:szCs w:val="22"/>
              </w:rPr>
              <w:t>Proposed title</w:t>
            </w:r>
          </w:p>
        </w:tc>
      </w:tr>
      <w:tr w:rsidR="00476D6D" w:rsidRPr="00945EF6" w14:paraId="46606693" w14:textId="77777777" w:rsidTr="00416796">
        <w:tc>
          <w:tcPr>
            <w:tcW w:w="2121" w:type="dxa"/>
            <w:tcMar>
              <w:top w:w="32" w:type="dxa"/>
              <w:left w:w="32" w:type="dxa"/>
              <w:bottom w:w="32" w:type="dxa"/>
              <w:right w:w="32" w:type="dxa"/>
            </w:tcMar>
          </w:tcPr>
          <w:p w14:paraId="3EA5A476" w14:textId="77777777" w:rsidR="00075FAE" w:rsidRPr="00945EF6" w:rsidRDefault="00075FAE" w:rsidP="0072790D">
            <w:pPr>
              <w:spacing w:before="60" w:after="60"/>
              <w:rPr>
                <w:rFonts w:asciiTheme="minorHAnsi" w:hAnsiTheme="minorHAnsi"/>
                <w:szCs w:val="22"/>
              </w:rPr>
            </w:pPr>
            <w:r w:rsidRPr="00945EF6">
              <w:rPr>
                <w:rFonts w:asciiTheme="minorHAnsi" w:hAnsiTheme="minorHAnsi"/>
                <w:szCs w:val="22"/>
              </w:rPr>
              <w:t>Responsibilities and contacts</w:t>
            </w:r>
          </w:p>
        </w:tc>
        <w:tc>
          <w:tcPr>
            <w:tcW w:w="6668" w:type="dxa"/>
            <w:tcMar>
              <w:top w:w="32" w:type="dxa"/>
              <w:left w:w="32" w:type="dxa"/>
              <w:bottom w:w="32" w:type="dxa"/>
              <w:right w:w="32" w:type="dxa"/>
            </w:tcMar>
          </w:tcPr>
          <w:p w14:paraId="73A30FF7" w14:textId="77777777" w:rsidR="00075FAE" w:rsidRPr="00945EF6" w:rsidRDefault="00075FAE" w:rsidP="0072790D">
            <w:pPr>
              <w:spacing w:before="60" w:after="60"/>
              <w:rPr>
                <w:rFonts w:asciiTheme="minorHAnsi" w:hAnsiTheme="minorHAnsi"/>
                <w:szCs w:val="22"/>
              </w:rPr>
            </w:pPr>
            <w:r w:rsidRPr="00945EF6">
              <w:rPr>
                <w:rFonts w:asciiTheme="minorHAnsi" w:hAnsiTheme="minorHAnsi"/>
                <w:szCs w:val="22"/>
              </w:rPr>
              <w:t>School(s) involved</w:t>
            </w:r>
          </w:p>
          <w:p w14:paraId="51A87369" w14:textId="5C657270" w:rsidR="00075FAE" w:rsidRPr="00945EF6" w:rsidRDefault="00266B49" w:rsidP="00266B49">
            <w:pPr>
              <w:spacing w:before="60" w:after="60"/>
              <w:rPr>
                <w:rFonts w:asciiTheme="minorHAnsi" w:hAnsiTheme="minorHAnsi"/>
                <w:szCs w:val="22"/>
              </w:rPr>
            </w:pPr>
            <w:r>
              <w:rPr>
                <w:rFonts w:asciiTheme="minorHAnsi" w:hAnsiTheme="minorHAnsi"/>
                <w:szCs w:val="22"/>
              </w:rPr>
              <w:t>Details of the team, including the academic lead, the learning technologist, other academic staff, discussion monitors.</w:t>
            </w:r>
          </w:p>
        </w:tc>
      </w:tr>
      <w:tr w:rsidR="00476D6D" w:rsidRPr="00945EF6" w14:paraId="1890068E" w14:textId="77777777" w:rsidTr="00416796">
        <w:tc>
          <w:tcPr>
            <w:tcW w:w="2121" w:type="dxa"/>
            <w:tcMar>
              <w:top w:w="32" w:type="dxa"/>
              <w:left w:w="32" w:type="dxa"/>
              <w:bottom w:w="32" w:type="dxa"/>
              <w:right w:w="32" w:type="dxa"/>
            </w:tcMar>
          </w:tcPr>
          <w:p w14:paraId="7B4BF0A9" w14:textId="47863AF3" w:rsidR="00075FAE" w:rsidRPr="00945EF6" w:rsidRDefault="00075FAE" w:rsidP="00A64C82">
            <w:pPr>
              <w:spacing w:before="60" w:after="60"/>
              <w:rPr>
                <w:rFonts w:asciiTheme="minorHAnsi" w:hAnsiTheme="minorHAnsi"/>
                <w:szCs w:val="22"/>
              </w:rPr>
            </w:pPr>
            <w:r w:rsidRPr="00945EF6">
              <w:rPr>
                <w:rFonts w:asciiTheme="minorHAnsi" w:hAnsiTheme="minorHAnsi"/>
                <w:szCs w:val="22"/>
              </w:rPr>
              <w:t>External organisations</w:t>
            </w:r>
            <w:r w:rsidR="00856130">
              <w:rPr>
                <w:rStyle w:val="FootnoteReference"/>
                <w:rFonts w:asciiTheme="minorHAnsi" w:hAnsiTheme="minorHAnsi"/>
                <w:szCs w:val="22"/>
              </w:rPr>
              <w:footnoteReference w:id="5"/>
            </w:r>
            <w:r w:rsidRPr="00945EF6">
              <w:rPr>
                <w:rFonts w:asciiTheme="minorHAnsi" w:hAnsiTheme="minorHAnsi"/>
                <w:szCs w:val="22"/>
              </w:rPr>
              <w:t xml:space="preserve"> associated with </w:t>
            </w:r>
            <w:r w:rsidR="00856130">
              <w:rPr>
                <w:rFonts w:asciiTheme="minorHAnsi" w:hAnsiTheme="minorHAnsi"/>
                <w:szCs w:val="22"/>
              </w:rPr>
              <w:t xml:space="preserve">delivery of </w:t>
            </w:r>
            <w:r w:rsidR="001053F7">
              <w:rPr>
                <w:rFonts w:asciiTheme="minorHAnsi" w:hAnsiTheme="minorHAnsi"/>
                <w:szCs w:val="22"/>
              </w:rPr>
              <w:t xml:space="preserve">the </w:t>
            </w:r>
            <w:r w:rsidR="00A64C82">
              <w:rPr>
                <w:rFonts w:asciiTheme="minorHAnsi" w:hAnsiTheme="minorHAnsi"/>
                <w:szCs w:val="22"/>
              </w:rPr>
              <w:t>MOOC</w:t>
            </w:r>
          </w:p>
        </w:tc>
        <w:tc>
          <w:tcPr>
            <w:tcW w:w="6668" w:type="dxa"/>
            <w:tcMar>
              <w:top w:w="32" w:type="dxa"/>
              <w:left w:w="32" w:type="dxa"/>
              <w:bottom w:w="32" w:type="dxa"/>
              <w:right w:w="32" w:type="dxa"/>
            </w:tcMar>
          </w:tcPr>
          <w:p w14:paraId="2B5C8CBD" w14:textId="0238B89B" w:rsidR="00D81F39" w:rsidRPr="00945EF6" w:rsidRDefault="00075FAE" w:rsidP="000C1508">
            <w:pPr>
              <w:spacing w:before="60" w:after="60"/>
              <w:rPr>
                <w:rFonts w:asciiTheme="minorHAnsi" w:hAnsiTheme="minorHAnsi"/>
                <w:szCs w:val="22"/>
              </w:rPr>
            </w:pPr>
            <w:r w:rsidRPr="00945EF6">
              <w:rPr>
                <w:rFonts w:asciiTheme="minorHAnsi" w:hAnsiTheme="minorHAnsi"/>
                <w:szCs w:val="22"/>
              </w:rPr>
              <w:t xml:space="preserve">Any external organisations associated with the </w:t>
            </w:r>
            <w:r w:rsidR="000C1508">
              <w:rPr>
                <w:rFonts w:asciiTheme="minorHAnsi" w:hAnsiTheme="minorHAnsi"/>
                <w:szCs w:val="22"/>
              </w:rPr>
              <w:t>MOOC</w:t>
            </w:r>
            <w:r w:rsidRPr="00945EF6">
              <w:rPr>
                <w:rFonts w:asciiTheme="minorHAnsi" w:hAnsiTheme="minorHAnsi"/>
                <w:szCs w:val="22"/>
              </w:rPr>
              <w:t>, with a de</w:t>
            </w:r>
            <w:r w:rsidR="00D81F39">
              <w:rPr>
                <w:rFonts w:asciiTheme="minorHAnsi" w:hAnsiTheme="minorHAnsi"/>
                <w:szCs w:val="22"/>
              </w:rPr>
              <w:t xml:space="preserve">scription of their role(s)—for </w:t>
            </w:r>
            <w:r w:rsidRPr="00945EF6">
              <w:rPr>
                <w:rFonts w:asciiTheme="minorHAnsi" w:hAnsiTheme="minorHAnsi"/>
                <w:szCs w:val="22"/>
              </w:rPr>
              <w:t>example, joint provision involving another university</w:t>
            </w:r>
            <w:r w:rsidR="00945EF6" w:rsidRPr="00945EF6">
              <w:rPr>
                <w:rFonts w:asciiTheme="minorHAnsi" w:hAnsiTheme="minorHAnsi"/>
                <w:szCs w:val="22"/>
              </w:rPr>
              <w:t xml:space="preserve"> or organisation</w:t>
            </w:r>
            <w:r w:rsidRPr="00945EF6">
              <w:rPr>
                <w:rFonts w:asciiTheme="minorHAnsi" w:hAnsiTheme="minorHAnsi"/>
                <w:szCs w:val="22"/>
              </w:rPr>
              <w:t>.</w:t>
            </w:r>
            <w:r w:rsidR="00856130">
              <w:rPr>
                <w:rFonts w:asciiTheme="minorHAnsi" w:hAnsiTheme="minorHAnsi"/>
                <w:szCs w:val="22"/>
              </w:rPr>
              <w:t xml:space="preserve">  Provide a brief description of proposed approaches to joint management of the </w:t>
            </w:r>
            <w:r w:rsidR="001053F7">
              <w:rPr>
                <w:rFonts w:asciiTheme="minorHAnsi" w:hAnsiTheme="minorHAnsi"/>
                <w:szCs w:val="22"/>
              </w:rPr>
              <w:t>course</w:t>
            </w:r>
            <w:r w:rsidR="00856130">
              <w:rPr>
                <w:rFonts w:asciiTheme="minorHAnsi" w:hAnsiTheme="minorHAnsi"/>
                <w:szCs w:val="22"/>
              </w:rPr>
              <w:t xml:space="preserve"> where relevant.</w:t>
            </w:r>
          </w:p>
        </w:tc>
      </w:tr>
      <w:tr w:rsidR="00476D6D" w:rsidRPr="00945EF6" w14:paraId="036140D5" w14:textId="77777777" w:rsidTr="00416796">
        <w:tc>
          <w:tcPr>
            <w:tcW w:w="2121" w:type="dxa"/>
            <w:tcMar>
              <w:top w:w="32" w:type="dxa"/>
              <w:left w:w="32" w:type="dxa"/>
              <w:bottom w:w="32" w:type="dxa"/>
              <w:right w:w="32" w:type="dxa"/>
            </w:tcMar>
          </w:tcPr>
          <w:p w14:paraId="68582B88" w14:textId="619EC290" w:rsidR="00075FAE" w:rsidRPr="00945EF6" w:rsidRDefault="00075FAE" w:rsidP="000C1508">
            <w:pPr>
              <w:spacing w:before="60" w:after="60"/>
              <w:rPr>
                <w:rFonts w:asciiTheme="minorHAnsi" w:hAnsiTheme="minorHAnsi"/>
                <w:szCs w:val="22"/>
              </w:rPr>
            </w:pPr>
            <w:r w:rsidRPr="00945EF6">
              <w:rPr>
                <w:rFonts w:asciiTheme="minorHAnsi" w:hAnsiTheme="minorHAnsi"/>
                <w:szCs w:val="22"/>
              </w:rPr>
              <w:t>Reason(s) f</w:t>
            </w:r>
            <w:r w:rsidR="00945EF6" w:rsidRPr="00945EF6">
              <w:rPr>
                <w:rFonts w:asciiTheme="minorHAnsi" w:hAnsiTheme="minorHAnsi"/>
                <w:szCs w:val="22"/>
              </w:rPr>
              <w:t xml:space="preserve">or introduction of the </w:t>
            </w:r>
            <w:r w:rsidR="000C1508">
              <w:rPr>
                <w:rFonts w:asciiTheme="minorHAnsi" w:hAnsiTheme="minorHAnsi"/>
                <w:szCs w:val="22"/>
              </w:rPr>
              <w:t>MOOC</w:t>
            </w:r>
          </w:p>
        </w:tc>
        <w:tc>
          <w:tcPr>
            <w:tcW w:w="6668" w:type="dxa"/>
            <w:tcMar>
              <w:top w:w="32" w:type="dxa"/>
              <w:left w:w="32" w:type="dxa"/>
              <w:bottom w:w="32" w:type="dxa"/>
              <w:right w:w="32" w:type="dxa"/>
            </w:tcMar>
          </w:tcPr>
          <w:p w14:paraId="198AF838" w14:textId="61D45653" w:rsidR="00075FAE" w:rsidRPr="00945EF6" w:rsidRDefault="001B07D1" w:rsidP="0072790D">
            <w:pPr>
              <w:spacing w:before="60" w:after="60"/>
              <w:rPr>
                <w:rFonts w:asciiTheme="minorHAnsi" w:hAnsiTheme="minorHAnsi"/>
                <w:szCs w:val="22"/>
              </w:rPr>
            </w:pPr>
            <w:r>
              <w:rPr>
                <w:rFonts w:asciiTheme="minorHAnsi" w:hAnsiTheme="minorHAnsi"/>
                <w:szCs w:val="22"/>
              </w:rPr>
              <w:t>A</w:t>
            </w:r>
            <w:r w:rsidR="00945EF6" w:rsidRPr="00945EF6">
              <w:rPr>
                <w:rFonts w:asciiTheme="minorHAnsi" w:hAnsiTheme="minorHAnsi"/>
                <w:szCs w:val="22"/>
              </w:rPr>
              <w:t xml:space="preserve"> brief description of the rationale and </w:t>
            </w:r>
            <w:r>
              <w:rPr>
                <w:rFonts w:asciiTheme="minorHAnsi" w:hAnsiTheme="minorHAnsi"/>
                <w:szCs w:val="22"/>
              </w:rPr>
              <w:t xml:space="preserve">the </w:t>
            </w:r>
            <w:r w:rsidR="00945EF6" w:rsidRPr="00945EF6">
              <w:rPr>
                <w:rFonts w:asciiTheme="minorHAnsi" w:hAnsiTheme="minorHAnsi"/>
                <w:szCs w:val="22"/>
              </w:rPr>
              <w:t>benefits to the University.</w:t>
            </w:r>
            <w:r w:rsidR="003F1D61">
              <w:rPr>
                <w:rFonts w:asciiTheme="minorHAnsi" w:hAnsiTheme="minorHAnsi"/>
                <w:szCs w:val="22"/>
              </w:rPr>
              <w:t xml:space="preserve">  State whether it is linked to an existing University programme, and if so, provide details of the programme and relevant module(s).</w:t>
            </w:r>
            <w:r w:rsidR="00EF57AE">
              <w:rPr>
                <w:rFonts w:asciiTheme="minorHAnsi" w:hAnsiTheme="minorHAnsi"/>
                <w:szCs w:val="22"/>
              </w:rPr>
              <w:t xml:space="preserve">  How does the course align with the University vision and strategy?</w:t>
            </w:r>
          </w:p>
        </w:tc>
      </w:tr>
      <w:tr w:rsidR="00EF57AE" w:rsidRPr="00945EF6" w14:paraId="1D2AE6E6" w14:textId="77777777" w:rsidTr="00416796">
        <w:tc>
          <w:tcPr>
            <w:tcW w:w="2121" w:type="dxa"/>
            <w:tcMar>
              <w:top w:w="32" w:type="dxa"/>
              <w:left w:w="32" w:type="dxa"/>
              <w:bottom w:w="32" w:type="dxa"/>
              <w:right w:w="32" w:type="dxa"/>
            </w:tcMar>
          </w:tcPr>
          <w:p w14:paraId="6B406855" w14:textId="11E8CD0A" w:rsidR="00EF57AE" w:rsidRDefault="00EF57AE" w:rsidP="0072790D">
            <w:pPr>
              <w:spacing w:before="60" w:after="60"/>
              <w:rPr>
                <w:rFonts w:asciiTheme="minorHAnsi" w:hAnsiTheme="minorHAnsi"/>
                <w:szCs w:val="22"/>
              </w:rPr>
            </w:pPr>
            <w:r>
              <w:rPr>
                <w:rFonts w:asciiTheme="minorHAnsi" w:hAnsiTheme="minorHAnsi"/>
                <w:szCs w:val="22"/>
              </w:rPr>
              <w:t>Resourcing</w:t>
            </w:r>
          </w:p>
        </w:tc>
        <w:tc>
          <w:tcPr>
            <w:tcW w:w="6668" w:type="dxa"/>
            <w:tcMar>
              <w:top w:w="32" w:type="dxa"/>
              <w:left w:w="32" w:type="dxa"/>
              <w:bottom w:w="32" w:type="dxa"/>
              <w:right w:w="32" w:type="dxa"/>
            </w:tcMar>
          </w:tcPr>
          <w:p w14:paraId="20EF7366" w14:textId="7066E1F7" w:rsidR="00EF57AE" w:rsidRPr="00945EF6" w:rsidRDefault="00EF57AE" w:rsidP="000C1508">
            <w:pPr>
              <w:spacing w:before="60" w:after="60"/>
              <w:rPr>
                <w:rFonts w:asciiTheme="minorHAnsi" w:hAnsiTheme="minorHAnsi"/>
                <w:szCs w:val="22"/>
              </w:rPr>
            </w:pPr>
            <w:r>
              <w:rPr>
                <w:rFonts w:asciiTheme="minorHAnsi" w:hAnsiTheme="minorHAnsi"/>
                <w:szCs w:val="22"/>
              </w:rPr>
              <w:t xml:space="preserve">How is the </w:t>
            </w:r>
            <w:r w:rsidR="000C1508">
              <w:rPr>
                <w:rFonts w:asciiTheme="minorHAnsi" w:hAnsiTheme="minorHAnsi"/>
                <w:szCs w:val="22"/>
              </w:rPr>
              <w:t>MOOC</w:t>
            </w:r>
            <w:r>
              <w:rPr>
                <w:rFonts w:asciiTheme="minorHAnsi" w:hAnsiTheme="minorHAnsi"/>
                <w:szCs w:val="22"/>
              </w:rPr>
              <w:t xml:space="preserve"> being funded?  Give an indication of the total staff resource required to provide the course.</w:t>
            </w:r>
          </w:p>
        </w:tc>
      </w:tr>
      <w:tr w:rsidR="00476D6D" w:rsidRPr="00945EF6" w14:paraId="033058BC" w14:textId="77777777" w:rsidTr="00416796">
        <w:tc>
          <w:tcPr>
            <w:tcW w:w="2121" w:type="dxa"/>
            <w:tcMar>
              <w:top w:w="32" w:type="dxa"/>
              <w:left w:w="32" w:type="dxa"/>
              <w:bottom w:w="32" w:type="dxa"/>
              <w:right w:w="32" w:type="dxa"/>
            </w:tcMar>
          </w:tcPr>
          <w:p w14:paraId="4500DF9B" w14:textId="77777777" w:rsidR="00075FAE" w:rsidRPr="00945EF6" w:rsidRDefault="00DF6559" w:rsidP="0072790D">
            <w:pPr>
              <w:spacing w:before="60" w:after="60"/>
              <w:rPr>
                <w:rFonts w:asciiTheme="minorHAnsi" w:hAnsiTheme="minorHAnsi"/>
                <w:szCs w:val="22"/>
              </w:rPr>
            </w:pPr>
            <w:r>
              <w:rPr>
                <w:rFonts w:asciiTheme="minorHAnsi" w:hAnsiTheme="minorHAnsi"/>
                <w:szCs w:val="22"/>
              </w:rPr>
              <w:t>Planned start date</w:t>
            </w:r>
          </w:p>
        </w:tc>
        <w:tc>
          <w:tcPr>
            <w:tcW w:w="6668" w:type="dxa"/>
            <w:tcMar>
              <w:top w:w="32" w:type="dxa"/>
              <w:left w:w="32" w:type="dxa"/>
              <w:bottom w:w="32" w:type="dxa"/>
              <w:right w:w="32" w:type="dxa"/>
            </w:tcMar>
          </w:tcPr>
          <w:p w14:paraId="4D8F07F0" w14:textId="553C7A99" w:rsidR="00075FAE" w:rsidRPr="00945EF6" w:rsidRDefault="00075FAE" w:rsidP="001053F7">
            <w:pPr>
              <w:spacing w:before="60" w:after="60"/>
              <w:rPr>
                <w:rFonts w:asciiTheme="minorHAnsi" w:hAnsiTheme="minorHAnsi"/>
                <w:szCs w:val="22"/>
              </w:rPr>
            </w:pPr>
            <w:r w:rsidRPr="00945EF6">
              <w:rPr>
                <w:rFonts w:asciiTheme="minorHAnsi" w:hAnsiTheme="minorHAnsi"/>
                <w:szCs w:val="22"/>
              </w:rPr>
              <w:t>For e</w:t>
            </w:r>
            <w:r w:rsidR="00DF6559">
              <w:rPr>
                <w:rFonts w:asciiTheme="minorHAnsi" w:hAnsiTheme="minorHAnsi"/>
                <w:szCs w:val="22"/>
              </w:rPr>
              <w:t xml:space="preserve">xample </w:t>
            </w:r>
            <w:r w:rsidR="001053F7">
              <w:rPr>
                <w:rFonts w:asciiTheme="minorHAnsi" w:hAnsiTheme="minorHAnsi"/>
                <w:szCs w:val="22"/>
              </w:rPr>
              <w:t>Autumn 2016</w:t>
            </w:r>
            <w:r w:rsidR="00A800F4">
              <w:rPr>
                <w:rFonts w:asciiTheme="minorHAnsi" w:hAnsiTheme="minorHAnsi"/>
                <w:szCs w:val="22"/>
              </w:rPr>
              <w:t>.</w:t>
            </w:r>
          </w:p>
        </w:tc>
      </w:tr>
      <w:tr w:rsidR="00476D6D" w:rsidRPr="00945EF6" w14:paraId="4AABCDD1" w14:textId="77777777" w:rsidTr="00416796">
        <w:tc>
          <w:tcPr>
            <w:tcW w:w="2121" w:type="dxa"/>
            <w:tcMar>
              <w:top w:w="32" w:type="dxa"/>
              <w:left w:w="32" w:type="dxa"/>
              <w:bottom w:w="32" w:type="dxa"/>
              <w:right w:w="32" w:type="dxa"/>
            </w:tcMar>
          </w:tcPr>
          <w:p w14:paraId="70C8CFE7" w14:textId="4802800C" w:rsidR="00895053" w:rsidRDefault="00061A47" w:rsidP="0072790D">
            <w:pPr>
              <w:spacing w:before="60" w:after="60"/>
              <w:rPr>
                <w:rFonts w:asciiTheme="minorHAnsi" w:hAnsiTheme="minorHAnsi"/>
                <w:szCs w:val="22"/>
              </w:rPr>
            </w:pPr>
            <w:r>
              <w:rPr>
                <w:rFonts w:asciiTheme="minorHAnsi" w:hAnsiTheme="minorHAnsi"/>
                <w:szCs w:val="22"/>
              </w:rPr>
              <w:t>Duration and frequency</w:t>
            </w:r>
          </w:p>
        </w:tc>
        <w:tc>
          <w:tcPr>
            <w:tcW w:w="6668" w:type="dxa"/>
            <w:tcMar>
              <w:top w:w="32" w:type="dxa"/>
              <w:left w:w="32" w:type="dxa"/>
              <w:bottom w:w="32" w:type="dxa"/>
              <w:right w:w="32" w:type="dxa"/>
            </w:tcMar>
          </w:tcPr>
          <w:p w14:paraId="62DCC62E" w14:textId="69F1A78D" w:rsidR="00895053" w:rsidRDefault="001C4A61" w:rsidP="000C1508">
            <w:pPr>
              <w:spacing w:before="60" w:after="60"/>
              <w:rPr>
                <w:rFonts w:asciiTheme="minorHAnsi" w:hAnsiTheme="minorHAnsi"/>
                <w:szCs w:val="22"/>
              </w:rPr>
            </w:pPr>
            <w:r>
              <w:rPr>
                <w:rFonts w:asciiTheme="minorHAnsi" w:hAnsiTheme="minorHAnsi"/>
                <w:szCs w:val="22"/>
              </w:rPr>
              <w:t xml:space="preserve">Number of weeks, hours of study per week and how often the </w:t>
            </w:r>
            <w:r w:rsidR="000C1508">
              <w:rPr>
                <w:rFonts w:asciiTheme="minorHAnsi" w:hAnsiTheme="minorHAnsi"/>
                <w:szCs w:val="22"/>
              </w:rPr>
              <w:t>MOOC</w:t>
            </w:r>
            <w:r>
              <w:rPr>
                <w:rFonts w:asciiTheme="minorHAnsi" w:hAnsiTheme="minorHAnsi"/>
                <w:szCs w:val="22"/>
              </w:rPr>
              <w:t xml:space="preserve"> will run.</w:t>
            </w:r>
          </w:p>
        </w:tc>
      </w:tr>
      <w:tr w:rsidR="00476D6D" w:rsidRPr="00945EF6" w14:paraId="76E7DC61" w14:textId="77777777" w:rsidTr="00416796">
        <w:tc>
          <w:tcPr>
            <w:tcW w:w="2121" w:type="dxa"/>
            <w:tcMar>
              <w:top w:w="32" w:type="dxa"/>
              <w:left w:w="32" w:type="dxa"/>
              <w:bottom w:w="32" w:type="dxa"/>
              <w:right w:w="32" w:type="dxa"/>
            </w:tcMar>
          </w:tcPr>
          <w:p w14:paraId="3C03B579" w14:textId="5BA8C27F" w:rsidR="00075FAE" w:rsidRPr="00945EF6" w:rsidRDefault="000C1508" w:rsidP="0072790D">
            <w:pPr>
              <w:spacing w:before="60" w:after="60"/>
              <w:rPr>
                <w:rFonts w:asciiTheme="minorHAnsi" w:hAnsiTheme="minorHAnsi"/>
                <w:szCs w:val="22"/>
              </w:rPr>
            </w:pPr>
            <w:r>
              <w:rPr>
                <w:rFonts w:asciiTheme="minorHAnsi" w:hAnsiTheme="minorHAnsi"/>
                <w:szCs w:val="22"/>
              </w:rPr>
              <w:t>MOOC</w:t>
            </w:r>
            <w:r w:rsidR="001C4A61">
              <w:rPr>
                <w:rFonts w:asciiTheme="minorHAnsi" w:hAnsiTheme="minorHAnsi"/>
                <w:szCs w:val="22"/>
              </w:rPr>
              <w:t xml:space="preserve"> category or subject area.</w:t>
            </w:r>
          </w:p>
        </w:tc>
        <w:tc>
          <w:tcPr>
            <w:tcW w:w="6668" w:type="dxa"/>
            <w:tcMar>
              <w:top w:w="32" w:type="dxa"/>
              <w:left w:w="32" w:type="dxa"/>
              <w:bottom w:w="32" w:type="dxa"/>
              <w:right w:w="32" w:type="dxa"/>
            </w:tcMar>
          </w:tcPr>
          <w:p w14:paraId="7555C808" w14:textId="40D1DCF8" w:rsidR="00075FAE" w:rsidRPr="00945EF6" w:rsidRDefault="00A800F4" w:rsidP="004E27C8">
            <w:pPr>
              <w:spacing w:before="60" w:after="60"/>
              <w:rPr>
                <w:rFonts w:asciiTheme="minorHAnsi" w:hAnsiTheme="minorHAnsi"/>
                <w:szCs w:val="22"/>
              </w:rPr>
            </w:pPr>
            <w:r>
              <w:rPr>
                <w:rFonts w:asciiTheme="minorHAnsi" w:hAnsiTheme="minorHAnsi"/>
                <w:szCs w:val="22"/>
              </w:rPr>
              <w:t xml:space="preserve">E.g. </w:t>
            </w:r>
            <w:r w:rsidR="001C4A61">
              <w:rPr>
                <w:rFonts w:asciiTheme="minorHAnsi" w:hAnsiTheme="minorHAnsi"/>
                <w:szCs w:val="22"/>
              </w:rPr>
              <w:t>Health Care</w:t>
            </w:r>
            <w:r>
              <w:rPr>
                <w:rFonts w:asciiTheme="minorHAnsi" w:hAnsiTheme="minorHAnsi"/>
                <w:szCs w:val="22"/>
              </w:rPr>
              <w:t>.</w:t>
            </w:r>
            <w:r w:rsidR="001C4A61">
              <w:rPr>
                <w:rFonts w:asciiTheme="minorHAnsi" w:hAnsiTheme="minorHAnsi"/>
                <w:szCs w:val="22"/>
              </w:rPr>
              <w:t xml:space="preserve">  For MOOCs</w:t>
            </w:r>
            <w:r w:rsidR="000C1508">
              <w:rPr>
                <w:rFonts w:asciiTheme="minorHAnsi" w:hAnsiTheme="minorHAnsi"/>
                <w:szCs w:val="22"/>
              </w:rPr>
              <w:t xml:space="preserve"> delivered through </w:t>
            </w:r>
            <w:proofErr w:type="spellStart"/>
            <w:r w:rsidR="004E27C8">
              <w:rPr>
                <w:rFonts w:asciiTheme="minorHAnsi" w:hAnsiTheme="minorHAnsi"/>
                <w:szCs w:val="22"/>
              </w:rPr>
              <w:t>FutureLearn</w:t>
            </w:r>
            <w:proofErr w:type="spellEnd"/>
            <w:r w:rsidR="001C4A61">
              <w:rPr>
                <w:rFonts w:asciiTheme="minorHAnsi" w:hAnsiTheme="minorHAnsi"/>
                <w:szCs w:val="22"/>
              </w:rPr>
              <w:t>, choose from the</w:t>
            </w:r>
            <w:r w:rsidR="000C1508">
              <w:rPr>
                <w:rFonts w:asciiTheme="minorHAnsi" w:hAnsiTheme="minorHAnsi"/>
                <w:szCs w:val="22"/>
              </w:rPr>
              <w:t>ir</w:t>
            </w:r>
            <w:r w:rsidR="001C4A61">
              <w:rPr>
                <w:rFonts w:asciiTheme="minorHAnsi" w:hAnsiTheme="minorHAnsi"/>
                <w:szCs w:val="22"/>
              </w:rPr>
              <w:t xml:space="preserve"> categories.</w:t>
            </w:r>
          </w:p>
        </w:tc>
      </w:tr>
      <w:tr w:rsidR="00476D6D" w:rsidRPr="00945EF6" w14:paraId="6C0A9676" w14:textId="77777777" w:rsidTr="00416796">
        <w:tc>
          <w:tcPr>
            <w:tcW w:w="2121" w:type="dxa"/>
            <w:tcMar>
              <w:top w:w="32" w:type="dxa"/>
              <w:left w:w="32" w:type="dxa"/>
              <w:bottom w:w="32" w:type="dxa"/>
              <w:right w:w="32" w:type="dxa"/>
            </w:tcMar>
          </w:tcPr>
          <w:p w14:paraId="37FE70A5" w14:textId="77777777" w:rsidR="003C0280" w:rsidRDefault="000E3D03" w:rsidP="0072790D">
            <w:pPr>
              <w:spacing w:before="60" w:after="60"/>
              <w:rPr>
                <w:rFonts w:asciiTheme="minorHAnsi" w:hAnsiTheme="minorHAnsi"/>
                <w:szCs w:val="22"/>
              </w:rPr>
            </w:pPr>
            <w:r>
              <w:rPr>
                <w:rFonts w:asciiTheme="minorHAnsi" w:hAnsiTheme="minorHAnsi"/>
                <w:szCs w:val="22"/>
              </w:rPr>
              <w:t>Aims</w:t>
            </w:r>
          </w:p>
        </w:tc>
        <w:tc>
          <w:tcPr>
            <w:tcW w:w="6668" w:type="dxa"/>
            <w:tcMar>
              <w:top w:w="32" w:type="dxa"/>
              <w:left w:w="32" w:type="dxa"/>
              <w:bottom w:w="32" w:type="dxa"/>
              <w:right w:w="32" w:type="dxa"/>
            </w:tcMar>
          </w:tcPr>
          <w:p w14:paraId="37344A13" w14:textId="3E7B2C54" w:rsidR="003C0280" w:rsidRDefault="000E3D03" w:rsidP="000C1508">
            <w:pPr>
              <w:spacing w:before="60" w:after="60"/>
              <w:rPr>
                <w:rFonts w:asciiTheme="minorHAnsi" w:hAnsiTheme="minorHAnsi"/>
                <w:szCs w:val="22"/>
              </w:rPr>
            </w:pPr>
            <w:r>
              <w:rPr>
                <w:rFonts w:asciiTheme="minorHAnsi" w:hAnsiTheme="minorHAnsi"/>
                <w:szCs w:val="22"/>
              </w:rPr>
              <w:t xml:space="preserve">Concise statement of the </w:t>
            </w:r>
            <w:r w:rsidR="001C4A61">
              <w:rPr>
                <w:rFonts w:asciiTheme="minorHAnsi" w:hAnsiTheme="minorHAnsi"/>
                <w:szCs w:val="22"/>
              </w:rPr>
              <w:t xml:space="preserve">broad purpose of the </w:t>
            </w:r>
            <w:r w:rsidR="000C1508">
              <w:rPr>
                <w:rFonts w:asciiTheme="minorHAnsi" w:hAnsiTheme="minorHAnsi"/>
                <w:szCs w:val="22"/>
              </w:rPr>
              <w:t>MOOC</w:t>
            </w:r>
            <w:r>
              <w:rPr>
                <w:rFonts w:asciiTheme="minorHAnsi" w:hAnsiTheme="minorHAnsi"/>
                <w:szCs w:val="22"/>
              </w:rPr>
              <w:t>.  What will student</w:t>
            </w:r>
            <w:r w:rsidR="00721075">
              <w:rPr>
                <w:rFonts w:asciiTheme="minorHAnsi" w:hAnsiTheme="minorHAnsi"/>
                <w:szCs w:val="22"/>
              </w:rPr>
              <w:t>s achieve by completing the course</w:t>
            </w:r>
            <w:r>
              <w:rPr>
                <w:rFonts w:asciiTheme="minorHAnsi" w:hAnsiTheme="minorHAnsi"/>
                <w:szCs w:val="22"/>
              </w:rPr>
              <w:t>?</w:t>
            </w:r>
          </w:p>
        </w:tc>
      </w:tr>
      <w:tr w:rsidR="00476D6D" w:rsidRPr="00945EF6" w14:paraId="030EA7ED" w14:textId="77777777" w:rsidTr="00416796">
        <w:tc>
          <w:tcPr>
            <w:tcW w:w="2121" w:type="dxa"/>
            <w:tcMar>
              <w:top w:w="32" w:type="dxa"/>
              <w:left w:w="32" w:type="dxa"/>
              <w:bottom w:w="32" w:type="dxa"/>
              <w:right w:w="32" w:type="dxa"/>
            </w:tcMar>
          </w:tcPr>
          <w:p w14:paraId="6D3B2BB8" w14:textId="77777777" w:rsidR="000E3D03" w:rsidRDefault="000E3D03" w:rsidP="0072790D">
            <w:pPr>
              <w:spacing w:before="60" w:after="60"/>
              <w:rPr>
                <w:rFonts w:asciiTheme="minorHAnsi" w:hAnsiTheme="minorHAnsi"/>
                <w:szCs w:val="22"/>
              </w:rPr>
            </w:pPr>
            <w:r>
              <w:rPr>
                <w:rFonts w:asciiTheme="minorHAnsi" w:hAnsiTheme="minorHAnsi"/>
                <w:szCs w:val="22"/>
              </w:rPr>
              <w:t>Intended learning outcomes</w:t>
            </w:r>
          </w:p>
        </w:tc>
        <w:tc>
          <w:tcPr>
            <w:tcW w:w="6668" w:type="dxa"/>
            <w:tcMar>
              <w:top w:w="32" w:type="dxa"/>
              <w:left w:w="32" w:type="dxa"/>
              <w:bottom w:w="32" w:type="dxa"/>
              <w:right w:w="32" w:type="dxa"/>
            </w:tcMar>
          </w:tcPr>
          <w:p w14:paraId="12091F9E" w14:textId="6BD80C64" w:rsidR="000E3D03" w:rsidRDefault="000E3D03" w:rsidP="0072790D">
            <w:pPr>
              <w:spacing w:before="60" w:after="60"/>
              <w:rPr>
                <w:rFonts w:asciiTheme="minorHAnsi" w:hAnsiTheme="minorHAnsi"/>
                <w:szCs w:val="22"/>
              </w:rPr>
            </w:pPr>
            <w:r>
              <w:rPr>
                <w:rFonts w:asciiTheme="minorHAnsi" w:hAnsiTheme="minorHAnsi"/>
                <w:szCs w:val="22"/>
              </w:rPr>
              <w:t>Provide concise statements of what students should know, understand and be able to carry out as a result</w:t>
            </w:r>
            <w:r w:rsidR="003F1D61">
              <w:rPr>
                <w:rFonts w:asciiTheme="minorHAnsi" w:hAnsiTheme="minorHAnsi"/>
                <w:szCs w:val="22"/>
              </w:rPr>
              <w:t xml:space="preserve"> of their learning from the course</w:t>
            </w:r>
            <w:r>
              <w:rPr>
                <w:rFonts w:asciiTheme="minorHAnsi" w:hAnsiTheme="minorHAnsi"/>
                <w:szCs w:val="22"/>
              </w:rPr>
              <w:t>.</w:t>
            </w:r>
          </w:p>
        </w:tc>
      </w:tr>
      <w:tr w:rsidR="00476D6D" w:rsidRPr="00945EF6" w14:paraId="193670EE" w14:textId="77777777" w:rsidTr="00416796">
        <w:tc>
          <w:tcPr>
            <w:tcW w:w="2121" w:type="dxa"/>
            <w:tcMar>
              <w:top w:w="32" w:type="dxa"/>
              <w:left w:w="32" w:type="dxa"/>
              <w:bottom w:w="32" w:type="dxa"/>
              <w:right w:w="32" w:type="dxa"/>
            </w:tcMar>
          </w:tcPr>
          <w:p w14:paraId="644CD310" w14:textId="77777777" w:rsidR="000E3D03" w:rsidRDefault="00895053" w:rsidP="0072790D">
            <w:pPr>
              <w:spacing w:before="60" w:after="60"/>
              <w:rPr>
                <w:rFonts w:asciiTheme="minorHAnsi" w:hAnsiTheme="minorHAnsi"/>
                <w:szCs w:val="22"/>
              </w:rPr>
            </w:pPr>
            <w:r>
              <w:rPr>
                <w:rFonts w:asciiTheme="minorHAnsi" w:hAnsiTheme="minorHAnsi"/>
                <w:szCs w:val="22"/>
              </w:rPr>
              <w:t>Indicative content</w:t>
            </w:r>
          </w:p>
        </w:tc>
        <w:tc>
          <w:tcPr>
            <w:tcW w:w="6668" w:type="dxa"/>
            <w:tcMar>
              <w:top w:w="32" w:type="dxa"/>
              <w:left w:w="32" w:type="dxa"/>
              <w:bottom w:w="32" w:type="dxa"/>
              <w:right w:w="32" w:type="dxa"/>
            </w:tcMar>
          </w:tcPr>
          <w:p w14:paraId="7249EDD8" w14:textId="2498F924" w:rsidR="000E3D03" w:rsidRDefault="00895053" w:rsidP="000C1508">
            <w:pPr>
              <w:spacing w:before="60" w:after="60"/>
              <w:rPr>
                <w:rFonts w:asciiTheme="minorHAnsi" w:hAnsiTheme="minorHAnsi"/>
                <w:szCs w:val="22"/>
              </w:rPr>
            </w:pPr>
            <w:r>
              <w:rPr>
                <w:rFonts w:asciiTheme="minorHAnsi" w:hAnsiTheme="minorHAnsi"/>
                <w:szCs w:val="22"/>
              </w:rPr>
              <w:t>Brief listi</w:t>
            </w:r>
            <w:r w:rsidR="003F1D61">
              <w:rPr>
                <w:rFonts w:asciiTheme="minorHAnsi" w:hAnsiTheme="minorHAnsi"/>
                <w:szCs w:val="22"/>
              </w:rPr>
              <w:t xml:space="preserve">ng of topics covered by the </w:t>
            </w:r>
            <w:r w:rsidR="000C1508">
              <w:rPr>
                <w:rFonts w:asciiTheme="minorHAnsi" w:hAnsiTheme="minorHAnsi"/>
                <w:szCs w:val="22"/>
              </w:rPr>
              <w:t>MOOC</w:t>
            </w:r>
            <w:r>
              <w:rPr>
                <w:rFonts w:asciiTheme="minorHAnsi" w:hAnsiTheme="minorHAnsi"/>
                <w:szCs w:val="22"/>
              </w:rPr>
              <w:t>.</w:t>
            </w:r>
          </w:p>
        </w:tc>
      </w:tr>
      <w:tr w:rsidR="008D1D65" w:rsidRPr="00945EF6" w14:paraId="1ED47AD6" w14:textId="77777777" w:rsidTr="00416796">
        <w:tc>
          <w:tcPr>
            <w:tcW w:w="2121" w:type="dxa"/>
            <w:tcMar>
              <w:top w:w="32" w:type="dxa"/>
              <w:left w:w="32" w:type="dxa"/>
              <w:bottom w:w="32" w:type="dxa"/>
              <w:right w:w="32" w:type="dxa"/>
            </w:tcMar>
          </w:tcPr>
          <w:p w14:paraId="0928B84F" w14:textId="5879156B" w:rsidR="008D1D65" w:rsidRDefault="008D1D65" w:rsidP="0072790D">
            <w:pPr>
              <w:spacing w:before="60" w:after="60"/>
              <w:rPr>
                <w:rFonts w:asciiTheme="minorHAnsi" w:hAnsiTheme="minorHAnsi"/>
                <w:szCs w:val="22"/>
              </w:rPr>
            </w:pPr>
            <w:r>
              <w:rPr>
                <w:rFonts w:asciiTheme="minorHAnsi" w:hAnsiTheme="minorHAnsi"/>
                <w:szCs w:val="22"/>
              </w:rPr>
              <w:t>Prerequisites</w:t>
            </w:r>
          </w:p>
        </w:tc>
        <w:tc>
          <w:tcPr>
            <w:tcW w:w="6668" w:type="dxa"/>
            <w:tcMar>
              <w:top w:w="32" w:type="dxa"/>
              <w:left w:w="32" w:type="dxa"/>
              <w:bottom w:w="32" w:type="dxa"/>
              <w:right w:w="32" w:type="dxa"/>
            </w:tcMar>
          </w:tcPr>
          <w:p w14:paraId="7A33586E" w14:textId="02B6A859" w:rsidR="008D1D65" w:rsidRDefault="00EF57AE" w:rsidP="000C1508">
            <w:pPr>
              <w:spacing w:before="60" w:after="60"/>
              <w:rPr>
                <w:rFonts w:asciiTheme="minorHAnsi" w:hAnsiTheme="minorHAnsi"/>
                <w:szCs w:val="22"/>
              </w:rPr>
            </w:pPr>
            <w:r>
              <w:rPr>
                <w:rFonts w:asciiTheme="minorHAnsi" w:hAnsiTheme="minorHAnsi"/>
                <w:szCs w:val="22"/>
              </w:rPr>
              <w:t>Are there any prer</w:t>
            </w:r>
            <w:r w:rsidR="00476D6D">
              <w:rPr>
                <w:rFonts w:asciiTheme="minorHAnsi" w:hAnsiTheme="minorHAnsi"/>
                <w:szCs w:val="22"/>
              </w:rPr>
              <w:t xml:space="preserve">equisites for taking the </w:t>
            </w:r>
            <w:r w:rsidR="000C1508">
              <w:rPr>
                <w:rFonts w:asciiTheme="minorHAnsi" w:hAnsiTheme="minorHAnsi"/>
                <w:szCs w:val="22"/>
              </w:rPr>
              <w:t>MOOC</w:t>
            </w:r>
            <w:r w:rsidR="00476D6D">
              <w:rPr>
                <w:rFonts w:asciiTheme="minorHAnsi" w:hAnsiTheme="minorHAnsi"/>
                <w:szCs w:val="22"/>
              </w:rPr>
              <w:t>?</w:t>
            </w:r>
          </w:p>
        </w:tc>
      </w:tr>
      <w:tr w:rsidR="00476D6D" w:rsidRPr="00945EF6" w14:paraId="59F2299A" w14:textId="77777777" w:rsidTr="00416796">
        <w:tc>
          <w:tcPr>
            <w:tcW w:w="2121" w:type="dxa"/>
            <w:tcMar>
              <w:top w:w="32" w:type="dxa"/>
              <w:left w:w="32" w:type="dxa"/>
              <w:bottom w:w="32" w:type="dxa"/>
              <w:right w:w="32" w:type="dxa"/>
            </w:tcMar>
          </w:tcPr>
          <w:p w14:paraId="58971EDF" w14:textId="77777777" w:rsidR="00895053" w:rsidRDefault="00895053" w:rsidP="0072790D">
            <w:pPr>
              <w:spacing w:before="60" w:after="60"/>
              <w:rPr>
                <w:rFonts w:asciiTheme="minorHAnsi" w:hAnsiTheme="minorHAnsi"/>
                <w:szCs w:val="22"/>
              </w:rPr>
            </w:pPr>
            <w:r>
              <w:rPr>
                <w:rFonts w:asciiTheme="minorHAnsi" w:hAnsiTheme="minorHAnsi"/>
                <w:szCs w:val="22"/>
              </w:rPr>
              <w:t>Teaching and learning</w:t>
            </w:r>
          </w:p>
        </w:tc>
        <w:tc>
          <w:tcPr>
            <w:tcW w:w="6668" w:type="dxa"/>
            <w:tcMar>
              <w:top w:w="32" w:type="dxa"/>
              <w:left w:w="32" w:type="dxa"/>
              <w:bottom w:w="32" w:type="dxa"/>
              <w:right w:w="32" w:type="dxa"/>
            </w:tcMar>
          </w:tcPr>
          <w:p w14:paraId="388824A2" w14:textId="3055FBB8" w:rsidR="00895053" w:rsidRDefault="00895053" w:rsidP="00D03DE8">
            <w:pPr>
              <w:spacing w:before="60" w:after="60"/>
              <w:rPr>
                <w:rFonts w:asciiTheme="minorHAnsi" w:hAnsiTheme="minorHAnsi"/>
                <w:szCs w:val="22"/>
              </w:rPr>
            </w:pPr>
            <w:r>
              <w:rPr>
                <w:rFonts w:asciiTheme="minorHAnsi" w:hAnsiTheme="minorHAnsi"/>
                <w:szCs w:val="22"/>
              </w:rPr>
              <w:t>Concise statement of approach to learning, including an indication of how students will be provided with academic support.</w:t>
            </w:r>
            <w:r w:rsidR="00D03DE8">
              <w:rPr>
                <w:rFonts w:asciiTheme="minorHAnsi" w:hAnsiTheme="minorHAnsi"/>
                <w:szCs w:val="22"/>
              </w:rPr>
              <w:t xml:space="preserve">  Describe any proposed use of social media (e.g. Google Hangouts).</w:t>
            </w:r>
            <w:r w:rsidR="004E27C8">
              <w:rPr>
                <w:rFonts w:asciiTheme="minorHAnsi" w:hAnsiTheme="minorHAnsi"/>
                <w:szCs w:val="22"/>
              </w:rPr>
              <w:t xml:space="preserve"> Will you offer a test which can be completed to earn a Statement of Attainment?</w:t>
            </w:r>
          </w:p>
        </w:tc>
      </w:tr>
      <w:tr w:rsidR="00476D6D" w:rsidRPr="00945EF6" w14:paraId="33E80797" w14:textId="77777777" w:rsidTr="00416796">
        <w:tc>
          <w:tcPr>
            <w:tcW w:w="2121" w:type="dxa"/>
            <w:tcMar>
              <w:top w:w="32" w:type="dxa"/>
              <w:left w:w="32" w:type="dxa"/>
              <w:bottom w:w="32" w:type="dxa"/>
              <w:right w:w="32" w:type="dxa"/>
            </w:tcMar>
          </w:tcPr>
          <w:p w14:paraId="3A32CF1D" w14:textId="77777777" w:rsidR="00D76DC6" w:rsidRDefault="00D76DC6" w:rsidP="0072790D">
            <w:pPr>
              <w:spacing w:before="60" w:after="60"/>
              <w:rPr>
                <w:rFonts w:asciiTheme="minorHAnsi" w:hAnsiTheme="minorHAnsi"/>
                <w:szCs w:val="22"/>
              </w:rPr>
            </w:pPr>
            <w:r>
              <w:rPr>
                <w:rFonts w:asciiTheme="minorHAnsi" w:hAnsiTheme="minorHAnsi"/>
                <w:szCs w:val="22"/>
              </w:rPr>
              <w:lastRenderedPageBreak/>
              <w:t>Inclusiveness</w:t>
            </w:r>
          </w:p>
        </w:tc>
        <w:tc>
          <w:tcPr>
            <w:tcW w:w="6668" w:type="dxa"/>
            <w:tcMar>
              <w:top w:w="32" w:type="dxa"/>
              <w:left w:w="32" w:type="dxa"/>
              <w:bottom w:w="32" w:type="dxa"/>
              <w:right w:w="32" w:type="dxa"/>
            </w:tcMar>
          </w:tcPr>
          <w:p w14:paraId="4A406107" w14:textId="77777777" w:rsidR="00D76DC6" w:rsidRDefault="00D76DC6" w:rsidP="0072790D">
            <w:pPr>
              <w:spacing w:before="60" w:after="60"/>
              <w:rPr>
                <w:rFonts w:asciiTheme="minorHAnsi" w:hAnsiTheme="minorHAnsi"/>
                <w:szCs w:val="22"/>
              </w:rPr>
            </w:pPr>
            <w:r>
              <w:rPr>
                <w:rFonts w:asciiTheme="minorHAnsi" w:hAnsiTheme="minorHAnsi"/>
                <w:szCs w:val="22"/>
              </w:rPr>
              <w:t>What is the approach to equality and diversity, and inclusive learning?</w:t>
            </w:r>
          </w:p>
          <w:p w14:paraId="22D72D0D" w14:textId="26C9F1CD" w:rsidR="00D76DC6" w:rsidRDefault="00D76DC6" w:rsidP="0072790D">
            <w:pPr>
              <w:spacing w:before="60" w:after="60"/>
              <w:rPr>
                <w:rFonts w:asciiTheme="minorHAnsi" w:hAnsiTheme="minorHAnsi"/>
                <w:szCs w:val="22"/>
              </w:rPr>
            </w:pPr>
            <w:r>
              <w:rPr>
                <w:rFonts w:asciiTheme="minorHAnsi" w:hAnsiTheme="minorHAnsi"/>
                <w:szCs w:val="22"/>
              </w:rPr>
              <w:t xml:space="preserve">Contact for advice: Head of Equality and Diversity </w:t>
            </w:r>
            <w:r w:rsidR="00E3125D">
              <w:rPr>
                <w:rFonts w:asciiTheme="minorHAnsi" w:hAnsiTheme="minorHAnsi"/>
                <w:szCs w:val="22"/>
              </w:rPr>
              <w:t>(</w:t>
            </w:r>
            <w:hyperlink r:id="rId22" w:history="1">
              <w:r w:rsidR="00521D44" w:rsidRPr="00790878">
                <w:rPr>
                  <w:rStyle w:val="Hyperlink"/>
                  <w:rFonts w:asciiTheme="minorHAnsi" w:hAnsiTheme="minorHAnsi"/>
                  <w:szCs w:val="22"/>
                </w:rPr>
                <w:t>a.trivedi@dundee.ac.uk</w:t>
              </w:r>
            </w:hyperlink>
            <w:r w:rsidR="00E3125D">
              <w:rPr>
                <w:rFonts w:asciiTheme="minorHAnsi" w:hAnsiTheme="minorHAnsi"/>
                <w:szCs w:val="22"/>
              </w:rPr>
              <w:t xml:space="preserve">) </w:t>
            </w:r>
            <w:r>
              <w:rPr>
                <w:rFonts w:asciiTheme="minorHAnsi" w:hAnsiTheme="minorHAnsi"/>
                <w:szCs w:val="22"/>
              </w:rPr>
              <w:t xml:space="preserve">and </w:t>
            </w:r>
            <w:r w:rsidR="00982C2F">
              <w:rPr>
                <w:rFonts w:asciiTheme="minorHAnsi" w:hAnsiTheme="minorHAnsi"/>
                <w:szCs w:val="22"/>
              </w:rPr>
              <w:t>Head of Disability Services</w:t>
            </w:r>
            <w:r w:rsidR="00E3125D">
              <w:rPr>
                <w:rFonts w:asciiTheme="minorHAnsi" w:hAnsiTheme="minorHAnsi"/>
                <w:szCs w:val="22"/>
              </w:rPr>
              <w:t xml:space="preserve"> (</w:t>
            </w:r>
            <w:hyperlink r:id="rId23" w:history="1">
              <w:r w:rsidR="00E3125D" w:rsidRPr="00047B66">
                <w:rPr>
                  <w:rStyle w:val="Hyperlink"/>
                  <w:rFonts w:asciiTheme="minorHAnsi" w:hAnsiTheme="minorHAnsi"/>
                  <w:szCs w:val="22"/>
                </w:rPr>
                <w:t>s.hill@dundee.ac.uk</w:t>
              </w:r>
            </w:hyperlink>
            <w:r w:rsidR="00E3125D">
              <w:rPr>
                <w:rFonts w:asciiTheme="minorHAnsi" w:hAnsiTheme="minorHAnsi"/>
                <w:szCs w:val="22"/>
              </w:rPr>
              <w:t>)</w:t>
            </w:r>
            <w:r w:rsidR="00982C2F">
              <w:rPr>
                <w:rFonts w:asciiTheme="minorHAnsi" w:hAnsiTheme="minorHAnsi"/>
                <w:szCs w:val="22"/>
              </w:rPr>
              <w:t>.</w:t>
            </w:r>
          </w:p>
        </w:tc>
      </w:tr>
      <w:tr w:rsidR="00476D6D" w:rsidRPr="00945EF6" w14:paraId="5EF407BE" w14:textId="77777777" w:rsidTr="00416796">
        <w:tc>
          <w:tcPr>
            <w:tcW w:w="2121" w:type="dxa"/>
            <w:tcMar>
              <w:top w:w="32" w:type="dxa"/>
              <w:left w:w="32" w:type="dxa"/>
              <w:bottom w:w="32" w:type="dxa"/>
              <w:right w:w="32" w:type="dxa"/>
            </w:tcMar>
          </w:tcPr>
          <w:p w14:paraId="67780AB6" w14:textId="659CA331" w:rsidR="00075FAE" w:rsidRPr="00945EF6" w:rsidRDefault="008D1D65" w:rsidP="0072790D">
            <w:pPr>
              <w:spacing w:before="60" w:after="60"/>
              <w:rPr>
                <w:rFonts w:asciiTheme="minorHAnsi" w:hAnsiTheme="minorHAnsi"/>
                <w:szCs w:val="22"/>
              </w:rPr>
            </w:pPr>
            <w:r>
              <w:rPr>
                <w:rFonts w:asciiTheme="minorHAnsi" w:hAnsiTheme="minorHAnsi"/>
                <w:szCs w:val="22"/>
              </w:rPr>
              <w:t>Technical dependencies</w:t>
            </w:r>
          </w:p>
        </w:tc>
        <w:tc>
          <w:tcPr>
            <w:tcW w:w="6668" w:type="dxa"/>
            <w:tcMar>
              <w:top w:w="32" w:type="dxa"/>
              <w:left w:w="32" w:type="dxa"/>
              <w:bottom w:w="32" w:type="dxa"/>
              <w:right w:w="32" w:type="dxa"/>
            </w:tcMar>
          </w:tcPr>
          <w:p w14:paraId="4581264E" w14:textId="4B1D26A7" w:rsidR="00C34671" w:rsidRPr="00945EF6" w:rsidRDefault="008D1D65" w:rsidP="0072790D">
            <w:pPr>
              <w:spacing w:before="60" w:after="60"/>
              <w:rPr>
                <w:rFonts w:asciiTheme="minorHAnsi" w:hAnsiTheme="minorHAnsi"/>
                <w:szCs w:val="22"/>
              </w:rPr>
            </w:pPr>
            <w:r>
              <w:rPr>
                <w:rFonts w:asciiTheme="minorHAnsi" w:hAnsiTheme="minorHAnsi"/>
                <w:szCs w:val="22"/>
              </w:rPr>
              <w:t>Describe any additional technology required beyond the standard provision.</w:t>
            </w:r>
          </w:p>
          <w:p w14:paraId="06A765AB" w14:textId="1FE1B740" w:rsidR="00075FAE" w:rsidRPr="00945EF6" w:rsidRDefault="003C0280" w:rsidP="0072790D">
            <w:pPr>
              <w:spacing w:before="60" w:after="60"/>
              <w:rPr>
                <w:rFonts w:asciiTheme="minorHAnsi" w:hAnsiTheme="minorHAnsi"/>
                <w:szCs w:val="22"/>
              </w:rPr>
            </w:pPr>
            <w:r>
              <w:rPr>
                <w:rFonts w:asciiTheme="minorHAnsi" w:hAnsiTheme="minorHAnsi"/>
                <w:szCs w:val="22"/>
              </w:rPr>
              <w:t>Contact</w:t>
            </w:r>
            <w:r w:rsidR="00075FAE" w:rsidRPr="00945EF6">
              <w:rPr>
                <w:rFonts w:asciiTheme="minorHAnsi" w:hAnsiTheme="minorHAnsi"/>
                <w:szCs w:val="22"/>
              </w:rPr>
              <w:t xml:space="preserve"> for advice: </w:t>
            </w:r>
            <w:r>
              <w:rPr>
                <w:rFonts w:asciiTheme="minorHAnsi" w:hAnsiTheme="minorHAnsi"/>
                <w:szCs w:val="22"/>
              </w:rPr>
              <w:t>Head of the Centre for Technology and Innovation</w:t>
            </w:r>
            <w:r w:rsidR="00572A79">
              <w:rPr>
                <w:rFonts w:asciiTheme="minorHAnsi" w:hAnsiTheme="minorHAnsi"/>
                <w:szCs w:val="22"/>
              </w:rPr>
              <w:t xml:space="preserve"> </w:t>
            </w:r>
            <w:r w:rsidR="004E27C8">
              <w:rPr>
                <w:rFonts w:asciiTheme="minorHAnsi" w:hAnsiTheme="minorHAnsi"/>
                <w:szCs w:val="22"/>
              </w:rPr>
              <w:t xml:space="preserve">in Learning </w:t>
            </w:r>
            <w:r w:rsidR="00572A79">
              <w:rPr>
                <w:rFonts w:asciiTheme="minorHAnsi" w:hAnsiTheme="minorHAnsi"/>
                <w:szCs w:val="22"/>
              </w:rPr>
              <w:t>(</w:t>
            </w:r>
            <w:hyperlink r:id="rId24" w:history="1">
              <w:r w:rsidR="00572A79" w:rsidRPr="00047B66">
                <w:rPr>
                  <w:rStyle w:val="Hyperlink"/>
                  <w:rFonts w:asciiTheme="minorHAnsi" w:hAnsiTheme="minorHAnsi"/>
                  <w:szCs w:val="22"/>
                </w:rPr>
                <w:t>n.t.lafferty@dundee.ac.uk</w:t>
              </w:r>
            </w:hyperlink>
            <w:r w:rsidR="00572A79">
              <w:rPr>
                <w:rFonts w:asciiTheme="minorHAnsi" w:hAnsiTheme="minorHAnsi"/>
                <w:szCs w:val="22"/>
              </w:rPr>
              <w:t>).</w:t>
            </w:r>
          </w:p>
        </w:tc>
      </w:tr>
      <w:tr w:rsidR="00476D6D" w:rsidRPr="00945EF6" w14:paraId="364851AD" w14:textId="77777777" w:rsidTr="00416796">
        <w:tc>
          <w:tcPr>
            <w:tcW w:w="2121" w:type="dxa"/>
            <w:tcMar>
              <w:top w:w="32" w:type="dxa"/>
              <w:left w:w="32" w:type="dxa"/>
              <w:bottom w:w="32" w:type="dxa"/>
              <w:right w:w="32" w:type="dxa"/>
            </w:tcMar>
          </w:tcPr>
          <w:p w14:paraId="52D9EDD2" w14:textId="77777777" w:rsidR="00075FAE" w:rsidRPr="00945EF6" w:rsidRDefault="00075FAE" w:rsidP="0072790D">
            <w:pPr>
              <w:spacing w:before="60" w:after="60"/>
              <w:rPr>
                <w:rFonts w:asciiTheme="minorHAnsi" w:hAnsiTheme="minorHAnsi"/>
                <w:szCs w:val="22"/>
              </w:rPr>
            </w:pPr>
            <w:r w:rsidRPr="00945EF6">
              <w:rPr>
                <w:rFonts w:asciiTheme="minorHAnsi" w:hAnsiTheme="minorHAnsi"/>
                <w:szCs w:val="22"/>
              </w:rPr>
              <w:t>Staff and staff development</w:t>
            </w:r>
          </w:p>
        </w:tc>
        <w:tc>
          <w:tcPr>
            <w:tcW w:w="6668" w:type="dxa"/>
            <w:tcMar>
              <w:top w:w="32" w:type="dxa"/>
              <w:left w:w="32" w:type="dxa"/>
              <w:bottom w:w="32" w:type="dxa"/>
              <w:right w:w="32" w:type="dxa"/>
            </w:tcMar>
          </w:tcPr>
          <w:p w14:paraId="0D857D6A" w14:textId="48B09D82" w:rsidR="00075FAE" w:rsidRDefault="009B6839" w:rsidP="0072790D">
            <w:pPr>
              <w:spacing w:before="60" w:after="60"/>
              <w:rPr>
                <w:rFonts w:asciiTheme="minorHAnsi" w:hAnsiTheme="minorHAnsi"/>
                <w:szCs w:val="22"/>
              </w:rPr>
            </w:pPr>
            <w:r>
              <w:rPr>
                <w:rFonts w:asciiTheme="minorHAnsi" w:hAnsiTheme="minorHAnsi"/>
                <w:szCs w:val="22"/>
              </w:rPr>
              <w:t>Describe</w:t>
            </w:r>
            <w:r w:rsidR="00075FAE" w:rsidRPr="00945EF6">
              <w:rPr>
                <w:rFonts w:asciiTheme="minorHAnsi" w:hAnsiTheme="minorHAnsi"/>
                <w:szCs w:val="22"/>
              </w:rPr>
              <w:t xml:space="preserve"> who will be </w:t>
            </w:r>
            <w:r>
              <w:rPr>
                <w:rFonts w:asciiTheme="minorHAnsi" w:hAnsiTheme="minorHAnsi"/>
                <w:szCs w:val="22"/>
              </w:rPr>
              <w:t xml:space="preserve">contributing to the </w:t>
            </w:r>
            <w:r w:rsidR="000C1508">
              <w:rPr>
                <w:rFonts w:asciiTheme="minorHAnsi" w:hAnsiTheme="minorHAnsi"/>
                <w:szCs w:val="22"/>
              </w:rPr>
              <w:t>MOOC</w:t>
            </w:r>
            <w:r>
              <w:rPr>
                <w:rFonts w:asciiTheme="minorHAnsi" w:hAnsiTheme="minorHAnsi"/>
                <w:szCs w:val="22"/>
              </w:rPr>
              <w:t xml:space="preserve"> development and delivery.</w:t>
            </w:r>
          </w:p>
          <w:p w14:paraId="2168F41C" w14:textId="211F32F3" w:rsidR="00075FAE" w:rsidRDefault="009B6839" w:rsidP="0072790D">
            <w:pPr>
              <w:spacing w:before="60" w:after="60"/>
              <w:rPr>
                <w:rFonts w:asciiTheme="minorHAnsi" w:hAnsiTheme="minorHAnsi"/>
                <w:szCs w:val="22"/>
              </w:rPr>
            </w:pPr>
            <w:r>
              <w:rPr>
                <w:rFonts w:asciiTheme="minorHAnsi" w:hAnsiTheme="minorHAnsi"/>
                <w:szCs w:val="22"/>
              </w:rPr>
              <w:t>Provide a brief overview of</w:t>
            </w:r>
            <w:r w:rsidR="00075FAE" w:rsidRPr="00945EF6">
              <w:rPr>
                <w:rFonts w:asciiTheme="minorHAnsi" w:hAnsiTheme="minorHAnsi"/>
                <w:szCs w:val="22"/>
              </w:rPr>
              <w:t xml:space="preserve"> the qualifications, experience and capability of the staff group </w:t>
            </w:r>
            <w:r w:rsidR="00C34671">
              <w:rPr>
                <w:rFonts w:asciiTheme="minorHAnsi" w:hAnsiTheme="minorHAnsi"/>
                <w:szCs w:val="22"/>
              </w:rPr>
              <w:t xml:space="preserve">who will be providing the </w:t>
            </w:r>
            <w:r w:rsidR="000C1508">
              <w:rPr>
                <w:rFonts w:asciiTheme="minorHAnsi" w:hAnsiTheme="minorHAnsi"/>
                <w:szCs w:val="22"/>
              </w:rPr>
              <w:t>MOOC</w:t>
            </w:r>
            <w:r w:rsidR="00C34671">
              <w:rPr>
                <w:rFonts w:asciiTheme="minorHAnsi" w:hAnsiTheme="minorHAnsi"/>
                <w:szCs w:val="22"/>
              </w:rPr>
              <w:t>, whether there are any staff development requirements, and how these will be addressed.</w:t>
            </w:r>
          </w:p>
          <w:p w14:paraId="52698CB8" w14:textId="6D1BB5C7" w:rsidR="00572A79" w:rsidRPr="00945EF6" w:rsidRDefault="00572A79" w:rsidP="00913603">
            <w:pPr>
              <w:spacing w:before="60" w:after="60"/>
              <w:rPr>
                <w:rFonts w:asciiTheme="minorHAnsi" w:hAnsiTheme="minorHAnsi"/>
                <w:szCs w:val="22"/>
              </w:rPr>
            </w:pPr>
            <w:r>
              <w:rPr>
                <w:rFonts w:asciiTheme="minorHAnsi" w:hAnsiTheme="minorHAnsi"/>
                <w:szCs w:val="22"/>
              </w:rPr>
              <w:t>Contact for advice on</w:t>
            </w:r>
            <w:r w:rsidR="00913603">
              <w:rPr>
                <w:rFonts w:asciiTheme="minorHAnsi" w:hAnsiTheme="minorHAnsi"/>
                <w:szCs w:val="22"/>
              </w:rPr>
              <w:t xml:space="preserve"> staff development: Head of Academic Skills </w:t>
            </w:r>
            <w:r>
              <w:rPr>
                <w:rFonts w:asciiTheme="minorHAnsi" w:hAnsiTheme="minorHAnsi"/>
                <w:szCs w:val="22"/>
              </w:rPr>
              <w:t>Centre (</w:t>
            </w:r>
            <w:hyperlink r:id="rId25" w:history="1">
              <w:r w:rsidRPr="00047B66">
                <w:rPr>
                  <w:rStyle w:val="Hyperlink"/>
                  <w:rFonts w:asciiTheme="minorHAnsi" w:hAnsiTheme="minorHAnsi"/>
                  <w:szCs w:val="22"/>
                </w:rPr>
                <w:t>l.l.anderson@dundee.ac.uk</w:t>
              </w:r>
            </w:hyperlink>
            <w:r>
              <w:rPr>
                <w:rFonts w:asciiTheme="minorHAnsi" w:hAnsiTheme="minorHAnsi"/>
                <w:szCs w:val="22"/>
              </w:rPr>
              <w:t>).</w:t>
            </w:r>
          </w:p>
        </w:tc>
      </w:tr>
      <w:tr w:rsidR="008D1D65" w:rsidRPr="00945EF6" w14:paraId="7A303D90" w14:textId="77777777" w:rsidTr="00416796">
        <w:tc>
          <w:tcPr>
            <w:tcW w:w="2121" w:type="dxa"/>
            <w:tcMar>
              <w:top w:w="32" w:type="dxa"/>
              <w:left w:w="32" w:type="dxa"/>
              <w:bottom w:w="32" w:type="dxa"/>
              <w:right w:w="32" w:type="dxa"/>
            </w:tcMar>
          </w:tcPr>
          <w:p w14:paraId="72D050C8" w14:textId="2671D00C" w:rsidR="008D1D65" w:rsidRPr="00945EF6" w:rsidRDefault="00EF57AE" w:rsidP="000C1508">
            <w:pPr>
              <w:spacing w:before="60" w:after="60"/>
              <w:rPr>
                <w:rFonts w:asciiTheme="minorHAnsi" w:hAnsiTheme="minorHAnsi"/>
                <w:szCs w:val="22"/>
              </w:rPr>
            </w:pPr>
            <w:r>
              <w:rPr>
                <w:rFonts w:asciiTheme="minorHAnsi" w:hAnsiTheme="minorHAnsi"/>
                <w:szCs w:val="22"/>
              </w:rPr>
              <w:t>Market</w:t>
            </w:r>
            <w:r w:rsidR="00790EEA">
              <w:rPr>
                <w:rFonts w:asciiTheme="minorHAnsi" w:hAnsiTheme="minorHAnsi"/>
                <w:szCs w:val="22"/>
              </w:rPr>
              <w:t xml:space="preserve"> for the </w:t>
            </w:r>
            <w:r w:rsidR="000C1508">
              <w:rPr>
                <w:rFonts w:asciiTheme="minorHAnsi" w:hAnsiTheme="minorHAnsi"/>
                <w:szCs w:val="22"/>
              </w:rPr>
              <w:t>MOOC</w:t>
            </w:r>
          </w:p>
        </w:tc>
        <w:tc>
          <w:tcPr>
            <w:tcW w:w="6668" w:type="dxa"/>
            <w:tcMar>
              <w:top w:w="32" w:type="dxa"/>
              <w:left w:w="32" w:type="dxa"/>
              <w:bottom w:w="32" w:type="dxa"/>
              <w:right w:w="32" w:type="dxa"/>
            </w:tcMar>
          </w:tcPr>
          <w:p w14:paraId="3CB801F7" w14:textId="7B3CD7F1" w:rsidR="00790EEA" w:rsidRPr="00945EF6" w:rsidRDefault="00EF57AE" w:rsidP="0072790D">
            <w:pPr>
              <w:spacing w:before="60" w:after="60"/>
              <w:rPr>
                <w:rFonts w:asciiTheme="minorHAnsi" w:hAnsiTheme="minorHAnsi"/>
                <w:szCs w:val="22"/>
              </w:rPr>
            </w:pPr>
            <w:r>
              <w:rPr>
                <w:rFonts w:asciiTheme="minorHAnsi" w:hAnsiTheme="minorHAnsi"/>
                <w:szCs w:val="22"/>
              </w:rPr>
              <w:t>Why would students be attracted to the course</w:t>
            </w:r>
            <w:r w:rsidR="00790EEA">
              <w:rPr>
                <w:rFonts w:asciiTheme="minorHAnsi" w:hAnsiTheme="minorHAnsi"/>
                <w:szCs w:val="22"/>
              </w:rPr>
              <w:t>?  W</w:t>
            </w:r>
            <w:r>
              <w:rPr>
                <w:rFonts w:asciiTheme="minorHAnsi" w:hAnsiTheme="minorHAnsi"/>
                <w:szCs w:val="22"/>
              </w:rPr>
              <w:t>hat is the unique selling point?</w:t>
            </w:r>
            <w:r w:rsidR="00790EEA">
              <w:rPr>
                <w:rFonts w:asciiTheme="minorHAnsi" w:hAnsiTheme="minorHAnsi"/>
                <w:szCs w:val="22"/>
              </w:rPr>
              <w:t xml:space="preserve">  Are there any similar competitor programmes?  How might the course have global appeal?</w:t>
            </w:r>
            <w:r w:rsidR="00BB792A">
              <w:rPr>
                <w:rFonts w:asciiTheme="minorHAnsi" w:hAnsiTheme="minorHAnsi"/>
                <w:szCs w:val="22"/>
              </w:rPr>
              <w:t xml:space="preserve">  What is the expected number of joiners? What is the target learner demographic?</w:t>
            </w:r>
          </w:p>
        </w:tc>
      </w:tr>
      <w:tr w:rsidR="00790EEA" w:rsidRPr="00945EF6" w14:paraId="2ED43DBB" w14:textId="77777777" w:rsidTr="00416796">
        <w:tc>
          <w:tcPr>
            <w:tcW w:w="2121" w:type="dxa"/>
            <w:tcMar>
              <w:top w:w="32" w:type="dxa"/>
              <w:left w:w="32" w:type="dxa"/>
              <w:bottom w:w="32" w:type="dxa"/>
              <w:right w:w="32" w:type="dxa"/>
            </w:tcMar>
          </w:tcPr>
          <w:p w14:paraId="138608FA" w14:textId="1F50FD3C" w:rsidR="00790EEA" w:rsidRPr="00945EF6" w:rsidRDefault="00790EEA" w:rsidP="0072790D">
            <w:pPr>
              <w:spacing w:before="60" w:after="60"/>
              <w:rPr>
                <w:rFonts w:asciiTheme="minorHAnsi" w:hAnsiTheme="minorHAnsi"/>
                <w:szCs w:val="22"/>
              </w:rPr>
            </w:pPr>
            <w:r>
              <w:rPr>
                <w:rFonts w:asciiTheme="minorHAnsi" w:hAnsiTheme="minorHAnsi"/>
                <w:szCs w:val="22"/>
              </w:rPr>
              <w:t>Marketing</w:t>
            </w:r>
          </w:p>
        </w:tc>
        <w:tc>
          <w:tcPr>
            <w:tcW w:w="6668" w:type="dxa"/>
            <w:tcMar>
              <w:top w:w="32" w:type="dxa"/>
              <w:left w:w="32" w:type="dxa"/>
              <w:bottom w:w="32" w:type="dxa"/>
              <w:right w:w="32" w:type="dxa"/>
            </w:tcMar>
          </w:tcPr>
          <w:p w14:paraId="18131333" w14:textId="1AC57B10" w:rsidR="00790EEA" w:rsidRPr="00945EF6" w:rsidRDefault="00790EEA" w:rsidP="000C1508">
            <w:pPr>
              <w:spacing w:before="60" w:after="60"/>
              <w:rPr>
                <w:rFonts w:asciiTheme="minorHAnsi" w:hAnsiTheme="minorHAnsi"/>
                <w:szCs w:val="22"/>
              </w:rPr>
            </w:pPr>
            <w:r>
              <w:rPr>
                <w:rFonts w:asciiTheme="minorHAnsi" w:hAnsiTheme="minorHAnsi"/>
                <w:szCs w:val="22"/>
              </w:rPr>
              <w:t xml:space="preserve">How will the </w:t>
            </w:r>
            <w:r w:rsidR="000C1508">
              <w:rPr>
                <w:rFonts w:asciiTheme="minorHAnsi" w:hAnsiTheme="minorHAnsi"/>
                <w:szCs w:val="22"/>
              </w:rPr>
              <w:t>MOOC</w:t>
            </w:r>
            <w:r>
              <w:rPr>
                <w:rFonts w:asciiTheme="minorHAnsi" w:hAnsiTheme="minorHAnsi"/>
                <w:szCs w:val="22"/>
              </w:rPr>
              <w:t xml:space="preserve"> be marketed?  Describe whether there are any specific channels for marketing </w:t>
            </w:r>
            <w:proofErr w:type="spellStart"/>
            <w:r>
              <w:rPr>
                <w:rFonts w:asciiTheme="minorHAnsi" w:hAnsiTheme="minorHAnsi"/>
                <w:szCs w:val="22"/>
              </w:rPr>
              <w:t>outwith</w:t>
            </w:r>
            <w:proofErr w:type="spellEnd"/>
            <w:r>
              <w:rPr>
                <w:rFonts w:asciiTheme="minorHAnsi" w:hAnsiTheme="minorHAnsi"/>
                <w:szCs w:val="22"/>
              </w:rPr>
              <w:t xml:space="preserve"> the University. E.g. could it link to a national or international event or conference?</w:t>
            </w:r>
          </w:p>
        </w:tc>
      </w:tr>
      <w:tr w:rsidR="00BB792A" w:rsidRPr="00945EF6" w14:paraId="36F47B02" w14:textId="77777777" w:rsidTr="00416796">
        <w:tc>
          <w:tcPr>
            <w:tcW w:w="2121" w:type="dxa"/>
            <w:tcMar>
              <w:top w:w="32" w:type="dxa"/>
              <w:left w:w="32" w:type="dxa"/>
              <w:bottom w:w="32" w:type="dxa"/>
              <w:right w:w="32" w:type="dxa"/>
            </w:tcMar>
          </w:tcPr>
          <w:p w14:paraId="3DE8590F" w14:textId="5C1FC707" w:rsidR="00BB792A" w:rsidRPr="00945EF6" w:rsidRDefault="00BB792A" w:rsidP="0072790D">
            <w:pPr>
              <w:spacing w:before="60" w:after="60"/>
              <w:rPr>
                <w:rFonts w:asciiTheme="minorHAnsi" w:hAnsiTheme="minorHAnsi"/>
                <w:szCs w:val="22"/>
              </w:rPr>
            </w:pPr>
            <w:r>
              <w:rPr>
                <w:rFonts w:asciiTheme="minorHAnsi" w:hAnsiTheme="minorHAnsi"/>
                <w:szCs w:val="22"/>
              </w:rPr>
              <w:t>Commercial objectives</w:t>
            </w:r>
          </w:p>
        </w:tc>
        <w:tc>
          <w:tcPr>
            <w:tcW w:w="6668" w:type="dxa"/>
            <w:tcMar>
              <w:top w:w="32" w:type="dxa"/>
              <w:left w:w="32" w:type="dxa"/>
              <w:bottom w:w="32" w:type="dxa"/>
              <w:right w:w="32" w:type="dxa"/>
            </w:tcMar>
          </w:tcPr>
          <w:p w14:paraId="15AD5DCF" w14:textId="06E1C040" w:rsidR="00BB792A" w:rsidRPr="00945EF6" w:rsidRDefault="00BB792A" w:rsidP="00BB792A">
            <w:pPr>
              <w:spacing w:before="60" w:after="60"/>
              <w:rPr>
                <w:rFonts w:asciiTheme="minorHAnsi" w:hAnsiTheme="minorHAnsi"/>
                <w:szCs w:val="22"/>
              </w:rPr>
            </w:pPr>
            <w:r>
              <w:rPr>
                <w:rFonts w:asciiTheme="minorHAnsi" w:hAnsiTheme="minorHAnsi"/>
                <w:szCs w:val="22"/>
              </w:rPr>
              <w:t>Describe the commercial objectives where relevant.</w:t>
            </w:r>
          </w:p>
        </w:tc>
      </w:tr>
      <w:tr w:rsidR="00476D6D" w:rsidRPr="00945EF6" w14:paraId="0661F75B" w14:textId="77777777" w:rsidTr="00416796">
        <w:tc>
          <w:tcPr>
            <w:tcW w:w="2121" w:type="dxa"/>
            <w:tcMar>
              <w:top w:w="32" w:type="dxa"/>
              <w:left w:w="32" w:type="dxa"/>
              <w:bottom w:w="32" w:type="dxa"/>
              <w:right w:w="32" w:type="dxa"/>
            </w:tcMar>
          </w:tcPr>
          <w:p w14:paraId="0F7223BB" w14:textId="404B2FA5" w:rsidR="00075FAE" w:rsidRPr="00945EF6" w:rsidRDefault="00075FAE" w:rsidP="0072790D">
            <w:pPr>
              <w:spacing w:before="60" w:after="60"/>
              <w:rPr>
                <w:rFonts w:asciiTheme="minorHAnsi" w:hAnsiTheme="minorHAnsi"/>
                <w:szCs w:val="22"/>
              </w:rPr>
            </w:pPr>
            <w:r w:rsidRPr="00945EF6">
              <w:rPr>
                <w:rFonts w:asciiTheme="minorHAnsi" w:hAnsiTheme="minorHAnsi"/>
                <w:szCs w:val="22"/>
              </w:rPr>
              <w:t>Opportunities and risks</w:t>
            </w:r>
          </w:p>
        </w:tc>
        <w:tc>
          <w:tcPr>
            <w:tcW w:w="6668" w:type="dxa"/>
            <w:tcMar>
              <w:top w:w="32" w:type="dxa"/>
              <w:left w:w="32" w:type="dxa"/>
              <w:bottom w:w="32" w:type="dxa"/>
              <w:right w:w="32" w:type="dxa"/>
            </w:tcMar>
          </w:tcPr>
          <w:p w14:paraId="28D17428" w14:textId="250A2B0E" w:rsidR="00075FAE" w:rsidRPr="00945EF6" w:rsidRDefault="00075FAE" w:rsidP="000C1508">
            <w:pPr>
              <w:spacing w:before="60" w:after="60"/>
              <w:rPr>
                <w:rFonts w:asciiTheme="minorHAnsi" w:hAnsiTheme="minorHAnsi"/>
                <w:szCs w:val="22"/>
              </w:rPr>
            </w:pPr>
            <w:r w:rsidRPr="00945EF6">
              <w:rPr>
                <w:rFonts w:asciiTheme="minorHAnsi" w:hAnsiTheme="minorHAnsi"/>
                <w:szCs w:val="22"/>
              </w:rPr>
              <w:t xml:space="preserve">Consider any significant opportunities, risks or threats related to the start-up and development of this </w:t>
            </w:r>
            <w:r w:rsidR="000C1508">
              <w:rPr>
                <w:rFonts w:asciiTheme="minorHAnsi" w:hAnsiTheme="minorHAnsi"/>
                <w:szCs w:val="22"/>
              </w:rPr>
              <w:t>MOOC</w:t>
            </w:r>
            <w:r w:rsidRPr="00945EF6">
              <w:rPr>
                <w:rFonts w:asciiTheme="minorHAnsi" w:hAnsiTheme="minorHAnsi"/>
                <w:szCs w:val="22"/>
              </w:rPr>
              <w:t xml:space="preserve">, and how they could be managed.  </w:t>
            </w:r>
            <w:r w:rsidR="00982C2F">
              <w:rPr>
                <w:rFonts w:asciiTheme="minorHAnsi" w:hAnsiTheme="minorHAnsi"/>
                <w:szCs w:val="22"/>
              </w:rPr>
              <w:t xml:space="preserve">For example—is </w:t>
            </w:r>
            <w:r w:rsidRPr="00945EF6">
              <w:rPr>
                <w:rFonts w:asciiTheme="minorHAnsi" w:hAnsiTheme="minorHAnsi"/>
                <w:szCs w:val="22"/>
              </w:rPr>
              <w:t xml:space="preserve">the </w:t>
            </w:r>
            <w:r w:rsidR="006F1A73">
              <w:rPr>
                <w:rFonts w:asciiTheme="minorHAnsi" w:hAnsiTheme="minorHAnsi"/>
                <w:szCs w:val="22"/>
              </w:rPr>
              <w:t>course</w:t>
            </w:r>
            <w:r w:rsidRPr="00945EF6">
              <w:rPr>
                <w:rFonts w:asciiTheme="minorHAnsi" w:hAnsiTheme="minorHAnsi"/>
                <w:szCs w:val="22"/>
              </w:rPr>
              <w:t xml:space="preserve"> dependent on one key member of staff, what would happen if she/he left?</w:t>
            </w:r>
          </w:p>
        </w:tc>
      </w:tr>
      <w:tr w:rsidR="00DF0B64" w:rsidRPr="00945EF6" w14:paraId="565750A5" w14:textId="77777777" w:rsidTr="00416796">
        <w:tc>
          <w:tcPr>
            <w:tcW w:w="2121" w:type="dxa"/>
            <w:tcMar>
              <w:top w:w="32" w:type="dxa"/>
              <w:left w:w="32" w:type="dxa"/>
              <w:bottom w:w="32" w:type="dxa"/>
              <w:right w:w="32" w:type="dxa"/>
            </w:tcMar>
          </w:tcPr>
          <w:p w14:paraId="1AF3DCFD" w14:textId="6EBDAFFE" w:rsidR="00DF0B64" w:rsidRDefault="00DF0B64" w:rsidP="0072790D">
            <w:pPr>
              <w:spacing w:before="60" w:after="60"/>
              <w:rPr>
                <w:rFonts w:asciiTheme="minorHAnsi" w:hAnsiTheme="minorHAnsi"/>
                <w:szCs w:val="22"/>
              </w:rPr>
            </w:pPr>
            <w:r>
              <w:rPr>
                <w:rFonts w:asciiTheme="minorHAnsi" w:hAnsiTheme="minorHAnsi"/>
                <w:szCs w:val="22"/>
              </w:rPr>
              <w:t>Research</w:t>
            </w:r>
          </w:p>
        </w:tc>
        <w:tc>
          <w:tcPr>
            <w:tcW w:w="6668" w:type="dxa"/>
            <w:tcMar>
              <w:top w:w="32" w:type="dxa"/>
              <w:left w:w="32" w:type="dxa"/>
              <w:bottom w:w="32" w:type="dxa"/>
              <w:right w:w="32" w:type="dxa"/>
            </w:tcMar>
          </w:tcPr>
          <w:p w14:paraId="18718711" w14:textId="0279268D" w:rsidR="00DF0B64" w:rsidRDefault="00DF0B64" w:rsidP="00F75F1D">
            <w:pPr>
              <w:spacing w:before="60" w:after="60"/>
              <w:rPr>
                <w:rFonts w:asciiTheme="minorHAnsi" w:hAnsiTheme="minorHAnsi"/>
                <w:szCs w:val="22"/>
              </w:rPr>
            </w:pPr>
            <w:r>
              <w:rPr>
                <w:rFonts w:asciiTheme="minorHAnsi" w:hAnsiTheme="minorHAnsi"/>
                <w:szCs w:val="22"/>
              </w:rPr>
              <w:t xml:space="preserve">What are your plans </w:t>
            </w:r>
            <w:r w:rsidR="00F75F1D">
              <w:rPr>
                <w:rFonts w:asciiTheme="minorHAnsi" w:hAnsiTheme="minorHAnsi"/>
                <w:szCs w:val="22"/>
              </w:rPr>
              <w:t xml:space="preserve">(if any) </w:t>
            </w:r>
            <w:r>
              <w:rPr>
                <w:rFonts w:asciiTheme="minorHAnsi" w:hAnsiTheme="minorHAnsi"/>
                <w:szCs w:val="22"/>
              </w:rPr>
              <w:t>to</w:t>
            </w:r>
            <w:r w:rsidRPr="00DF0B64">
              <w:rPr>
                <w:rFonts w:asciiTheme="minorHAnsi" w:hAnsiTheme="minorHAnsi"/>
                <w:szCs w:val="22"/>
              </w:rPr>
              <w:t xml:space="preserve"> undertake educational research on this MOOC? </w:t>
            </w:r>
            <w:r w:rsidR="00F75F1D">
              <w:rPr>
                <w:rFonts w:asciiTheme="minorHAnsi" w:hAnsiTheme="minorHAnsi"/>
                <w:szCs w:val="22"/>
              </w:rPr>
              <w:t xml:space="preserve"> </w:t>
            </w:r>
            <w:r w:rsidRPr="00DF0B64">
              <w:rPr>
                <w:rFonts w:asciiTheme="minorHAnsi" w:hAnsiTheme="minorHAnsi"/>
                <w:szCs w:val="22"/>
              </w:rPr>
              <w:t>For example looking at learner engagement, more extensive evaluation of learners’ experience on the MOOC and their approaches to learning.</w:t>
            </w:r>
          </w:p>
        </w:tc>
      </w:tr>
      <w:tr w:rsidR="00476D6D" w:rsidRPr="00945EF6" w14:paraId="1C956406" w14:textId="77777777" w:rsidTr="00416796">
        <w:tc>
          <w:tcPr>
            <w:tcW w:w="2121" w:type="dxa"/>
            <w:tcMar>
              <w:top w:w="32" w:type="dxa"/>
              <w:left w:w="32" w:type="dxa"/>
              <w:bottom w:w="32" w:type="dxa"/>
              <w:right w:w="32" w:type="dxa"/>
            </w:tcMar>
          </w:tcPr>
          <w:p w14:paraId="775B02D8" w14:textId="77777777" w:rsidR="007643DE" w:rsidRDefault="007643DE" w:rsidP="0072790D">
            <w:pPr>
              <w:spacing w:before="60" w:after="60"/>
              <w:rPr>
                <w:rFonts w:asciiTheme="minorHAnsi" w:hAnsiTheme="minorHAnsi"/>
                <w:szCs w:val="22"/>
              </w:rPr>
            </w:pPr>
            <w:r>
              <w:rPr>
                <w:rFonts w:asciiTheme="minorHAnsi" w:hAnsiTheme="minorHAnsi"/>
                <w:szCs w:val="22"/>
              </w:rPr>
              <w:t>Future plans</w:t>
            </w:r>
          </w:p>
        </w:tc>
        <w:tc>
          <w:tcPr>
            <w:tcW w:w="6668" w:type="dxa"/>
            <w:tcMar>
              <w:top w:w="32" w:type="dxa"/>
              <w:left w:w="32" w:type="dxa"/>
              <w:bottom w:w="32" w:type="dxa"/>
              <w:right w:w="32" w:type="dxa"/>
            </w:tcMar>
          </w:tcPr>
          <w:p w14:paraId="79891FC9" w14:textId="5F6A27BB" w:rsidR="007643DE" w:rsidRDefault="006F1A73" w:rsidP="004E27C8">
            <w:pPr>
              <w:spacing w:before="60" w:after="60"/>
              <w:rPr>
                <w:rFonts w:asciiTheme="minorHAnsi" w:hAnsiTheme="minorHAnsi"/>
                <w:szCs w:val="22"/>
              </w:rPr>
            </w:pPr>
            <w:r>
              <w:rPr>
                <w:rFonts w:asciiTheme="minorHAnsi" w:hAnsiTheme="minorHAnsi"/>
                <w:szCs w:val="22"/>
              </w:rPr>
              <w:t xml:space="preserve">Do you plan to use the content in the course to develop credit bearing provision on our own platform?  </w:t>
            </w:r>
            <w:r w:rsidR="00F75F1D">
              <w:rPr>
                <w:rFonts w:asciiTheme="minorHAnsi" w:hAnsiTheme="minorHAnsi"/>
                <w:szCs w:val="22"/>
              </w:rPr>
              <w:t xml:space="preserve">Do you plan to develop paid-for CPD on the </w:t>
            </w:r>
            <w:proofErr w:type="spellStart"/>
            <w:r w:rsidR="004E27C8">
              <w:rPr>
                <w:rFonts w:asciiTheme="minorHAnsi" w:hAnsiTheme="minorHAnsi"/>
                <w:szCs w:val="22"/>
              </w:rPr>
              <w:t>FutureLearn</w:t>
            </w:r>
            <w:proofErr w:type="spellEnd"/>
            <w:r w:rsidR="004E27C8">
              <w:rPr>
                <w:rFonts w:asciiTheme="minorHAnsi" w:hAnsiTheme="minorHAnsi"/>
                <w:szCs w:val="22"/>
              </w:rPr>
              <w:t xml:space="preserve"> </w:t>
            </w:r>
            <w:r w:rsidR="00F75F1D">
              <w:rPr>
                <w:rFonts w:asciiTheme="minorHAnsi" w:hAnsiTheme="minorHAnsi"/>
                <w:szCs w:val="22"/>
              </w:rPr>
              <w:t xml:space="preserve">platform?  </w:t>
            </w:r>
            <w:r>
              <w:rPr>
                <w:rFonts w:asciiTheme="minorHAnsi" w:hAnsiTheme="minorHAnsi"/>
                <w:szCs w:val="22"/>
              </w:rPr>
              <w:t>Do you plan to make the course available as supplementary teaching material for University o</w:t>
            </w:r>
            <w:r w:rsidR="00476D6D">
              <w:rPr>
                <w:rFonts w:asciiTheme="minorHAnsi" w:hAnsiTheme="minorHAnsi"/>
                <w:szCs w:val="22"/>
              </w:rPr>
              <w:t>f Dundee students?  Describe any future plans.</w:t>
            </w:r>
          </w:p>
        </w:tc>
      </w:tr>
      <w:tr w:rsidR="00476D6D" w:rsidRPr="00945EF6" w14:paraId="783D9D78" w14:textId="77777777" w:rsidTr="00416796">
        <w:tc>
          <w:tcPr>
            <w:tcW w:w="2121" w:type="dxa"/>
            <w:tcMar>
              <w:top w:w="32" w:type="dxa"/>
              <w:left w:w="32" w:type="dxa"/>
              <w:bottom w:w="32" w:type="dxa"/>
              <w:right w:w="32" w:type="dxa"/>
            </w:tcMar>
          </w:tcPr>
          <w:p w14:paraId="2A2AF35A" w14:textId="77777777" w:rsidR="00982C2F" w:rsidRPr="00945EF6" w:rsidRDefault="002D1D49" w:rsidP="0072790D">
            <w:pPr>
              <w:spacing w:before="60" w:after="60"/>
              <w:rPr>
                <w:rFonts w:asciiTheme="minorHAnsi" w:hAnsiTheme="minorHAnsi"/>
                <w:szCs w:val="22"/>
              </w:rPr>
            </w:pPr>
            <w:r>
              <w:rPr>
                <w:rFonts w:asciiTheme="minorHAnsi" w:hAnsiTheme="minorHAnsi"/>
                <w:szCs w:val="22"/>
              </w:rPr>
              <w:t>Date of approval</w:t>
            </w:r>
          </w:p>
        </w:tc>
        <w:tc>
          <w:tcPr>
            <w:tcW w:w="6668" w:type="dxa"/>
            <w:tcMar>
              <w:top w:w="32" w:type="dxa"/>
              <w:left w:w="32" w:type="dxa"/>
              <w:bottom w:w="32" w:type="dxa"/>
              <w:right w:w="32" w:type="dxa"/>
            </w:tcMar>
          </w:tcPr>
          <w:p w14:paraId="4CC68DE0" w14:textId="59B1CCEE" w:rsidR="00982C2F" w:rsidRPr="00945EF6" w:rsidRDefault="00D81F39" w:rsidP="00913603">
            <w:pPr>
              <w:spacing w:before="60" w:after="60"/>
              <w:rPr>
                <w:rFonts w:asciiTheme="minorHAnsi" w:hAnsiTheme="minorHAnsi"/>
                <w:szCs w:val="22"/>
              </w:rPr>
            </w:pPr>
            <w:r>
              <w:rPr>
                <w:rFonts w:asciiTheme="minorHAnsi" w:hAnsiTheme="minorHAnsi"/>
                <w:szCs w:val="22"/>
              </w:rPr>
              <w:t>Date of S</w:t>
            </w:r>
            <w:r w:rsidR="00913603">
              <w:rPr>
                <w:rFonts w:asciiTheme="minorHAnsi" w:hAnsiTheme="minorHAnsi"/>
                <w:szCs w:val="22"/>
              </w:rPr>
              <w:t>chool</w:t>
            </w:r>
            <w:r>
              <w:rPr>
                <w:rFonts w:asciiTheme="minorHAnsi" w:hAnsiTheme="minorHAnsi"/>
                <w:szCs w:val="22"/>
              </w:rPr>
              <w:t xml:space="preserve"> approval.</w:t>
            </w:r>
          </w:p>
        </w:tc>
      </w:tr>
    </w:tbl>
    <w:p w14:paraId="6ECEEF4A" w14:textId="4CFBD9C3" w:rsidR="00470E3F" w:rsidRDefault="00470E3F" w:rsidP="00075FAE"/>
    <w:p w14:paraId="74DDEDAC" w14:textId="77777777" w:rsidR="00470E3F" w:rsidRDefault="00470E3F">
      <w:pPr>
        <w:spacing w:after="0"/>
      </w:pPr>
      <w:r>
        <w:br w:type="page"/>
      </w:r>
    </w:p>
    <w:p w14:paraId="1C2D3681" w14:textId="77777777" w:rsidR="00075FAE" w:rsidRDefault="0074547E" w:rsidP="00470E3F">
      <w:pPr>
        <w:jc w:val="right"/>
      </w:pPr>
      <w:r w:rsidRPr="00376C2A">
        <w:lastRenderedPageBreak/>
        <w:t>Appendix 4</w:t>
      </w:r>
    </w:p>
    <w:p w14:paraId="0D90A944" w14:textId="4B75EC86" w:rsidR="0072790D" w:rsidRPr="002F5E8E" w:rsidRDefault="0072790D" w:rsidP="0072790D">
      <w:pPr>
        <w:pStyle w:val="Heading3"/>
        <w:spacing w:line="240" w:lineRule="auto"/>
        <w:jc w:val="both"/>
        <w:rPr>
          <w:color w:val="3D5897"/>
        </w:rPr>
      </w:pPr>
      <w:r w:rsidRPr="002F5E8E">
        <w:rPr>
          <w:color w:val="3D5897"/>
        </w:rPr>
        <w:t xml:space="preserve">Template for the annual review of </w:t>
      </w:r>
      <w:r w:rsidR="005060DB" w:rsidRPr="002F5E8E">
        <w:rPr>
          <w:color w:val="3D5897"/>
        </w:rPr>
        <w:t>MOOCs</w:t>
      </w:r>
    </w:p>
    <w:tbl>
      <w:tblPr>
        <w:tblW w:w="8784" w:type="dxa"/>
        <w:tblBorders>
          <w:top w:val="single" w:sz="4" w:space="0" w:color="3D5897"/>
          <w:left w:val="single" w:sz="4" w:space="0" w:color="3D5897"/>
          <w:bottom w:val="single" w:sz="4" w:space="0" w:color="3D5897"/>
          <w:right w:val="single" w:sz="4" w:space="0" w:color="3D5897"/>
          <w:insideH w:val="single" w:sz="4" w:space="0" w:color="3D5897"/>
          <w:insideV w:val="single" w:sz="4" w:space="0" w:color="3D5897"/>
        </w:tblBorders>
        <w:tblLook w:val="04A0" w:firstRow="1" w:lastRow="0" w:firstColumn="1" w:lastColumn="0" w:noHBand="0" w:noVBand="1"/>
      </w:tblPr>
      <w:tblGrid>
        <w:gridCol w:w="8784"/>
      </w:tblGrid>
      <w:tr w:rsidR="005060DB" w:rsidRPr="008D62E2" w14:paraId="61D883EB" w14:textId="77777777" w:rsidTr="00416796">
        <w:tc>
          <w:tcPr>
            <w:tcW w:w="8784" w:type="dxa"/>
            <w:hideMark/>
          </w:tcPr>
          <w:p w14:paraId="01BA443D" w14:textId="2AB17A11" w:rsidR="005060DB" w:rsidRPr="008D62E2" w:rsidRDefault="005060DB" w:rsidP="00A003C2">
            <w:pPr>
              <w:spacing w:before="60" w:after="60"/>
              <w:jc w:val="center"/>
              <w:rPr>
                <w:rFonts w:asciiTheme="minorHAnsi" w:hAnsiTheme="minorHAnsi" w:cs="Calibri"/>
                <w:bCs/>
                <w:szCs w:val="22"/>
                <w:lang w:eastAsia="en-US"/>
              </w:rPr>
            </w:pPr>
            <w:r w:rsidRPr="008D62E2">
              <w:rPr>
                <w:rFonts w:asciiTheme="minorHAnsi" w:hAnsiTheme="minorHAnsi" w:cs="Calibri"/>
                <w:b/>
                <w:color w:val="000000"/>
                <w:szCs w:val="22"/>
              </w:rPr>
              <w:t xml:space="preserve">Annual review of </w:t>
            </w:r>
            <w:r w:rsidR="00A003C2">
              <w:rPr>
                <w:rFonts w:asciiTheme="minorHAnsi" w:hAnsiTheme="minorHAnsi" w:cs="Calibri"/>
                <w:b/>
                <w:color w:val="000000"/>
                <w:szCs w:val="22"/>
              </w:rPr>
              <w:t>open online learning</w:t>
            </w:r>
            <w:r>
              <w:rPr>
                <w:rFonts w:asciiTheme="minorHAnsi" w:hAnsiTheme="minorHAnsi" w:cs="Calibri"/>
                <w:b/>
                <w:color w:val="000000"/>
                <w:szCs w:val="22"/>
              </w:rPr>
              <w:t xml:space="preserve"> provision</w:t>
            </w:r>
          </w:p>
        </w:tc>
      </w:tr>
      <w:tr w:rsidR="005060DB" w:rsidRPr="008D62E2" w14:paraId="57968132" w14:textId="77777777" w:rsidTr="00416796">
        <w:tc>
          <w:tcPr>
            <w:tcW w:w="8784" w:type="dxa"/>
            <w:hideMark/>
          </w:tcPr>
          <w:p w14:paraId="073A031F" w14:textId="334196E0" w:rsidR="005060DB" w:rsidRPr="004022B7" w:rsidRDefault="005060DB" w:rsidP="004022B7">
            <w:pPr>
              <w:shd w:val="clear" w:color="auto" w:fill="FFFFFF"/>
              <w:tabs>
                <w:tab w:val="left" w:pos="2155"/>
              </w:tabs>
              <w:spacing w:before="60" w:after="60"/>
              <w:rPr>
                <w:rFonts w:asciiTheme="minorHAnsi" w:hAnsiTheme="minorHAnsi" w:cs="Calibri"/>
                <w:b/>
                <w:color w:val="000000"/>
                <w:szCs w:val="22"/>
              </w:rPr>
            </w:pPr>
            <w:r w:rsidRPr="008D62E2">
              <w:rPr>
                <w:rFonts w:asciiTheme="minorHAnsi" w:hAnsiTheme="minorHAnsi" w:cs="Calibri"/>
                <w:b/>
                <w:color w:val="000000"/>
                <w:szCs w:val="22"/>
              </w:rPr>
              <w:t xml:space="preserve">1. Title of </w:t>
            </w:r>
            <w:r w:rsidR="00A003C2">
              <w:rPr>
                <w:rFonts w:asciiTheme="minorHAnsi" w:hAnsiTheme="minorHAnsi" w:cs="Calibri"/>
                <w:b/>
                <w:color w:val="000000"/>
                <w:szCs w:val="22"/>
              </w:rPr>
              <w:t>course</w:t>
            </w:r>
            <w:r w:rsidR="004022B7">
              <w:rPr>
                <w:rFonts w:asciiTheme="minorHAnsi" w:hAnsiTheme="minorHAnsi" w:cs="Calibri"/>
                <w:b/>
                <w:color w:val="000000"/>
                <w:szCs w:val="22"/>
              </w:rPr>
              <w:t xml:space="preserve">     </w:t>
            </w:r>
            <w:r w:rsidR="004022B7">
              <w:rPr>
                <w:rFonts w:asciiTheme="minorHAnsi" w:hAnsiTheme="minorHAnsi" w:cs="Calibri"/>
                <w:b/>
                <w:color w:val="000000"/>
                <w:szCs w:val="22"/>
              </w:rPr>
              <w:tab/>
            </w:r>
            <w:r w:rsidRPr="008D62E2">
              <w:rPr>
                <w:rFonts w:asciiTheme="minorHAnsi" w:hAnsiTheme="minorHAnsi" w:cs="Calibri"/>
                <w:color w:val="000000"/>
                <w:szCs w:val="22"/>
              </w:rPr>
              <w:t>Title</w:t>
            </w:r>
          </w:p>
        </w:tc>
      </w:tr>
      <w:tr w:rsidR="005060DB" w:rsidRPr="008D62E2" w14:paraId="08A5118A" w14:textId="77777777" w:rsidTr="00416796">
        <w:tc>
          <w:tcPr>
            <w:tcW w:w="8784" w:type="dxa"/>
            <w:hideMark/>
          </w:tcPr>
          <w:p w14:paraId="188A31CC" w14:textId="7645D235" w:rsidR="005060DB" w:rsidRPr="004022B7" w:rsidRDefault="005060DB" w:rsidP="004022B7">
            <w:pPr>
              <w:shd w:val="clear" w:color="auto" w:fill="FFFFFF"/>
              <w:tabs>
                <w:tab w:val="left" w:pos="2155"/>
              </w:tabs>
              <w:spacing w:before="60" w:after="60"/>
              <w:rPr>
                <w:rFonts w:asciiTheme="minorHAnsi" w:hAnsiTheme="minorHAnsi" w:cs="Calibri"/>
                <w:b/>
                <w:color w:val="000000"/>
                <w:szCs w:val="22"/>
              </w:rPr>
            </w:pPr>
            <w:r w:rsidRPr="008D62E2">
              <w:rPr>
                <w:rFonts w:asciiTheme="minorHAnsi" w:hAnsiTheme="minorHAnsi" w:cs="Calibri"/>
                <w:b/>
                <w:color w:val="000000"/>
                <w:szCs w:val="22"/>
              </w:rPr>
              <w:t>2. Academic Year</w:t>
            </w:r>
            <w:r w:rsidR="004022B7">
              <w:rPr>
                <w:rFonts w:asciiTheme="minorHAnsi" w:hAnsiTheme="minorHAnsi" w:cs="Calibri"/>
                <w:b/>
                <w:color w:val="000000"/>
                <w:szCs w:val="22"/>
              </w:rPr>
              <w:t xml:space="preserve">       </w:t>
            </w:r>
            <w:r w:rsidR="004022B7">
              <w:rPr>
                <w:rFonts w:asciiTheme="minorHAnsi" w:hAnsiTheme="minorHAnsi" w:cs="Calibri"/>
                <w:b/>
                <w:color w:val="000000"/>
                <w:szCs w:val="22"/>
              </w:rPr>
              <w:tab/>
            </w:r>
            <w:r w:rsidR="00A003C2">
              <w:rPr>
                <w:rFonts w:asciiTheme="minorHAnsi" w:hAnsiTheme="minorHAnsi" w:cs="Calibri"/>
                <w:bCs/>
                <w:szCs w:val="22"/>
                <w:lang w:eastAsia="en-US"/>
              </w:rPr>
              <w:t>E.g. 2015/16</w:t>
            </w:r>
          </w:p>
        </w:tc>
      </w:tr>
      <w:tr w:rsidR="005060DB" w:rsidRPr="008D62E2" w14:paraId="236165B1" w14:textId="77777777" w:rsidTr="00416796">
        <w:tc>
          <w:tcPr>
            <w:tcW w:w="8784" w:type="dxa"/>
            <w:hideMark/>
          </w:tcPr>
          <w:p w14:paraId="3F9E97FA" w14:textId="77777777" w:rsidR="005060DB" w:rsidRPr="008D62E2" w:rsidRDefault="005060DB" w:rsidP="00DB5EF8">
            <w:pPr>
              <w:shd w:val="clear" w:color="auto" w:fill="FFFFFF"/>
              <w:spacing w:before="60" w:after="60"/>
              <w:rPr>
                <w:rFonts w:asciiTheme="minorHAnsi" w:hAnsiTheme="minorHAnsi" w:cs="Calibri"/>
                <w:b/>
                <w:color w:val="000000"/>
                <w:szCs w:val="22"/>
              </w:rPr>
            </w:pPr>
            <w:r w:rsidRPr="008D62E2">
              <w:rPr>
                <w:rFonts w:asciiTheme="minorHAnsi" w:hAnsiTheme="minorHAnsi" w:cs="Calibri"/>
                <w:b/>
                <w:color w:val="000000"/>
                <w:szCs w:val="22"/>
              </w:rPr>
              <w:t>3. School</w:t>
            </w:r>
          </w:p>
          <w:p w14:paraId="4239182E" w14:textId="38B59A38" w:rsidR="005060DB" w:rsidRPr="008D62E2" w:rsidRDefault="005060DB" w:rsidP="00A003C2">
            <w:pPr>
              <w:spacing w:before="60" w:after="60"/>
              <w:rPr>
                <w:rFonts w:asciiTheme="minorHAnsi" w:hAnsiTheme="minorHAnsi" w:cs="Calibri"/>
                <w:bCs/>
                <w:szCs w:val="22"/>
                <w:lang w:eastAsia="en-US"/>
              </w:rPr>
            </w:pPr>
            <w:r w:rsidRPr="008D62E2">
              <w:rPr>
                <w:rFonts w:asciiTheme="minorHAnsi" w:hAnsiTheme="minorHAnsi" w:cs="Calibri"/>
                <w:color w:val="000000"/>
                <w:szCs w:val="22"/>
              </w:rPr>
              <w:t xml:space="preserve">The School with chief responsibility for the </w:t>
            </w:r>
            <w:r w:rsidR="00A003C2">
              <w:rPr>
                <w:rFonts w:asciiTheme="minorHAnsi" w:hAnsiTheme="minorHAnsi" w:cs="Calibri"/>
                <w:color w:val="000000"/>
                <w:szCs w:val="22"/>
              </w:rPr>
              <w:t>course</w:t>
            </w:r>
            <w:r w:rsidRPr="008D62E2">
              <w:rPr>
                <w:rFonts w:asciiTheme="minorHAnsi" w:hAnsiTheme="minorHAnsi" w:cs="Calibri"/>
                <w:color w:val="000000"/>
                <w:szCs w:val="22"/>
              </w:rPr>
              <w:t>.  Note Directorates and other Schools involved, if applicable.</w:t>
            </w:r>
          </w:p>
        </w:tc>
      </w:tr>
      <w:tr w:rsidR="005060DB" w:rsidRPr="008D62E2" w14:paraId="17D736BC" w14:textId="77777777" w:rsidTr="00416796">
        <w:tc>
          <w:tcPr>
            <w:tcW w:w="8784" w:type="dxa"/>
            <w:hideMark/>
          </w:tcPr>
          <w:p w14:paraId="6A870DFE" w14:textId="69C4415D" w:rsidR="005060DB" w:rsidRPr="008D62E2" w:rsidRDefault="005060DB" w:rsidP="00DB5EF8">
            <w:pPr>
              <w:shd w:val="clear" w:color="auto" w:fill="FFFFFF"/>
              <w:spacing w:before="60" w:after="60"/>
              <w:rPr>
                <w:rFonts w:asciiTheme="minorHAnsi" w:hAnsiTheme="minorHAnsi" w:cs="Calibri"/>
                <w:b/>
                <w:color w:val="000000"/>
                <w:szCs w:val="22"/>
              </w:rPr>
            </w:pPr>
            <w:r w:rsidRPr="008D62E2">
              <w:rPr>
                <w:rFonts w:asciiTheme="minorHAnsi" w:hAnsiTheme="minorHAnsi" w:cs="Calibri"/>
                <w:b/>
                <w:color w:val="000000"/>
                <w:szCs w:val="22"/>
              </w:rPr>
              <w:t xml:space="preserve">4. </w:t>
            </w:r>
            <w:r w:rsidR="00A003C2">
              <w:rPr>
                <w:rFonts w:asciiTheme="minorHAnsi" w:hAnsiTheme="minorHAnsi" w:cs="Calibri"/>
                <w:b/>
                <w:color w:val="000000"/>
                <w:szCs w:val="22"/>
              </w:rPr>
              <w:t>Course</w:t>
            </w:r>
            <w:r w:rsidRPr="008D62E2">
              <w:rPr>
                <w:rFonts w:asciiTheme="minorHAnsi" w:hAnsiTheme="minorHAnsi" w:cs="Calibri"/>
                <w:b/>
                <w:color w:val="000000"/>
                <w:szCs w:val="22"/>
              </w:rPr>
              <w:t xml:space="preserve"> Leader/Organiser</w:t>
            </w:r>
          </w:p>
          <w:p w14:paraId="5A30A92E" w14:textId="064BC2D6" w:rsidR="005060DB" w:rsidRPr="008D62E2" w:rsidRDefault="005060DB" w:rsidP="00DB5EF8">
            <w:pPr>
              <w:spacing w:before="60" w:after="60"/>
              <w:rPr>
                <w:rFonts w:asciiTheme="minorHAnsi" w:hAnsiTheme="minorHAnsi" w:cs="Calibri"/>
                <w:bCs/>
                <w:szCs w:val="22"/>
                <w:lang w:eastAsia="en-US"/>
              </w:rPr>
            </w:pPr>
            <w:r>
              <w:rPr>
                <w:rFonts w:asciiTheme="minorHAnsi" w:hAnsiTheme="minorHAnsi" w:cs="Calibri"/>
                <w:bCs/>
                <w:szCs w:val="22"/>
                <w:lang w:eastAsia="en-US"/>
              </w:rPr>
              <w:t>E</w:t>
            </w:r>
            <w:r w:rsidR="004022B7">
              <w:rPr>
                <w:rFonts w:asciiTheme="minorHAnsi" w:hAnsiTheme="minorHAnsi" w:cs="Calibri"/>
                <w:bCs/>
                <w:szCs w:val="22"/>
                <w:lang w:eastAsia="en-US"/>
              </w:rPr>
              <w:t>.</w:t>
            </w:r>
            <w:r w:rsidRPr="008D62E2">
              <w:rPr>
                <w:rFonts w:asciiTheme="minorHAnsi" w:hAnsiTheme="minorHAnsi" w:cs="Calibri"/>
                <w:bCs/>
                <w:szCs w:val="22"/>
                <w:lang w:eastAsia="en-US"/>
              </w:rPr>
              <w:t xml:space="preserve">g. Dr </w:t>
            </w:r>
            <w:r w:rsidRPr="008D62E2">
              <w:rPr>
                <w:rFonts w:asciiTheme="minorHAnsi" w:hAnsiTheme="minorHAnsi"/>
                <w:bCs/>
                <w:szCs w:val="22"/>
                <w:lang w:val="en"/>
              </w:rPr>
              <w:t>John Smith</w:t>
            </w:r>
            <w:r w:rsidRPr="008D62E2">
              <w:rPr>
                <w:rFonts w:asciiTheme="minorHAnsi" w:hAnsiTheme="minorHAnsi" w:cs="Calibri"/>
                <w:bCs/>
                <w:szCs w:val="22"/>
                <w:lang w:eastAsia="en-US"/>
              </w:rPr>
              <w:t xml:space="preserve"> (lecturer)</w:t>
            </w:r>
            <w:r w:rsidR="00CE6D21">
              <w:rPr>
                <w:rFonts w:asciiTheme="minorHAnsi" w:hAnsiTheme="minorHAnsi" w:cs="Calibri"/>
                <w:bCs/>
                <w:szCs w:val="22"/>
                <w:lang w:eastAsia="en-US"/>
              </w:rPr>
              <w:t>.</w:t>
            </w:r>
          </w:p>
        </w:tc>
      </w:tr>
      <w:tr w:rsidR="005060DB" w:rsidRPr="008D62E2" w14:paraId="16AE4944" w14:textId="77777777" w:rsidTr="00416796">
        <w:tc>
          <w:tcPr>
            <w:tcW w:w="8784" w:type="dxa"/>
            <w:hideMark/>
          </w:tcPr>
          <w:p w14:paraId="365B88CA" w14:textId="77777777" w:rsidR="005060DB" w:rsidRPr="008D62E2" w:rsidRDefault="005060DB" w:rsidP="00DB5EF8">
            <w:pPr>
              <w:shd w:val="clear" w:color="auto" w:fill="FFFFFF"/>
              <w:spacing w:before="60" w:after="60"/>
              <w:rPr>
                <w:rFonts w:asciiTheme="minorHAnsi" w:hAnsiTheme="minorHAnsi" w:cs="Calibri"/>
                <w:b/>
                <w:color w:val="000000"/>
                <w:szCs w:val="22"/>
              </w:rPr>
            </w:pPr>
            <w:r w:rsidRPr="008D62E2">
              <w:rPr>
                <w:rFonts w:asciiTheme="minorHAnsi" w:hAnsiTheme="minorHAnsi" w:cs="Calibri"/>
                <w:b/>
                <w:color w:val="000000"/>
                <w:szCs w:val="22"/>
              </w:rPr>
              <w:t xml:space="preserve">5. </w:t>
            </w:r>
            <w:r w:rsidR="002A707A">
              <w:rPr>
                <w:rFonts w:asciiTheme="minorHAnsi" w:hAnsiTheme="minorHAnsi" w:cs="Calibri"/>
                <w:b/>
                <w:color w:val="000000"/>
                <w:szCs w:val="22"/>
              </w:rPr>
              <w:t>Review of course statistics</w:t>
            </w:r>
            <w:r w:rsidR="00B409F7">
              <w:rPr>
                <w:rFonts w:asciiTheme="minorHAnsi" w:hAnsiTheme="minorHAnsi" w:cs="Calibri"/>
                <w:b/>
                <w:color w:val="000000"/>
                <w:szCs w:val="22"/>
              </w:rPr>
              <w:t xml:space="preserve"> and student feedback</w:t>
            </w:r>
          </w:p>
          <w:p w14:paraId="709B7397" w14:textId="14F191D7" w:rsidR="005060DB" w:rsidRPr="008D62E2" w:rsidRDefault="005060DB" w:rsidP="000E4295">
            <w:pPr>
              <w:spacing w:before="60" w:after="60"/>
              <w:rPr>
                <w:rFonts w:asciiTheme="minorHAnsi" w:hAnsiTheme="minorHAnsi"/>
                <w:szCs w:val="22"/>
              </w:rPr>
            </w:pPr>
            <w:r>
              <w:rPr>
                <w:rFonts w:asciiTheme="minorHAnsi" w:hAnsiTheme="minorHAnsi"/>
                <w:szCs w:val="22"/>
              </w:rPr>
              <w:t xml:space="preserve">How many </w:t>
            </w:r>
            <w:r w:rsidR="00B409F7">
              <w:rPr>
                <w:rFonts w:asciiTheme="minorHAnsi" w:hAnsiTheme="minorHAnsi"/>
                <w:szCs w:val="22"/>
              </w:rPr>
              <w:t xml:space="preserve">students </w:t>
            </w:r>
            <w:r w:rsidR="00A003C2">
              <w:rPr>
                <w:rFonts w:asciiTheme="minorHAnsi" w:hAnsiTheme="minorHAnsi"/>
                <w:szCs w:val="22"/>
              </w:rPr>
              <w:t xml:space="preserve">signed-up </w:t>
            </w:r>
            <w:r w:rsidR="00A10F94">
              <w:rPr>
                <w:rFonts w:asciiTheme="minorHAnsi" w:hAnsiTheme="minorHAnsi"/>
                <w:szCs w:val="22"/>
              </w:rPr>
              <w:t>to the course?  How many participated after signing-up?  H</w:t>
            </w:r>
            <w:r>
              <w:rPr>
                <w:rFonts w:asciiTheme="minorHAnsi" w:hAnsiTheme="minorHAnsi"/>
                <w:szCs w:val="22"/>
              </w:rPr>
              <w:t xml:space="preserve">ow many </w:t>
            </w:r>
            <w:r w:rsidR="00A10F94">
              <w:rPr>
                <w:rFonts w:asciiTheme="minorHAnsi" w:hAnsiTheme="minorHAnsi"/>
                <w:szCs w:val="22"/>
              </w:rPr>
              <w:t xml:space="preserve">students </w:t>
            </w:r>
            <w:r>
              <w:rPr>
                <w:rFonts w:asciiTheme="minorHAnsi" w:hAnsiTheme="minorHAnsi"/>
                <w:szCs w:val="22"/>
              </w:rPr>
              <w:t xml:space="preserve">successfully completed the course?  </w:t>
            </w:r>
            <w:r w:rsidR="002A707A">
              <w:rPr>
                <w:rFonts w:asciiTheme="minorHAnsi" w:hAnsiTheme="minorHAnsi"/>
                <w:szCs w:val="22"/>
              </w:rPr>
              <w:t xml:space="preserve">Were there any specific assignments </w:t>
            </w:r>
            <w:r w:rsidR="006B0530">
              <w:rPr>
                <w:rFonts w:asciiTheme="minorHAnsi" w:hAnsiTheme="minorHAnsi"/>
                <w:szCs w:val="22"/>
              </w:rPr>
              <w:t xml:space="preserve">or questions </w:t>
            </w:r>
            <w:r w:rsidR="002A707A">
              <w:rPr>
                <w:rFonts w:asciiTheme="minorHAnsi" w:hAnsiTheme="minorHAnsi"/>
                <w:szCs w:val="22"/>
              </w:rPr>
              <w:t>that appeared to be particularly challenging to participants</w:t>
            </w:r>
            <w:r w:rsidR="00A003C2">
              <w:rPr>
                <w:rFonts w:asciiTheme="minorHAnsi" w:hAnsiTheme="minorHAnsi"/>
                <w:szCs w:val="22"/>
              </w:rPr>
              <w:t xml:space="preserve">? </w:t>
            </w:r>
            <w:r w:rsidR="00A10F94">
              <w:rPr>
                <w:rFonts w:asciiTheme="minorHAnsi" w:hAnsiTheme="minorHAnsi"/>
                <w:szCs w:val="22"/>
              </w:rPr>
              <w:t xml:space="preserve"> How many </w:t>
            </w:r>
            <w:r w:rsidR="000E4295">
              <w:rPr>
                <w:rFonts w:asciiTheme="minorHAnsi" w:hAnsiTheme="minorHAnsi"/>
                <w:szCs w:val="22"/>
              </w:rPr>
              <w:t xml:space="preserve">Statements of Participation </w:t>
            </w:r>
            <w:r w:rsidR="00A10F94">
              <w:rPr>
                <w:rFonts w:asciiTheme="minorHAnsi" w:hAnsiTheme="minorHAnsi"/>
                <w:szCs w:val="22"/>
              </w:rPr>
              <w:t xml:space="preserve">were issued?  </w:t>
            </w:r>
            <w:r w:rsidR="000E4295" w:rsidRPr="000E4295">
              <w:rPr>
                <w:rFonts w:asciiTheme="minorHAnsi" w:hAnsiTheme="minorHAnsi"/>
                <w:szCs w:val="22"/>
              </w:rPr>
              <w:t xml:space="preserve">How many participants were awarded a Statement of Attainment? </w:t>
            </w:r>
            <w:r w:rsidR="000E4295">
              <w:rPr>
                <w:rFonts w:asciiTheme="minorHAnsi" w:hAnsiTheme="minorHAnsi"/>
                <w:szCs w:val="22"/>
              </w:rPr>
              <w:t xml:space="preserve"> </w:t>
            </w:r>
            <w:r w:rsidR="006B0530">
              <w:rPr>
                <w:rFonts w:asciiTheme="minorHAnsi" w:hAnsiTheme="minorHAnsi"/>
                <w:szCs w:val="22"/>
              </w:rPr>
              <w:t>What parts of the course did students find most and least interesting?  How well did the students engage with forums and discu</w:t>
            </w:r>
            <w:r w:rsidR="00A003C2">
              <w:rPr>
                <w:rFonts w:asciiTheme="minorHAnsi" w:hAnsiTheme="minorHAnsi"/>
                <w:szCs w:val="22"/>
              </w:rPr>
              <w:t>ssion boards (where relevant)?</w:t>
            </w:r>
            <w:r w:rsidR="00235027">
              <w:rPr>
                <w:rFonts w:asciiTheme="minorHAnsi" w:hAnsiTheme="minorHAnsi"/>
                <w:szCs w:val="22"/>
              </w:rPr>
              <w:t xml:space="preserve">  Describe any other relevant aspects.</w:t>
            </w:r>
          </w:p>
        </w:tc>
      </w:tr>
      <w:tr w:rsidR="005060DB" w:rsidRPr="008D62E2" w14:paraId="35B9388F" w14:textId="77777777" w:rsidTr="00416796">
        <w:tc>
          <w:tcPr>
            <w:tcW w:w="8784" w:type="dxa"/>
            <w:hideMark/>
          </w:tcPr>
          <w:p w14:paraId="373D6E46" w14:textId="5853A26E" w:rsidR="005060DB" w:rsidRPr="008D62E2" w:rsidRDefault="005060DB" w:rsidP="00DB5EF8">
            <w:pPr>
              <w:shd w:val="clear" w:color="auto" w:fill="FFFFFF"/>
              <w:spacing w:before="60" w:after="60"/>
              <w:rPr>
                <w:rFonts w:asciiTheme="minorHAnsi" w:hAnsiTheme="minorHAnsi" w:cs="Calibri"/>
                <w:b/>
                <w:color w:val="000000"/>
                <w:szCs w:val="22"/>
              </w:rPr>
            </w:pPr>
            <w:r w:rsidRPr="008D62E2">
              <w:rPr>
                <w:rFonts w:asciiTheme="minorHAnsi" w:hAnsiTheme="minorHAnsi" w:cs="Calibri"/>
                <w:b/>
                <w:color w:val="000000"/>
                <w:szCs w:val="22"/>
              </w:rPr>
              <w:t xml:space="preserve">6. Evaluation of the </w:t>
            </w:r>
            <w:r w:rsidR="008E73E5">
              <w:rPr>
                <w:rFonts w:asciiTheme="minorHAnsi" w:hAnsiTheme="minorHAnsi" w:cs="Calibri"/>
                <w:b/>
                <w:color w:val="000000"/>
                <w:szCs w:val="22"/>
              </w:rPr>
              <w:t>lear</w:t>
            </w:r>
            <w:r w:rsidR="00235027">
              <w:rPr>
                <w:rFonts w:asciiTheme="minorHAnsi" w:hAnsiTheme="minorHAnsi" w:cs="Calibri"/>
                <w:b/>
                <w:color w:val="000000"/>
                <w:szCs w:val="22"/>
              </w:rPr>
              <w:t>ning experience provided by the course</w:t>
            </w:r>
          </w:p>
          <w:p w14:paraId="4ABC5297" w14:textId="30F2536F" w:rsidR="005060DB" w:rsidRPr="008D62E2" w:rsidRDefault="008A216D" w:rsidP="00235027">
            <w:pPr>
              <w:shd w:val="clear" w:color="auto" w:fill="FFFFFF"/>
              <w:spacing w:before="60" w:after="60"/>
              <w:rPr>
                <w:rFonts w:asciiTheme="minorHAnsi" w:hAnsiTheme="minorHAnsi" w:cs="Calibri"/>
                <w:color w:val="000000"/>
                <w:szCs w:val="22"/>
              </w:rPr>
            </w:pPr>
            <w:r>
              <w:rPr>
                <w:rFonts w:asciiTheme="minorHAnsi" w:hAnsiTheme="minorHAnsi" w:cs="Calibri"/>
                <w:color w:val="000000"/>
                <w:szCs w:val="22"/>
              </w:rPr>
              <w:t xml:space="preserve">Based on the </w:t>
            </w:r>
            <w:r w:rsidR="00EB40DA">
              <w:rPr>
                <w:rFonts w:asciiTheme="minorHAnsi" w:hAnsiTheme="minorHAnsi" w:cs="Calibri"/>
                <w:color w:val="000000"/>
                <w:szCs w:val="22"/>
              </w:rPr>
              <w:t xml:space="preserve">course </w:t>
            </w:r>
            <w:r>
              <w:rPr>
                <w:rFonts w:asciiTheme="minorHAnsi" w:hAnsiTheme="minorHAnsi" w:cs="Calibri"/>
                <w:color w:val="000000"/>
                <w:szCs w:val="22"/>
              </w:rPr>
              <w:t xml:space="preserve">statistics and </w:t>
            </w:r>
            <w:r w:rsidR="00EB40DA">
              <w:rPr>
                <w:rFonts w:asciiTheme="minorHAnsi" w:hAnsiTheme="minorHAnsi" w:cs="Calibri"/>
                <w:color w:val="000000"/>
                <w:szCs w:val="22"/>
              </w:rPr>
              <w:t xml:space="preserve">student </w:t>
            </w:r>
            <w:r>
              <w:rPr>
                <w:rFonts w:asciiTheme="minorHAnsi" w:hAnsiTheme="minorHAnsi" w:cs="Calibri"/>
                <w:color w:val="000000"/>
                <w:szCs w:val="22"/>
              </w:rPr>
              <w:t>feedback, p</w:t>
            </w:r>
            <w:r w:rsidR="005060DB" w:rsidRPr="008D62E2">
              <w:rPr>
                <w:rFonts w:asciiTheme="minorHAnsi" w:hAnsiTheme="minorHAnsi" w:cs="Calibri"/>
                <w:color w:val="000000"/>
                <w:szCs w:val="22"/>
              </w:rPr>
              <w:t xml:space="preserve">rovide an evaluation of the </w:t>
            </w:r>
            <w:r>
              <w:rPr>
                <w:rFonts w:asciiTheme="minorHAnsi" w:hAnsiTheme="minorHAnsi" w:cs="Calibri"/>
                <w:color w:val="000000"/>
                <w:szCs w:val="22"/>
              </w:rPr>
              <w:t>effectiveness</w:t>
            </w:r>
            <w:r w:rsidR="005060DB" w:rsidRPr="008D62E2">
              <w:rPr>
                <w:rFonts w:asciiTheme="minorHAnsi" w:hAnsiTheme="minorHAnsi" w:cs="Calibri"/>
                <w:color w:val="000000"/>
                <w:szCs w:val="22"/>
              </w:rPr>
              <w:t xml:space="preserve"> of the </w:t>
            </w:r>
            <w:r w:rsidR="00235027">
              <w:rPr>
                <w:rFonts w:asciiTheme="minorHAnsi" w:hAnsiTheme="minorHAnsi" w:cs="Calibri"/>
                <w:color w:val="000000"/>
                <w:szCs w:val="22"/>
              </w:rPr>
              <w:t>course</w:t>
            </w:r>
            <w:r w:rsidR="00EB40DA">
              <w:rPr>
                <w:rFonts w:asciiTheme="minorHAnsi" w:hAnsiTheme="minorHAnsi" w:cs="Calibri"/>
                <w:color w:val="000000"/>
                <w:szCs w:val="22"/>
              </w:rPr>
              <w:t xml:space="preserve"> </w:t>
            </w:r>
            <w:r w:rsidR="008E73E5">
              <w:rPr>
                <w:rFonts w:asciiTheme="minorHAnsi" w:hAnsiTheme="minorHAnsi" w:cs="Calibri"/>
                <w:color w:val="000000"/>
                <w:szCs w:val="22"/>
              </w:rPr>
              <w:t>in terms of the learning experience provided</w:t>
            </w:r>
            <w:r w:rsidR="00EB40DA">
              <w:rPr>
                <w:rFonts w:asciiTheme="minorHAnsi" w:hAnsiTheme="minorHAnsi" w:cs="Calibri"/>
                <w:color w:val="000000"/>
                <w:szCs w:val="22"/>
              </w:rPr>
              <w:t>.</w:t>
            </w:r>
            <w:r w:rsidR="005060DB" w:rsidRPr="008D62E2">
              <w:rPr>
                <w:rFonts w:asciiTheme="minorHAnsi" w:hAnsiTheme="minorHAnsi" w:cs="Calibri"/>
                <w:color w:val="000000"/>
                <w:szCs w:val="22"/>
              </w:rPr>
              <w:t xml:space="preserve"> </w:t>
            </w:r>
            <w:r w:rsidR="00EB40DA">
              <w:rPr>
                <w:rFonts w:asciiTheme="minorHAnsi" w:hAnsiTheme="minorHAnsi" w:cs="Calibri"/>
                <w:color w:val="000000"/>
                <w:szCs w:val="22"/>
              </w:rPr>
              <w:t xml:space="preserve"> </w:t>
            </w:r>
            <w:r w:rsidR="005060DB">
              <w:rPr>
                <w:rFonts w:asciiTheme="minorHAnsi" w:hAnsiTheme="minorHAnsi" w:cs="Calibri"/>
                <w:color w:val="000000"/>
                <w:szCs w:val="22"/>
              </w:rPr>
              <w:t>Describe any changes to be made</w:t>
            </w:r>
            <w:r w:rsidR="00235027">
              <w:rPr>
                <w:rFonts w:asciiTheme="minorHAnsi" w:hAnsiTheme="minorHAnsi" w:cs="Calibri"/>
                <w:color w:val="000000"/>
                <w:szCs w:val="22"/>
              </w:rPr>
              <w:t xml:space="preserve"> in the future</w:t>
            </w:r>
            <w:r w:rsidR="005060DB">
              <w:rPr>
                <w:rFonts w:asciiTheme="minorHAnsi" w:hAnsiTheme="minorHAnsi" w:cs="Calibri"/>
                <w:color w:val="000000"/>
                <w:szCs w:val="22"/>
              </w:rPr>
              <w:t xml:space="preserve"> as a result</w:t>
            </w:r>
            <w:r w:rsidR="008E73E5">
              <w:rPr>
                <w:rFonts w:asciiTheme="minorHAnsi" w:hAnsiTheme="minorHAnsi" w:cs="Calibri"/>
                <w:color w:val="000000"/>
                <w:szCs w:val="22"/>
              </w:rPr>
              <w:t xml:space="preserve"> of your evaluation</w:t>
            </w:r>
            <w:r w:rsidR="005060DB">
              <w:rPr>
                <w:rFonts w:asciiTheme="minorHAnsi" w:hAnsiTheme="minorHAnsi" w:cs="Calibri"/>
                <w:color w:val="000000"/>
                <w:szCs w:val="22"/>
              </w:rPr>
              <w:t>.</w:t>
            </w:r>
          </w:p>
        </w:tc>
      </w:tr>
      <w:tr w:rsidR="00EB40DA" w:rsidRPr="008D62E2" w14:paraId="00E1E23C" w14:textId="77777777" w:rsidTr="00416796">
        <w:tc>
          <w:tcPr>
            <w:tcW w:w="8784" w:type="dxa"/>
          </w:tcPr>
          <w:p w14:paraId="1DBB874A" w14:textId="0C7C9017" w:rsidR="00EB40DA" w:rsidRDefault="00EB40DA" w:rsidP="00DB5EF8">
            <w:pPr>
              <w:spacing w:before="60" w:after="60"/>
              <w:rPr>
                <w:rFonts w:asciiTheme="minorHAnsi" w:hAnsiTheme="minorHAnsi" w:cs="Calibri"/>
                <w:b/>
                <w:color w:val="000000"/>
                <w:szCs w:val="22"/>
              </w:rPr>
            </w:pPr>
            <w:r>
              <w:rPr>
                <w:rFonts w:asciiTheme="minorHAnsi" w:hAnsiTheme="minorHAnsi" w:cs="Calibri"/>
                <w:b/>
                <w:color w:val="000000"/>
                <w:szCs w:val="22"/>
              </w:rPr>
              <w:t xml:space="preserve">7. Evaluation of the operation of the </w:t>
            </w:r>
            <w:r w:rsidR="00235027">
              <w:rPr>
                <w:rFonts w:asciiTheme="minorHAnsi" w:hAnsiTheme="minorHAnsi" w:cs="Calibri"/>
                <w:b/>
                <w:color w:val="000000"/>
                <w:szCs w:val="22"/>
              </w:rPr>
              <w:t>course</w:t>
            </w:r>
          </w:p>
          <w:p w14:paraId="3E41E458" w14:textId="60181A6C" w:rsidR="00EB40DA" w:rsidRPr="00EB40DA" w:rsidRDefault="00235027" w:rsidP="00235027">
            <w:pPr>
              <w:spacing w:before="60" w:after="60"/>
              <w:rPr>
                <w:rFonts w:asciiTheme="minorHAnsi" w:hAnsiTheme="minorHAnsi" w:cs="Calibri"/>
                <w:color w:val="000000"/>
                <w:szCs w:val="22"/>
              </w:rPr>
            </w:pPr>
            <w:r>
              <w:rPr>
                <w:rFonts w:asciiTheme="minorHAnsi" w:hAnsiTheme="minorHAnsi" w:cs="Calibri"/>
                <w:color w:val="000000"/>
                <w:szCs w:val="22"/>
              </w:rPr>
              <w:t>Where possible, p</w:t>
            </w:r>
            <w:r w:rsidR="00EB40DA">
              <w:rPr>
                <w:rFonts w:asciiTheme="minorHAnsi" w:hAnsiTheme="minorHAnsi" w:cs="Calibri"/>
                <w:color w:val="000000"/>
                <w:szCs w:val="22"/>
              </w:rPr>
              <w:t>rovide a commentary on the effectiveness of marketing and the accuracy of the information provided to students</w:t>
            </w:r>
            <w:r w:rsidR="008E73E5">
              <w:rPr>
                <w:rFonts w:asciiTheme="minorHAnsi" w:hAnsiTheme="minorHAnsi" w:cs="Calibri"/>
                <w:color w:val="000000"/>
                <w:szCs w:val="22"/>
              </w:rPr>
              <w:t>.  I.e. did the course meet their expect</w:t>
            </w:r>
            <w:r w:rsidR="00CB2347">
              <w:rPr>
                <w:rFonts w:asciiTheme="minorHAnsi" w:hAnsiTheme="minorHAnsi" w:cs="Calibri"/>
                <w:color w:val="000000"/>
                <w:szCs w:val="22"/>
              </w:rPr>
              <w:t xml:space="preserve">ations and is there anything that needs to be done to address and issues? Describe how effective the platform was for supporting teaching and learning, and any </w:t>
            </w:r>
            <w:r>
              <w:rPr>
                <w:rFonts w:asciiTheme="minorHAnsi" w:hAnsiTheme="minorHAnsi" w:cs="Calibri"/>
                <w:color w:val="000000"/>
                <w:szCs w:val="22"/>
              </w:rPr>
              <w:t>enhancements that you would suggest</w:t>
            </w:r>
            <w:r w:rsidR="00CB2347">
              <w:rPr>
                <w:rFonts w:asciiTheme="minorHAnsi" w:hAnsiTheme="minorHAnsi" w:cs="Calibri"/>
                <w:color w:val="000000"/>
                <w:szCs w:val="22"/>
              </w:rPr>
              <w:t xml:space="preserve">.  Comment on how straightforward it was to evaluate the course through the course statistics and </w:t>
            </w:r>
            <w:r w:rsidR="00A14D87">
              <w:rPr>
                <w:rFonts w:asciiTheme="minorHAnsi" w:hAnsiTheme="minorHAnsi" w:cs="Calibri"/>
                <w:color w:val="000000"/>
                <w:szCs w:val="22"/>
              </w:rPr>
              <w:t>student feedback, and whether there are areas for improvement.</w:t>
            </w:r>
          </w:p>
        </w:tc>
      </w:tr>
      <w:tr w:rsidR="005060DB" w:rsidRPr="008D62E2" w14:paraId="4B24FC8C" w14:textId="77777777" w:rsidTr="00416796">
        <w:tc>
          <w:tcPr>
            <w:tcW w:w="8784" w:type="dxa"/>
            <w:hideMark/>
          </w:tcPr>
          <w:p w14:paraId="74B0B83D" w14:textId="77777777" w:rsidR="005060DB" w:rsidRPr="008D62E2" w:rsidRDefault="00A14D87" w:rsidP="00DB5EF8">
            <w:pPr>
              <w:spacing w:before="60" w:after="60"/>
              <w:rPr>
                <w:rFonts w:asciiTheme="minorHAnsi" w:hAnsiTheme="minorHAnsi" w:cs="Calibri"/>
                <w:b/>
                <w:color w:val="000000"/>
                <w:szCs w:val="22"/>
              </w:rPr>
            </w:pPr>
            <w:r>
              <w:rPr>
                <w:rFonts w:asciiTheme="minorHAnsi" w:hAnsiTheme="minorHAnsi" w:cs="Calibri"/>
                <w:b/>
                <w:color w:val="000000"/>
                <w:szCs w:val="22"/>
              </w:rPr>
              <w:t>8</w:t>
            </w:r>
            <w:r w:rsidR="005060DB" w:rsidRPr="008D62E2">
              <w:rPr>
                <w:rFonts w:asciiTheme="minorHAnsi" w:hAnsiTheme="minorHAnsi" w:cs="Calibri"/>
                <w:b/>
                <w:color w:val="000000"/>
                <w:szCs w:val="22"/>
              </w:rPr>
              <w:t xml:space="preserve">. Inclusive nature of the </w:t>
            </w:r>
            <w:r w:rsidR="005060DB">
              <w:rPr>
                <w:rFonts w:asciiTheme="minorHAnsi" w:hAnsiTheme="minorHAnsi" w:cs="Calibri"/>
                <w:b/>
                <w:color w:val="000000"/>
                <w:szCs w:val="22"/>
              </w:rPr>
              <w:t>course</w:t>
            </w:r>
          </w:p>
          <w:p w14:paraId="3A98EEF4" w14:textId="77777777" w:rsidR="005060DB" w:rsidRPr="008D62E2" w:rsidRDefault="005060DB" w:rsidP="00DB5EF8">
            <w:pPr>
              <w:spacing w:before="60" w:after="60"/>
              <w:rPr>
                <w:rFonts w:asciiTheme="minorHAnsi" w:hAnsiTheme="minorHAnsi" w:cs="Calibri"/>
                <w:color w:val="000000"/>
                <w:szCs w:val="22"/>
              </w:rPr>
            </w:pPr>
            <w:r w:rsidRPr="008D62E2">
              <w:rPr>
                <w:rFonts w:asciiTheme="minorHAnsi" w:hAnsiTheme="minorHAnsi" w:cs="Calibri"/>
                <w:color w:val="000000"/>
                <w:szCs w:val="22"/>
              </w:rPr>
              <w:t xml:space="preserve">Note any examples of good practice in the area of equality and diversity.  See </w:t>
            </w:r>
            <w:hyperlink r:id="rId26" w:history="1">
              <w:r w:rsidRPr="008D62E2">
                <w:rPr>
                  <w:rFonts w:asciiTheme="minorHAnsi" w:hAnsiTheme="minorHAnsi" w:cs="Calibri"/>
                  <w:color w:val="0000FF"/>
                  <w:szCs w:val="22"/>
                  <w:u w:val="single"/>
                </w:rPr>
                <w:t>http://www.dundee.ac.uk/qf/equalitydiversity/</w:t>
              </w:r>
            </w:hyperlink>
            <w:r w:rsidRPr="008D62E2">
              <w:rPr>
                <w:rFonts w:asciiTheme="minorHAnsi" w:hAnsiTheme="minorHAnsi" w:cs="Calibri"/>
                <w:color w:val="000000"/>
                <w:szCs w:val="22"/>
              </w:rPr>
              <w:t xml:space="preserve"> and </w:t>
            </w:r>
            <w:hyperlink r:id="rId27" w:history="1">
              <w:r w:rsidRPr="008D62E2">
                <w:rPr>
                  <w:rFonts w:asciiTheme="minorHAnsi" w:hAnsiTheme="minorHAnsi" w:cs="Calibri"/>
                  <w:color w:val="0000FF"/>
                  <w:szCs w:val="22"/>
                  <w:u w:val="single"/>
                </w:rPr>
                <w:t>http://blog.dundee.ac.uk/inclusivepractice/</w:t>
              </w:r>
            </w:hyperlink>
          </w:p>
          <w:p w14:paraId="1813D026" w14:textId="77777777" w:rsidR="005060DB" w:rsidRPr="008D62E2" w:rsidRDefault="005060DB" w:rsidP="00DB5EF8">
            <w:pPr>
              <w:spacing w:before="60" w:after="60"/>
              <w:rPr>
                <w:rFonts w:asciiTheme="minorHAnsi" w:hAnsiTheme="minorHAnsi" w:cs="Calibri"/>
                <w:bCs/>
                <w:szCs w:val="22"/>
                <w:lang w:eastAsia="en-US"/>
              </w:rPr>
            </w:pPr>
            <w:r w:rsidRPr="008D62E2">
              <w:rPr>
                <w:rFonts w:asciiTheme="minorHAnsi" w:hAnsiTheme="minorHAnsi" w:cs="Calibri"/>
                <w:color w:val="000000"/>
                <w:szCs w:val="22"/>
              </w:rPr>
              <w:t xml:space="preserve">Confirm whether all staff who </w:t>
            </w:r>
            <w:r>
              <w:rPr>
                <w:rFonts w:asciiTheme="minorHAnsi" w:hAnsiTheme="minorHAnsi" w:cs="Calibri"/>
                <w:color w:val="000000"/>
                <w:szCs w:val="22"/>
              </w:rPr>
              <w:t>deliver the course</w:t>
            </w:r>
            <w:r w:rsidRPr="008D62E2">
              <w:rPr>
                <w:rFonts w:asciiTheme="minorHAnsi" w:hAnsiTheme="minorHAnsi" w:cs="Calibri"/>
                <w:color w:val="000000"/>
                <w:szCs w:val="22"/>
              </w:rPr>
              <w:t xml:space="preserve"> have undertaken the online training on equality and diversity (</w:t>
            </w:r>
            <w:hyperlink r:id="rId28" w:history="1">
              <w:r w:rsidRPr="008D62E2">
                <w:rPr>
                  <w:rFonts w:asciiTheme="minorHAnsi" w:hAnsiTheme="minorHAnsi" w:cs="Calibri"/>
                  <w:color w:val="0000FF"/>
                  <w:szCs w:val="22"/>
                  <w:u w:val="single"/>
                </w:rPr>
                <w:t>http://www.dundee.ac.uk/hr/equality/training/</w:t>
              </w:r>
            </w:hyperlink>
            <w:r w:rsidRPr="008D62E2">
              <w:rPr>
                <w:rFonts w:asciiTheme="minorHAnsi" w:hAnsiTheme="minorHAnsi" w:cs="Calibri"/>
                <w:color w:val="000000"/>
                <w:szCs w:val="22"/>
              </w:rPr>
              <w:t>).  If not, outline plans for ensuring that all staff have undertaken the relevant training.</w:t>
            </w:r>
          </w:p>
        </w:tc>
      </w:tr>
      <w:tr w:rsidR="005060DB" w:rsidRPr="008D62E2" w14:paraId="77C8A9AC" w14:textId="77777777" w:rsidTr="00416796">
        <w:tc>
          <w:tcPr>
            <w:tcW w:w="8784" w:type="dxa"/>
            <w:hideMark/>
          </w:tcPr>
          <w:p w14:paraId="64F97048" w14:textId="77777777" w:rsidR="005060DB" w:rsidRPr="008D62E2" w:rsidRDefault="00A14D87" w:rsidP="00DB5EF8">
            <w:pPr>
              <w:shd w:val="clear" w:color="auto" w:fill="FFFFFF"/>
              <w:spacing w:before="60" w:after="60"/>
              <w:rPr>
                <w:rFonts w:asciiTheme="minorHAnsi" w:hAnsiTheme="minorHAnsi" w:cs="Calibri"/>
                <w:b/>
                <w:color w:val="000000"/>
                <w:szCs w:val="22"/>
              </w:rPr>
            </w:pPr>
            <w:r>
              <w:rPr>
                <w:rFonts w:asciiTheme="minorHAnsi" w:hAnsiTheme="minorHAnsi" w:cs="Calibri"/>
                <w:b/>
                <w:color w:val="000000"/>
                <w:szCs w:val="22"/>
              </w:rPr>
              <w:t>9</w:t>
            </w:r>
            <w:r w:rsidR="005060DB" w:rsidRPr="008D62E2">
              <w:rPr>
                <w:rFonts w:asciiTheme="minorHAnsi" w:hAnsiTheme="minorHAnsi" w:cs="Calibri"/>
                <w:b/>
                <w:color w:val="000000"/>
                <w:szCs w:val="22"/>
              </w:rPr>
              <w:t>. Other comments</w:t>
            </w:r>
          </w:p>
          <w:p w14:paraId="505569CC" w14:textId="7569AAC8" w:rsidR="005060DB" w:rsidRPr="008D62E2" w:rsidRDefault="005060DB" w:rsidP="00BF09FB">
            <w:pPr>
              <w:shd w:val="clear" w:color="auto" w:fill="FFFFFF"/>
              <w:spacing w:before="60" w:after="60"/>
              <w:rPr>
                <w:rFonts w:asciiTheme="minorHAnsi" w:hAnsiTheme="minorHAnsi" w:cs="Calibri"/>
                <w:color w:val="000000"/>
                <w:szCs w:val="22"/>
              </w:rPr>
            </w:pPr>
            <w:r w:rsidRPr="008D62E2">
              <w:rPr>
                <w:rFonts w:asciiTheme="minorHAnsi" w:hAnsiTheme="minorHAnsi" w:cs="Calibri"/>
                <w:color w:val="000000"/>
                <w:szCs w:val="22"/>
              </w:rPr>
              <w:t>Comment on any other issues considered significant this year, including aspects of good practice.  This section should cover, for example, approaches, developments or innovations that have proved successful or challenging and may be of int</w:t>
            </w:r>
            <w:r>
              <w:rPr>
                <w:rFonts w:asciiTheme="minorHAnsi" w:hAnsiTheme="minorHAnsi" w:cs="Calibri"/>
                <w:color w:val="000000"/>
                <w:szCs w:val="22"/>
              </w:rPr>
              <w:t>erest to other staff.</w:t>
            </w:r>
            <w:r w:rsidR="00235027">
              <w:rPr>
                <w:rFonts w:asciiTheme="minorHAnsi" w:hAnsiTheme="minorHAnsi" w:cs="Calibri"/>
                <w:color w:val="000000"/>
                <w:szCs w:val="22"/>
              </w:rPr>
              <w:t xml:space="preserve">  </w:t>
            </w:r>
            <w:r w:rsidR="00BF09FB">
              <w:rPr>
                <w:rFonts w:asciiTheme="minorHAnsi" w:hAnsiTheme="minorHAnsi" w:cs="Calibri"/>
                <w:color w:val="000000"/>
                <w:szCs w:val="22"/>
              </w:rPr>
              <w:t>C</w:t>
            </w:r>
            <w:r w:rsidR="00235027">
              <w:rPr>
                <w:rFonts w:asciiTheme="minorHAnsi" w:hAnsiTheme="minorHAnsi" w:cs="Calibri"/>
                <w:color w:val="000000"/>
                <w:szCs w:val="22"/>
              </w:rPr>
              <w:t>omment on whether there has been any enrolment from MOOC learners onto credit bearing programmes.  What are the future plans for the course? Will it run next year, and if so, how often?</w:t>
            </w:r>
          </w:p>
        </w:tc>
      </w:tr>
      <w:tr w:rsidR="005060DB" w:rsidRPr="008D62E2" w14:paraId="00634297" w14:textId="77777777" w:rsidTr="00416796">
        <w:tc>
          <w:tcPr>
            <w:tcW w:w="8784" w:type="dxa"/>
            <w:hideMark/>
          </w:tcPr>
          <w:p w14:paraId="68222145" w14:textId="1A758EFE" w:rsidR="005060DB" w:rsidRPr="00CE6D21" w:rsidRDefault="00A14D87" w:rsidP="00DB5EF8">
            <w:pPr>
              <w:spacing w:before="60" w:after="60"/>
              <w:rPr>
                <w:rFonts w:asciiTheme="minorHAnsi" w:hAnsiTheme="minorHAnsi" w:cs="Calibri"/>
                <w:color w:val="000000"/>
                <w:szCs w:val="22"/>
              </w:rPr>
            </w:pPr>
            <w:r>
              <w:rPr>
                <w:rFonts w:asciiTheme="minorHAnsi" w:hAnsiTheme="minorHAnsi" w:cs="Calibri"/>
                <w:b/>
                <w:color w:val="000000"/>
                <w:szCs w:val="22"/>
              </w:rPr>
              <w:t>10</w:t>
            </w:r>
            <w:r w:rsidR="005060DB">
              <w:rPr>
                <w:rFonts w:asciiTheme="minorHAnsi" w:hAnsiTheme="minorHAnsi" w:cs="Calibri"/>
                <w:b/>
                <w:color w:val="000000"/>
                <w:szCs w:val="22"/>
              </w:rPr>
              <w:t>.</w:t>
            </w:r>
            <w:r w:rsidR="005060DB">
              <w:rPr>
                <w:rFonts w:asciiTheme="minorHAnsi" w:hAnsiTheme="minorHAnsi" w:cs="Calibri"/>
                <w:color w:val="000000"/>
                <w:szCs w:val="22"/>
              </w:rPr>
              <w:t xml:space="preserve"> N</w:t>
            </w:r>
            <w:r w:rsidR="005060DB" w:rsidRPr="008D62E2">
              <w:rPr>
                <w:rFonts w:asciiTheme="minorHAnsi" w:hAnsiTheme="minorHAnsi" w:cs="Calibri"/>
                <w:color w:val="000000"/>
                <w:szCs w:val="22"/>
              </w:rPr>
              <w:t xml:space="preserve">ame of person completing the form, with date of </w:t>
            </w:r>
            <w:r w:rsidR="005060DB">
              <w:rPr>
                <w:rFonts w:asciiTheme="minorHAnsi" w:hAnsiTheme="minorHAnsi" w:cs="Calibri"/>
                <w:color w:val="000000"/>
                <w:szCs w:val="22"/>
              </w:rPr>
              <w:t>completion</w:t>
            </w:r>
            <w:r w:rsidR="005060DB" w:rsidRPr="008D62E2">
              <w:rPr>
                <w:rFonts w:asciiTheme="minorHAnsi" w:hAnsiTheme="minorHAnsi" w:cs="Calibri"/>
                <w:color w:val="000000"/>
                <w:szCs w:val="22"/>
              </w:rPr>
              <w:t>.</w:t>
            </w:r>
          </w:p>
        </w:tc>
      </w:tr>
    </w:tbl>
    <w:p w14:paraId="7AFE4B42" w14:textId="77777777" w:rsidR="0072790D" w:rsidRPr="00376C2A" w:rsidRDefault="0072790D" w:rsidP="00235027"/>
    <w:sectPr w:rsidR="0072790D" w:rsidRPr="00376C2A" w:rsidSect="0055702D">
      <w:headerReference w:type="first" r:id="rId29"/>
      <w:footerReference w:type="first" r:id="rId30"/>
      <w:pgSz w:w="11906" w:h="16838"/>
      <w:pgMar w:top="1170" w:right="1588" w:bottom="1440" w:left="1588" w:header="70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B677A" w14:textId="77777777" w:rsidR="0074039E" w:rsidRDefault="0074039E" w:rsidP="00F4584C">
      <w:r>
        <w:separator/>
      </w:r>
    </w:p>
  </w:endnote>
  <w:endnote w:type="continuationSeparator" w:id="0">
    <w:p w14:paraId="0E656982" w14:textId="77777777" w:rsidR="0074039E" w:rsidRDefault="0074039E" w:rsidP="00F4584C">
      <w:r>
        <w:continuationSeparator/>
      </w:r>
    </w:p>
  </w:endnote>
  <w:endnote w:type="continuationNotice" w:id="1">
    <w:p w14:paraId="4077AA90" w14:textId="77777777" w:rsidR="0074039E" w:rsidRDefault="0074039E" w:rsidP="00F458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9175561"/>
      <w:docPartObj>
        <w:docPartGallery w:val="Page Numbers (Bottom of Page)"/>
        <w:docPartUnique/>
      </w:docPartObj>
    </w:sdtPr>
    <w:sdtEndPr>
      <w:rPr>
        <w:noProof/>
      </w:rPr>
    </w:sdtEndPr>
    <w:sdtContent>
      <w:p w14:paraId="0320EBB1" w14:textId="608E6F1B" w:rsidR="00A61CF1" w:rsidRDefault="00A61CF1">
        <w:pPr>
          <w:pStyle w:val="Footer"/>
          <w:jc w:val="right"/>
        </w:pPr>
        <w:r>
          <w:fldChar w:fldCharType="begin"/>
        </w:r>
        <w:r>
          <w:instrText xml:space="preserve"> PAGE   \* MERGEFORMAT </w:instrText>
        </w:r>
        <w:r>
          <w:fldChar w:fldCharType="separate"/>
        </w:r>
        <w:r w:rsidR="00913603">
          <w:rPr>
            <w:noProof/>
          </w:rPr>
          <w:t>1</w:t>
        </w:r>
        <w:r>
          <w:rPr>
            <w:noProof/>
          </w:rPr>
          <w:fldChar w:fldCharType="end"/>
        </w:r>
      </w:p>
    </w:sdtContent>
  </w:sdt>
  <w:p w14:paraId="7AC8C455" w14:textId="77777777" w:rsidR="00A61CF1" w:rsidRDefault="00A61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A1509" w14:textId="77777777" w:rsidR="0074039E" w:rsidRDefault="0074039E" w:rsidP="00F4584C">
      <w:r>
        <w:separator/>
      </w:r>
    </w:p>
  </w:footnote>
  <w:footnote w:type="continuationSeparator" w:id="0">
    <w:p w14:paraId="6ACDF01A" w14:textId="77777777" w:rsidR="0074039E" w:rsidRDefault="0074039E" w:rsidP="00F4584C">
      <w:r>
        <w:continuationSeparator/>
      </w:r>
    </w:p>
  </w:footnote>
  <w:footnote w:type="continuationNotice" w:id="1">
    <w:p w14:paraId="665F478A" w14:textId="77777777" w:rsidR="0074039E" w:rsidRDefault="0074039E" w:rsidP="00F4584C"/>
  </w:footnote>
  <w:footnote w:id="2">
    <w:p w14:paraId="18FEF4E4" w14:textId="2BE8FADA" w:rsidR="00BD4038" w:rsidRDefault="00BD4038">
      <w:pPr>
        <w:pStyle w:val="FootnoteText"/>
      </w:pPr>
      <w:r>
        <w:rPr>
          <w:rStyle w:val="FootnoteReference"/>
        </w:rPr>
        <w:footnoteRef/>
      </w:r>
      <w:r>
        <w:t xml:space="preserve"> See </w:t>
      </w:r>
      <w:hyperlink r:id="rId1" w:history="1">
        <w:r w:rsidRPr="007E3B55">
          <w:rPr>
            <w:rStyle w:val="Hyperlink"/>
          </w:rPr>
          <w:t>http://www.jisc.ac.uk/blog/so-what-are-open-badges-28-aug-2013</w:t>
        </w:r>
      </w:hyperlink>
      <w:r>
        <w:t xml:space="preserve"> for more information on Open Badges.</w:t>
      </w:r>
    </w:p>
  </w:footnote>
  <w:footnote w:id="3">
    <w:p w14:paraId="331E7CCA" w14:textId="77777777" w:rsidR="006C02DC" w:rsidRDefault="006C02DC">
      <w:pPr>
        <w:pStyle w:val="FootnoteText"/>
      </w:pPr>
      <w:r>
        <w:rPr>
          <w:rStyle w:val="FootnoteReference"/>
        </w:rPr>
        <w:footnoteRef/>
      </w:r>
      <w:r>
        <w:t xml:space="preserve"> </w:t>
      </w:r>
      <w:proofErr w:type="spellStart"/>
      <w:r w:rsidR="00CC2317">
        <w:t>FutureLearn</w:t>
      </w:r>
      <w:proofErr w:type="spellEnd"/>
      <w:r w:rsidR="00CC2317">
        <w:t xml:space="preserve"> is a</w:t>
      </w:r>
      <w:r>
        <w:t xml:space="preserve"> company owned by The Open University, providing free online courses from universities and other organisations.  See </w:t>
      </w:r>
      <w:hyperlink r:id="rId2" w:history="1">
        <w:r w:rsidRPr="00874C50">
          <w:rPr>
            <w:rStyle w:val="Hyperlink"/>
          </w:rPr>
          <w:t>https://www.futurelearn.com/</w:t>
        </w:r>
      </w:hyperlink>
      <w:r>
        <w:t>.</w:t>
      </w:r>
    </w:p>
  </w:footnote>
  <w:footnote w:id="4">
    <w:p w14:paraId="4647C8B4" w14:textId="7703C1FE" w:rsidR="00D41039" w:rsidRDefault="00D41039">
      <w:pPr>
        <w:pStyle w:val="FootnoteText"/>
      </w:pPr>
      <w:r>
        <w:rPr>
          <w:rStyle w:val="FootnoteReference"/>
        </w:rPr>
        <w:footnoteRef/>
      </w:r>
      <w:r>
        <w:t xml:space="preserve"> </w:t>
      </w:r>
      <w:r w:rsidR="00AE15CC">
        <w:t>‘</w:t>
      </w:r>
      <w:r>
        <w:t>Open Badges</w:t>
      </w:r>
      <w:r w:rsidR="00AE15CC">
        <w:t>’</w:t>
      </w:r>
      <w:r>
        <w:t xml:space="preserve"> is currently an area for further exploration</w:t>
      </w:r>
      <w:r w:rsidR="00BF09FB">
        <w:t xml:space="preserve"> at the University</w:t>
      </w:r>
      <w:r>
        <w:t xml:space="preserve">, and templates and guidance </w:t>
      </w:r>
      <w:r w:rsidR="00BF09FB">
        <w:t xml:space="preserve">for </w:t>
      </w:r>
      <w:r w:rsidR="005562B6">
        <w:t xml:space="preserve">Open Badges delivered through </w:t>
      </w:r>
      <w:r w:rsidR="00BF09FB">
        <w:t xml:space="preserve">open online provision </w:t>
      </w:r>
      <w:r>
        <w:t xml:space="preserve">will be further developed as the </w:t>
      </w:r>
      <w:r w:rsidR="00BF09FB">
        <w:t xml:space="preserve">strategy for </w:t>
      </w:r>
      <w:r>
        <w:t xml:space="preserve">delivery of such courses </w:t>
      </w:r>
      <w:r w:rsidR="00BF09FB">
        <w:t>emerges.</w:t>
      </w:r>
    </w:p>
  </w:footnote>
  <w:footnote w:id="5">
    <w:p w14:paraId="33A60D67" w14:textId="77777777" w:rsidR="00856130" w:rsidRDefault="00856130">
      <w:pPr>
        <w:pStyle w:val="FootnoteText"/>
      </w:pPr>
      <w:r>
        <w:rPr>
          <w:rStyle w:val="FootnoteReference"/>
        </w:rPr>
        <w:footnoteRef/>
      </w:r>
      <w:r>
        <w:t xml:space="preserve"> </w:t>
      </w:r>
      <w:r w:rsidR="00E3125D">
        <w:t xml:space="preserve">Other than </w:t>
      </w:r>
      <w:proofErr w:type="spellStart"/>
      <w:r>
        <w:t>FutureLearn</w:t>
      </w:r>
      <w:proofErr w:type="spellEnd"/>
      <w:r w:rsidR="00E3125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0B676" w14:textId="471F9B06" w:rsidR="00582425" w:rsidRDefault="0053087D" w:rsidP="0053087D">
    <w:pPr>
      <w:pStyle w:val="Header"/>
    </w:pPr>
    <w:r>
      <w:rPr>
        <w:noProof/>
      </w:rPr>
      <w:drawing>
        <wp:anchor distT="0" distB="0" distL="114300" distR="114300" simplePos="0" relativeHeight="251658240" behindDoc="0" locked="0" layoutInCell="1" allowOverlap="1" wp14:anchorId="74D7FE5C" wp14:editId="0CDAFBFA">
          <wp:simplePos x="0" y="0"/>
          <wp:positionH relativeFrom="column">
            <wp:posOffset>-128318</wp:posOffset>
          </wp:positionH>
          <wp:positionV relativeFrom="paragraph">
            <wp:posOffset>-147416</wp:posOffset>
          </wp:positionV>
          <wp:extent cx="1962785" cy="90233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785" cy="90233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6144"/>
    <w:multiLevelType w:val="hybridMultilevel"/>
    <w:tmpl w:val="516CFAD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15:restartNumberingAfterBreak="0">
    <w:nsid w:val="03405CA7"/>
    <w:multiLevelType w:val="hybridMultilevel"/>
    <w:tmpl w:val="6EAA1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3776F"/>
    <w:multiLevelType w:val="hybridMultilevel"/>
    <w:tmpl w:val="5FA00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87A4A"/>
    <w:multiLevelType w:val="hybridMultilevel"/>
    <w:tmpl w:val="8D5A4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C35D2"/>
    <w:multiLevelType w:val="hybridMultilevel"/>
    <w:tmpl w:val="E2AE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D3A67"/>
    <w:multiLevelType w:val="hybridMultilevel"/>
    <w:tmpl w:val="9BB86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1276B"/>
    <w:multiLevelType w:val="hybridMultilevel"/>
    <w:tmpl w:val="CF4C33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D0D77"/>
    <w:multiLevelType w:val="hybridMultilevel"/>
    <w:tmpl w:val="8C1E048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15:restartNumberingAfterBreak="0">
    <w:nsid w:val="20AB7748"/>
    <w:multiLevelType w:val="hybridMultilevel"/>
    <w:tmpl w:val="C8C6F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E6C60"/>
    <w:multiLevelType w:val="hybridMultilevel"/>
    <w:tmpl w:val="D2F4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E90E47"/>
    <w:multiLevelType w:val="hybridMultilevel"/>
    <w:tmpl w:val="B73C0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F67DEE"/>
    <w:multiLevelType w:val="hybridMultilevel"/>
    <w:tmpl w:val="CE68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1010BE"/>
    <w:multiLevelType w:val="hybridMultilevel"/>
    <w:tmpl w:val="F5FA1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542B57"/>
    <w:multiLevelType w:val="hybridMultilevel"/>
    <w:tmpl w:val="A6DE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C81570"/>
    <w:multiLevelType w:val="hybridMultilevel"/>
    <w:tmpl w:val="194E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405BBB"/>
    <w:multiLevelType w:val="hybridMultilevel"/>
    <w:tmpl w:val="C0A62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DE39DF"/>
    <w:multiLevelType w:val="hybridMultilevel"/>
    <w:tmpl w:val="B3069C0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7" w15:restartNumberingAfterBreak="0">
    <w:nsid w:val="425F6EBA"/>
    <w:multiLevelType w:val="hybridMultilevel"/>
    <w:tmpl w:val="676E3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FE2F78"/>
    <w:multiLevelType w:val="hybridMultilevel"/>
    <w:tmpl w:val="91AE2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D530DF"/>
    <w:multiLevelType w:val="hybridMultilevel"/>
    <w:tmpl w:val="3E44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083393"/>
    <w:multiLevelType w:val="hybridMultilevel"/>
    <w:tmpl w:val="86F03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2215FD"/>
    <w:multiLevelType w:val="hybridMultilevel"/>
    <w:tmpl w:val="968AA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497793"/>
    <w:multiLevelType w:val="hybridMultilevel"/>
    <w:tmpl w:val="A1BA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B12F6B"/>
    <w:multiLevelType w:val="hybridMultilevel"/>
    <w:tmpl w:val="A54C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4066A2"/>
    <w:multiLevelType w:val="hybridMultilevel"/>
    <w:tmpl w:val="8B0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7B5791"/>
    <w:multiLevelType w:val="hybridMultilevel"/>
    <w:tmpl w:val="29F88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9E28C5"/>
    <w:multiLevelType w:val="hybridMultilevel"/>
    <w:tmpl w:val="70E23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A4188C"/>
    <w:multiLevelType w:val="hybridMultilevel"/>
    <w:tmpl w:val="DA466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757D60"/>
    <w:multiLevelType w:val="hybridMultilevel"/>
    <w:tmpl w:val="409AC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1E3E6A"/>
    <w:multiLevelType w:val="hybridMultilevel"/>
    <w:tmpl w:val="AD922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4243B4"/>
    <w:multiLevelType w:val="hybridMultilevel"/>
    <w:tmpl w:val="90FCA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6E5E18"/>
    <w:multiLevelType w:val="hybridMultilevel"/>
    <w:tmpl w:val="28B635BA"/>
    <w:lvl w:ilvl="0" w:tplc="668A3A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B63548"/>
    <w:multiLevelType w:val="hybridMultilevel"/>
    <w:tmpl w:val="61046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121A5F"/>
    <w:multiLevelType w:val="hybridMultilevel"/>
    <w:tmpl w:val="E22C68D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6"/>
  </w:num>
  <w:num w:numId="7">
    <w:abstractNumId w:val="1"/>
  </w:num>
  <w:num w:numId="8">
    <w:abstractNumId w:val="31"/>
  </w:num>
  <w:num w:numId="9">
    <w:abstractNumId w:val="18"/>
  </w:num>
  <w:num w:numId="10">
    <w:abstractNumId w:val="25"/>
  </w:num>
  <w:num w:numId="11">
    <w:abstractNumId w:val="11"/>
  </w:num>
  <w:num w:numId="12">
    <w:abstractNumId w:val="2"/>
  </w:num>
  <w:num w:numId="13">
    <w:abstractNumId w:val="14"/>
  </w:num>
  <w:num w:numId="14">
    <w:abstractNumId w:val="27"/>
  </w:num>
  <w:num w:numId="15">
    <w:abstractNumId w:val="22"/>
  </w:num>
  <w:num w:numId="16">
    <w:abstractNumId w:val="5"/>
  </w:num>
  <w:num w:numId="17">
    <w:abstractNumId w:val="29"/>
  </w:num>
  <w:num w:numId="18">
    <w:abstractNumId w:val="24"/>
  </w:num>
  <w:num w:numId="19">
    <w:abstractNumId w:val="8"/>
  </w:num>
  <w:num w:numId="20">
    <w:abstractNumId w:val="26"/>
  </w:num>
  <w:num w:numId="21">
    <w:abstractNumId w:val="13"/>
  </w:num>
  <w:num w:numId="22">
    <w:abstractNumId w:val="30"/>
  </w:num>
  <w:num w:numId="23">
    <w:abstractNumId w:val="21"/>
  </w:num>
  <w:num w:numId="24">
    <w:abstractNumId w:val="10"/>
  </w:num>
  <w:num w:numId="25">
    <w:abstractNumId w:val="28"/>
  </w:num>
  <w:num w:numId="26">
    <w:abstractNumId w:val="19"/>
  </w:num>
  <w:num w:numId="27">
    <w:abstractNumId w:val="4"/>
  </w:num>
  <w:num w:numId="28">
    <w:abstractNumId w:val="17"/>
  </w:num>
  <w:num w:numId="29">
    <w:abstractNumId w:val="12"/>
  </w:num>
  <w:num w:numId="30">
    <w:abstractNumId w:val="15"/>
  </w:num>
  <w:num w:numId="31">
    <w:abstractNumId w:val="23"/>
  </w:num>
  <w:num w:numId="32">
    <w:abstractNumId w:val="9"/>
  </w:num>
  <w:num w:numId="33">
    <w:abstractNumId w:val="3"/>
  </w:num>
  <w:num w:numId="34">
    <w:abstractNumId w:val="32"/>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7"/>
  </w:num>
  <w:num w:numId="38">
    <w:abstractNumId w:val="1"/>
  </w:num>
  <w:num w:numId="39">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0EE"/>
    <w:rsid w:val="00000E22"/>
    <w:rsid w:val="0000127F"/>
    <w:rsid w:val="00001B82"/>
    <w:rsid w:val="00001C35"/>
    <w:rsid w:val="000022D0"/>
    <w:rsid w:val="00002540"/>
    <w:rsid w:val="00003DA8"/>
    <w:rsid w:val="0000455C"/>
    <w:rsid w:val="00005126"/>
    <w:rsid w:val="00005DBB"/>
    <w:rsid w:val="00005EEB"/>
    <w:rsid w:val="00006E4C"/>
    <w:rsid w:val="000109F7"/>
    <w:rsid w:val="00011064"/>
    <w:rsid w:val="0001137E"/>
    <w:rsid w:val="0001170A"/>
    <w:rsid w:val="00016047"/>
    <w:rsid w:val="00016937"/>
    <w:rsid w:val="00016AB3"/>
    <w:rsid w:val="0001773A"/>
    <w:rsid w:val="000208A9"/>
    <w:rsid w:val="00021E46"/>
    <w:rsid w:val="00021E4C"/>
    <w:rsid w:val="00021E54"/>
    <w:rsid w:val="0002393C"/>
    <w:rsid w:val="00023B8C"/>
    <w:rsid w:val="00023D93"/>
    <w:rsid w:val="000241B6"/>
    <w:rsid w:val="00024A5F"/>
    <w:rsid w:val="00025493"/>
    <w:rsid w:val="00025665"/>
    <w:rsid w:val="0002572F"/>
    <w:rsid w:val="00027CB6"/>
    <w:rsid w:val="000307A9"/>
    <w:rsid w:val="00031B76"/>
    <w:rsid w:val="00032607"/>
    <w:rsid w:val="00033E70"/>
    <w:rsid w:val="00036776"/>
    <w:rsid w:val="00036A50"/>
    <w:rsid w:val="0003739A"/>
    <w:rsid w:val="00037675"/>
    <w:rsid w:val="00040D32"/>
    <w:rsid w:val="0004141B"/>
    <w:rsid w:val="00041602"/>
    <w:rsid w:val="00041644"/>
    <w:rsid w:val="0004303C"/>
    <w:rsid w:val="00043273"/>
    <w:rsid w:val="00043C17"/>
    <w:rsid w:val="00043C69"/>
    <w:rsid w:val="000445FA"/>
    <w:rsid w:val="000457A7"/>
    <w:rsid w:val="00045FD9"/>
    <w:rsid w:val="000461A9"/>
    <w:rsid w:val="00046830"/>
    <w:rsid w:val="000478EF"/>
    <w:rsid w:val="000501E9"/>
    <w:rsid w:val="000539AB"/>
    <w:rsid w:val="00053D60"/>
    <w:rsid w:val="000540A9"/>
    <w:rsid w:val="0005723D"/>
    <w:rsid w:val="0005743E"/>
    <w:rsid w:val="00061A47"/>
    <w:rsid w:val="0006326B"/>
    <w:rsid w:val="000633C5"/>
    <w:rsid w:val="000634E4"/>
    <w:rsid w:val="000637DF"/>
    <w:rsid w:val="00063F4A"/>
    <w:rsid w:val="0006494A"/>
    <w:rsid w:val="00065047"/>
    <w:rsid w:val="00065BFD"/>
    <w:rsid w:val="00066F55"/>
    <w:rsid w:val="00070DFE"/>
    <w:rsid w:val="00071783"/>
    <w:rsid w:val="00071885"/>
    <w:rsid w:val="000729B0"/>
    <w:rsid w:val="00075FAE"/>
    <w:rsid w:val="000769DD"/>
    <w:rsid w:val="00076DC4"/>
    <w:rsid w:val="00076E04"/>
    <w:rsid w:val="000779B8"/>
    <w:rsid w:val="0008096A"/>
    <w:rsid w:val="00080DD6"/>
    <w:rsid w:val="000832EE"/>
    <w:rsid w:val="00084475"/>
    <w:rsid w:val="000848D7"/>
    <w:rsid w:val="00084A08"/>
    <w:rsid w:val="000867AD"/>
    <w:rsid w:val="00086EE7"/>
    <w:rsid w:val="00086FCF"/>
    <w:rsid w:val="00090A23"/>
    <w:rsid w:val="00090CD1"/>
    <w:rsid w:val="00091059"/>
    <w:rsid w:val="00091123"/>
    <w:rsid w:val="000916A2"/>
    <w:rsid w:val="00093B18"/>
    <w:rsid w:val="00093BAC"/>
    <w:rsid w:val="00093CAA"/>
    <w:rsid w:val="00093CF8"/>
    <w:rsid w:val="00093D21"/>
    <w:rsid w:val="00094760"/>
    <w:rsid w:val="00094A59"/>
    <w:rsid w:val="00094E5C"/>
    <w:rsid w:val="00094E80"/>
    <w:rsid w:val="00095185"/>
    <w:rsid w:val="00096CBE"/>
    <w:rsid w:val="00097410"/>
    <w:rsid w:val="0009758D"/>
    <w:rsid w:val="00097597"/>
    <w:rsid w:val="000A1AB7"/>
    <w:rsid w:val="000A2EE5"/>
    <w:rsid w:val="000A3299"/>
    <w:rsid w:val="000A382A"/>
    <w:rsid w:val="000A3CD3"/>
    <w:rsid w:val="000A40AB"/>
    <w:rsid w:val="000A4E75"/>
    <w:rsid w:val="000A59E5"/>
    <w:rsid w:val="000A670A"/>
    <w:rsid w:val="000A6C97"/>
    <w:rsid w:val="000A6E2B"/>
    <w:rsid w:val="000A7AB4"/>
    <w:rsid w:val="000A7F16"/>
    <w:rsid w:val="000B0591"/>
    <w:rsid w:val="000B0657"/>
    <w:rsid w:val="000B095E"/>
    <w:rsid w:val="000B124C"/>
    <w:rsid w:val="000B1F32"/>
    <w:rsid w:val="000B2769"/>
    <w:rsid w:val="000B278E"/>
    <w:rsid w:val="000B378D"/>
    <w:rsid w:val="000B45E4"/>
    <w:rsid w:val="000B5B7A"/>
    <w:rsid w:val="000B7762"/>
    <w:rsid w:val="000B7C8B"/>
    <w:rsid w:val="000C00C4"/>
    <w:rsid w:val="000C0134"/>
    <w:rsid w:val="000C0CC8"/>
    <w:rsid w:val="000C1508"/>
    <w:rsid w:val="000C1789"/>
    <w:rsid w:val="000C1D90"/>
    <w:rsid w:val="000C1ED9"/>
    <w:rsid w:val="000C24B4"/>
    <w:rsid w:val="000C2C59"/>
    <w:rsid w:val="000C2C8B"/>
    <w:rsid w:val="000C2EAE"/>
    <w:rsid w:val="000C366C"/>
    <w:rsid w:val="000C3DCB"/>
    <w:rsid w:val="000C4040"/>
    <w:rsid w:val="000C50F5"/>
    <w:rsid w:val="000C546E"/>
    <w:rsid w:val="000C5C20"/>
    <w:rsid w:val="000C7621"/>
    <w:rsid w:val="000D0047"/>
    <w:rsid w:val="000D1BD2"/>
    <w:rsid w:val="000D275B"/>
    <w:rsid w:val="000D3006"/>
    <w:rsid w:val="000D3A12"/>
    <w:rsid w:val="000D4E56"/>
    <w:rsid w:val="000D4E89"/>
    <w:rsid w:val="000D5BA2"/>
    <w:rsid w:val="000D6B87"/>
    <w:rsid w:val="000D7E03"/>
    <w:rsid w:val="000D7EDC"/>
    <w:rsid w:val="000E0786"/>
    <w:rsid w:val="000E183A"/>
    <w:rsid w:val="000E2347"/>
    <w:rsid w:val="000E2510"/>
    <w:rsid w:val="000E34A4"/>
    <w:rsid w:val="000E3D03"/>
    <w:rsid w:val="000E4295"/>
    <w:rsid w:val="000E47C9"/>
    <w:rsid w:val="000E47E5"/>
    <w:rsid w:val="000E4F2B"/>
    <w:rsid w:val="000E5319"/>
    <w:rsid w:val="000E5F66"/>
    <w:rsid w:val="000E7C57"/>
    <w:rsid w:val="000F17ED"/>
    <w:rsid w:val="000F1D0B"/>
    <w:rsid w:val="000F1D30"/>
    <w:rsid w:val="000F257B"/>
    <w:rsid w:val="000F2DF8"/>
    <w:rsid w:val="000F3101"/>
    <w:rsid w:val="000F3E4A"/>
    <w:rsid w:val="000F428C"/>
    <w:rsid w:val="000F42A1"/>
    <w:rsid w:val="000F596F"/>
    <w:rsid w:val="000F6F1C"/>
    <w:rsid w:val="000F7BC4"/>
    <w:rsid w:val="000F7E2F"/>
    <w:rsid w:val="000F7E79"/>
    <w:rsid w:val="001000EC"/>
    <w:rsid w:val="00100CC5"/>
    <w:rsid w:val="00100FA4"/>
    <w:rsid w:val="0010114D"/>
    <w:rsid w:val="0010254B"/>
    <w:rsid w:val="001027C3"/>
    <w:rsid w:val="00102D2F"/>
    <w:rsid w:val="00102E89"/>
    <w:rsid w:val="001032F8"/>
    <w:rsid w:val="001048E9"/>
    <w:rsid w:val="001053F7"/>
    <w:rsid w:val="001056C0"/>
    <w:rsid w:val="00105B31"/>
    <w:rsid w:val="00107B4D"/>
    <w:rsid w:val="0011121C"/>
    <w:rsid w:val="0011140E"/>
    <w:rsid w:val="00112F3B"/>
    <w:rsid w:val="001131EE"/>
    <w:rsid w:val="0011421C"/>
    <w:rsid w:val="001149F0"/>
    <w:rsid w:val="001152DA"/>
    <w:rsid w:val="00115A4A"/>
    <w:rsid w:val="00117B81"/>
    <w:rsid w:val="001206A4"/>
    <w:rsid w:val="00120D68"/>
    <w:rsid w:val="001210F9"/>
    <w:rsid w:val="0012175B"/>
    <w:rsid w:val="0012247D"/>
    <w:rsid w:val="00122499"/>
    <w:rsid w:val="001227CF"/>
    <w:rsid w:val="001230FA"/>
    <w:rsid w:val="00123A51"/>
    <w:rsid w:val="00123F60"/>
    <w:rsid w:val="00124B2C"/>
    <w:rsid w:val="00125014"/>
    <w:rsid w:val="00125A09"/>
    <w:rsid w:val="00127507"/>
    <w:rsid w:val="00131E07"/>
    <w:rsid w:val="001338B9"/>
    <w:rsid w:val="00133BC7"/>
    <w:rsid w:val="0013435E"/>
    <w:rsid w:val="00134448"/>
    <w:rsid w:val="00134774"/>
    <w:rsid w:val="00134E04"/>
    <w:rsid w:val="00135BAB"/>
    <w:rsid w:val="001414D4"/>
    <w:rsid w:val="001415AA"/>
    <w:rsid w:val="0014195C"/>
    <w:rsid w:val="001419D3"/>
    <w:rsid w:val="00141BD9"/>
    <w:rsid w:val="00142429"/>
    <w:rsid w:val="00142555"/>
    <w:rsid w:val="0014289C"/>
    <w:rsid w:val="00143263"/>
    <w:rsid w:val="001433EB"/>
    <w:rsid w:val="001449D6"/>
    <w:rsid w:val="00144F99"/>
    <w:rsid w:val="00145744"/>
    <w:rsid w:val="00147988"/>
    <w:rsid w:val="00150E34"/>
    <w:rsid w:val="001516FE"/>
    <w:rsid w:val="00152565"/>
    <w:rsid w:val="00152CCC"/>
    <w:rsid w:val="00154644"/>
    <w:rsid w:val="0015492C"/>
    <w:rsid w:val="0015572E"/>
    <w:rsid w:val="00160A92"/>
    <w:rsid w:val="00162B20"/>
    <w:rsid w:val="0016488F"/>
    <w:rsid w:val="0016500A"/>
    <w:rsid w:val="00165531"/>
    <w:rsid w:val="001657CF"/>
    <w:rsid w:val="00165D3A"/>
    <w:rsid w:val="0016710F"/>
    <w:rsid w:val="00167D7D"/>
    <w:rsid w:val="00167EFA"/>
    <w:rsid w:val="00170968"/>
    <w:rsid w:val="00171639"/>
    <w:rsid w:val="00171D9B"/>
    <w:rsid w:val="001728DD"/>
    <w:rsid w:val="00172AF4"/>
    <w:rsid w:val="00172FE9"/>
    <w:rsid w:val="00174706"/>
    <w:rsid w:val="001755CF"/>
    <w:rsid w:val="00177744"/>
    <w:rsid w:val="0018143D"/>
    <w:rsid w:val="00181674"/>
    <w:rsid w:val="00182761"/>
    <w:rsid w:val="00182CA6"/>
    <w:rsid w:val="00184A81"/>
    <w:rsid w:val="001852DB"/>
    <w:rsid w:val="00186100"/>
    <w:rsid w:val="00186A1C"/>
    <w:rsid w:val="00187455"/>
    <w:rsid w:val="0018749D"/>
    <w:rsid w:val="00190089"/>
    <w:rsid w:val="0019128E"/>
    <w:rsid w:val="0019147B"/>
    <w:rsid w:val="001931B7"/>
    <w:rsid w:val="001941B5"/>
    <w:rsid w:val="00194301"/>
    <w:rsid w:val="001943AF"/>
    <w:rsid w:val="00194FF4"/>
    <w:rsid w:val="00195743"/>
    <w:rsid w:val="0019659E"/>
    <w:rsid w:val="0019777C"/>
    <w:rsid w:val="00197B2F"/>
    <w:rsid w:val="00197BED"/>
    <w:rsid w:val="001A09D6"/>
    <w:rsid w:val="001A0A2B"/>
    <w:rsid w:val="001A12E9"/>
    <w:rsid w:val="001A19DC"/>
    <w:rsid w:val="001A1EB1"/>
    <w:rsid w:val="001A222C"/>
    <w:rsid w:val="001A2E37"/>
    <w:rsid w:val="001A3DDE"/>
    <w:rsid w:val="001A4B04"/>
    <w:rsid w:val="001A5D4E"/>
    <w:rsid w:val="001A60DE"/>
    <w:rsid w:val="001A644D"/>
    <w:rsid w:val="001A64DD"/>
    <w:rsid w:val="001A759A"/>
    <w:rsid w:val="001B01E9"/>
    <w:rsid w:val="001B07D1"/>
    <w:rsid w:val="001B3250"/>
    <w:rsid w:val="001B3FB8"/>
    <w:rsid w:val="001B5C1D"/>
    <w:rsid w:val="001B5CBD"/>
    <w:rsid w:val="001B5DAE"/>
    <w:rsid w:val="001B5E87"/>
    <w:rsid w:val="001C2877"/>
    <w:rsid w:val="001C35FB"/>
    <w:rsid w:val="001C3EEC"/>
    <w:rsid w:val="001C4705"/>
    <w:rsid w:val="001C4A61"/>
    <w:rsid w:val="001C4C12"/>
    <w:rsid w:val="001C6D9F"/>
    <w:rsid w:val="001C7C74"/>
    <w:rsid w:val="001D0FB5"/>
    <w:rsid w:val="001D2BF8"/>
    <w:rsid w:val="001D30A1"/>
    <w:rsid w:val="001D44E2"/>
    <w:rsid w:val="001D46B9"/>
    <w:rsid w:val="001D4D03"/>
    <w:rsid w:val="001D5409"/>
    <w:rsid w:val="001D7E47"/>
    <w:rsid w:val="001E1747"/>
    <w:rsid w:val="001E1846"/>
    <w:rsid w:val="001E2A2C"/>
    <w:rsid w:val="001E2F15"/>
    <w:rsid w:val="001E45CC"/>
    <w:rsid w:val="001E57F3"/>
    <w:rsid w:val="001E5F82"/>
    <w:rsid w:val="001E793B"/>
    <w:rsid w:val="001E7D4F"/>
    <w:rsid w:val="001F03A0"/>
    <w:rsid w:val="001F06DA"/>
    <w:rsid w:val="001F0B5E"/>
    <w:rsid w:val="001F0B7C"/>
    <w:rsid w:val="001F151F"/>
    <w:rsid w:val="001F1B23"/>
    <w:rsid w:val="001F2163"/>
    <w:rsid w:val="001F35B3"/>
    <w:rsid w:val="001F37D7"/>
    <w:rsid w:val="001F44F0"/>
    <w:rsid w:val="001F461E"/>
    <w:rsid w:val="001F4A9C"/>
    <w:rsid w:val="001F5A0B"/>
    <w:rsid w:val="001F5F26"/>
    <w:rsid w:val="001F5F71"/>
    <w:rsid w:val="001F6C53"/>
    <w:rsid w:val="00200BCB"/>
    <w:rsid w:val="00200DAB"/>
    <w:rsid w:val="0020214D"/>
    <w:rsid w:val="002025AA"/>
    <w:rsid w:val="0020278C"/>
    <w:rsid w:val="00202E4A"/>
    <w:rsid w:val="002036F0"/>
    <w:rsid w:val="002049A6"/>
    <w:rsid w:val="00205228"/>
    <w:rsid w:val="00205956"/>
    <w:rsid w:val="002067A8"/>
    <w:rsid w:val="0020688F"/>
    <w:rsid w:val="002068F3"/>
    <w:rsid w:val="0020714A"/>
    <w:rsid w:val="0020743E"/>
    <w:rsid w:val="00207B06"/>
    <w:rsid w:val="002111D6"/>
    <w:rsid w:val="002113DD"/>
    <w:rsid w:val="00211807"/>
    <w:rsid w:val="00212126"/>
    <w:rsid w:val="00212C8C"/>
    <w:rsid w:val="00213FAB"/>
    <w:rsid w:val="0021573B"/>
    <w:rsid w:val="00215CE5"/>
    <w:rsid w:val="0021644F"/>
    <w:rsid w:val="002176E6"/>
    <w:rsid w:val="00217B41"/>
    <w:rsid w:val="00220B7E"/>
    <w:rsid w:val="00220B86"/>
    <w:rsid w:val="00220CDA"/>
    <w:rsid w:val="002227E5"/>
    <w:rsid w:val="00222E63"/>
    <w:rsid w:val="00223492"/>
    <w:rsid w:val="00223580"/>
    <w:rsid w:val="00223FAD"/>
    <w:rsid w:val="00224272"/>
    <w:rsid w:val="00224DC9"/>
    <w:rsid w:val="00225284"/>
    <w:rsid w:val="00226174"/>
    <w:rsid w:val="00226209"/>
    <w:rsid w:val="002262FE"/>
    <w:rsid w:val="00226DD2"/>
    <w:rsid w:val="00226F6E"/>
    <w:rsid w:val="002271F1"/>
    <w:rsid w:val="00230800"/>
    <w:rsid w:val="00230D64"/>
    <w:rsid w:val="00231055"/>
    <w:rsid w:val="0023154D"/>
    <w:rsid w:val="00233B12"/>
    <w:rsid w:val="00234074"/>
    <w:rsid w:val="00234342"/>
    <w:rsid w:val="00234E97"/>
    <w:rsid w:val="00235027"/>
    <w:rsid w:val="00235E81"/>
    <w:rsid w:val="00237A46"/>
    <w:rsid w:val="00237F5D"/>
    <w:rsid w:val="00240A75"/>
    <w:rsid w:val="00240A90"/>
    <w:rsid w:val="00242427"/>
    <w:rsid w:val="002429EC"/>
    <w:rsid w:val="002431F3"/>
    <w:rsid w:val="00244057"/>
    <w:rsid w:val="0024608E"/>
    <w:rsid w:val="00246DA0"/>
    <w:rsid w:val="00247657"/>
    <w:rsid w:val="00251B85"/>
    <w:rsid w:val="00251F10"/>
    <w:rsid w:val="00252A84"/>
    <w:rsid w:val="00254840"/>
    <w:rsid w:val="00256DCE"/>
    <w:rsid w:val="002570EA"/>
    <w:rsid w:val="00257EA7"/>
    <w:rsid w:val="002610BE"/>
    <w:rsid w:val="00263A46"/>
    <w:rsid w:val="00263C42"/>
    <w:rsid w:val="0026489E"/>
    <w:rsid w:val="00264D36"/>
    <w:rsid w:val="00265261"/>
    <w:rsid w:val="002652EC"/>
    <w:rsid w:val="0026547B"/>
    <w:rsid w:val="00266653"/>
    <w:rsid w:val="00266B36"/>
    <w:rsid w:val="00266B49"/>
    <w:rsid w:val="002702F0"/>
    <w:rsid w:val="00271061"/>
    <w:rsid w:val="00271FB7"/>
    <w:rsid w:val="00272405"/>
    <w:rsid w:val="002731B4"/>
    <w:rsid w:val="00274031"/>
    <w:rsid w:val="00274686"/>
    <w:rsid w:val="00275BE5"/>
    <w:rsid w:val="002763E2"/>
    <w:rsid w:val="002777E8"/>
    <w:rsid w:val="00277D4B"/>
    <w:rsid w:val="002812D2"/>
    <w:rsid w:val="00281BC1"/>
    <w:rsid w:val="002821B0"/>
    <w:rsid w:val="0028287C"/>
    <w:rsid w:val="00282B97"/>
    <w:rsid w:val="002839B6"/>
    <w:rsid w:val="00284395"/>
    <w:rsid w:val="00285BF1"/>
    <w:rsid w:val="00285F5E"/>
    <w:rsid w:val="0028652B"/>
    <w:rsid w:val="0028740A"/>
    <w:rsid w:val="00287820"/>
    <w:rsid w:val="00287BA5"/>
    <w:rsid w:val="00290EC1"/>
    <w:rsid w:val="00291DD3"/>
    <w:rsid w:val="002939D3"/>
    <w:rsid w:val="002943C1"/>
    <w:rsid w:val="00294F41"/>
    <w:rsid w:val="00295085"/>
    <w:rsid w:val="00295668"/>
    <w:rsid w:val="00297624"/>
    <w:rsid w:val="002A00A6"/>
    <w:rsid w:val="002A0531"/>
    <w:rsid w:val="002A12AE"/>
    <w:rsid w:val="002A1CE9"/>
    <w:rsid w:val="002A1FA9"/>
    <w:rsid w:val="002A2958"/>
    <w:rsid w:val="002A2B8E"/>
    <w:rsid w:val="002A5ECD"/>
    <w:rsid w:val="002A65D6"/>
    <w:rsid w:val="002A707A"/>
    <w:rsid w:val="002B1807"/>
    <w:rsid w:val="002B288F"/>
    <w:rsid w:val="002B47D1"/>
    <w:rsid w:val="002B5D4F"/>
    <w:rsid w:val="002B744C"/>
    <w:rsid w:val="002B76F8"/>
    <w:rsid w:val="002C0127"/>
    <w:rsid w:val="002C0746"/>
    <w:rsid w:val="002C167D"/>
    <w:rsid w:val="002C3AC6"/>
    <w:rsid w:val="002C4088"/>
    <w:rsid w:val="002C4D98"/>
    <w:rsid w:val="002C4E40"/>
    <w:rsid w:val="002C57B8"/>
    <w:rsid w:val="002C6368"/>
    <w:rsid w:val="002C660B"/>
    <w:rsid w:val="002C6F72"/>
    <w:rsid w:val="002D051C"/>
    <w:rsid w:val="002D1C0C"/>
    <w:rsid w:val="002D1D49"/>
    <w:rsid w:val="002D2422"/>
    <w:rsid w:val="002D2EC6"/>
    <w:rsid w:val="002D35FE"/>
    <w:rsid w:val="002D4CFE"/>
    <w:rsid w:val="002D51ED"/>
    <w:rsid w:val="002D65AE"/>
    <w:rsid w:val="002D7316"/>
    <w:rsid w:val="002E1926"/>
    <w:rsid w:val="002E1B78"/>
    <w:rsid w:val="002E28C8"/>
    <w:rsid w:val="002E291B"/>
    <w:rsid w:val="002E3125"/>
    <w:rsid w:val="002E32C5"/>
    <w:rsid w:val="002E4735"/>
    <w:rsid w:val="002E4C3C"/>
    <w:rsid w:val="002E547D"/>
    <w:rsid w:val="002E555D"/>
    <w:rsid w:val="002E5861"/>
    <w:rsid w:val="002E5C49"/>
    <w:rsid w:val="002E6CEA"/>
    <w:rsid w:val="002E6E11"/>
    <w:rsid w:val="002F0BBB"/>
    <w:rsid w:val="002F0EC3"/>
    <w:rsid w:val="002F1155"/>
    <w:rsid w:val="002F1AF7"/>
    <w:rsid w:val="002F3746"/>
    <w:rsid w:val="002F4206"/>
    <w:rsid w:val="002F4308"/>
    <w:rsid w:val="002F49DC"/>
    <w:rsid w:val="002F5E8E"/>
    <w:rsid w:val="002F74B3"/>
    <w:rsid w:val="003006A9"/>
    <w:rsid w:val="00300746"/>
    <w:rsid w:val="003013C3"/>
    <w:rsid w:val="0030223E"/>
    <w:rsid w:val="0030262B"/>
    <w:rsid w:val="0030266A"/>
    <w:rsid w:val="00302B00"/>
    <w:rsid w:val="00304493"/>
    <w:rsid w:val="0030476B"/>
    <w:rsid w:val="00304A86"/>
    <w:rsid w:val="00305552"/>
    <w:rsid w:val="00305639"/>
    <w:rsid w:val="00305A05"/>
    <w:rsid w:val="00307F60"/>
    <w:rsid w:val="003101D0"/>
    <w:rsid w:val="003105C7"/>
    <w:rsid w:val="0031121D"/>
    <w:rsid w:val="00313C1B"/>
    <w:rsid w:val="003148E3"/>
    <w:rsid w:val="00315467"/>
    <w:rsid w:val="00316272"/>
    <w:rsid w:val="003164FF"/>
    <w:rsid w:val="003166F9"/>
    <w:rsid w:val="003170DC"/>
    <w:rsid w:val="00317904"/>
    <w:rsid w:val="003207FB"/>
    <w:rsid w:val="0032112D"/>
    <w:rsid w:val="003220BB"/>
    <w:rsid w:val="003227B4"/>
    <w:rsid w:val="00322AE3"/>
    <w:rsid w:val="00322D09"/>
    <w:rsid w:val="00322ED0"/>
    <w:rsid w:val="00323177"/>
    <w:rsid w:val="0032326E"/>
    <w:rsid w:val="0032352D"/>
    <w:rsid w:val="00324CE8"/>
    <w:rsid w:val="00324F52"/>
    <w:rsid w:val="003254DB"/>
    <w:rsid w:val="00326D0B"/>
    <w:rsid w:val="00326DF1"/>
    <w:rsid w:val="0032710D"/>
    <w:rsid w:val="00330DC6"/>
    <w:rsid w:val="00331CB8"/>
    <w:rsid w:val="00332276"/>
    <w:rsid w:val="00332297"/>
    <w:rsid w:val="003328B8"/>
    <w:rsid w:val="00333317"/>
    <w:rsid w:val="00333F59"/>
    <w:rsid w:val="003344FA"/>
    <w:rsid w:val="00334B49"/>
    <w:rsid w:val="00334F6E"/>
    <w:rsid w:val="003368A8"/>
    <w:rsid w:val="0033703F"/>
    <w:rsid w:val="003411DD"/>
    <w:rsid w:val="00341500"/>
    <w:rsid w:val="003421B3"/>
    <w:rsid w:val="0034344E"/>
    <w:rsid w:val="003454F9"/>
    <w:rsid w:val="00345F7C"/>
    <w:rsid w:val="003470B7"/>
    <w:rsid w:val="003471FB"/>
    <w:rsid w:val="003473C4"/>
    <w:rsid w:val="003475F7"/>
    <w:rsid w:val="00350436"/>
    <w:rsid w:val="00351184"/>
    <w:rsid w:val="003517EA"/>
    <w:rsid w:val="00353774"/>
    <w:rsid w:val="003544CA"/>
    <w:rsid w:val="00356118"/>
    <w:rsid w:val="00356E1B"/>
    <w:rsid w:val="00356E93"/>
    <w:rsid w:val="00357B7E"/>
    <w:rsid w:val="0036450E"/>
    <w:rsid w:val="00366325"/>
    <w:rsid w:val="00366754"/>
    <w:rsid w:val="00366A52"/>
    <w:rsid w:val="00370EA8"/>
    <w:rsid w:val="00371B20"/>
    <w:rsid w:val="003720B2"/>
    <w:rsid w:val="0037219E"/>
    <w:rsid w:val="003731D9"/>
    <w:rsid w:val="00373836"/>
    <w:rsid w:val="003747F8"/>
    <w:rsid w:val="00375766"/>
    <w:rsid w:val="00375DAC"/>
    <w:rsid w:val="00376849"/>
    <w:rsid w:val="00376C2A"/>
    <w:rsid w:val="0037722D"/>
    <w:rsid w:val="003777DB"/>
    <w:rsid w:val="0037786B"/>
    <w:rsid w:val="00380104"/>
    <w:rsid w:val="00380734"/>
    <w:rsid w:val="0038219F"/>
    <w:rsid w:val="00382C4A"/>
    <w:rsid w:val="0038387C"/>
    <w:rsid w:val="003841FF"/>
    <w:rsid w:val="003845B2"/>
    <w:rsid w:val="0038527F"/>
    <w:rsid w:val="00385E3D"/>
    <w:rsid w:val="00387329"/>
    <w:rsid w:val="0038759E"/>
    <w:rsid w:val="0038765E"/>
    <w:rsid w:val="00390E66"/>
    <w:rsid w:val="0039134E"/>
    <w:rsid w:val="003945AE"/>
    <w:rsid w:val="00394790"/>
    <w:rsid w:val="003959FD"/>
    <w:rsid w:val="00395E12"/>
    <w:rsid w:val="0039632F"/>
    <w:rsid w:val="00396DE7"/>
    <w:rsid w:val="003A01FA"/>
    <w:rsid w:val="003A0403"/>
    <w:rsid w:val="003A0CFC"/>
    <w:rsid w:val="003A1C0A"/>
    <w:rsid w:val="003A2022"/>
    <w:rsid w:val="003A26C7"/>
    <w:rsid w:val="003A2783"/>
    <w:rsid w:val="003A27E0"/>
    <w:rsid w:val="003A5255"/>
    <w:rsid w:val="003A5641"/>
    <w:rsid w:val="003A61CC"/>
    <w:rsid w:val="003A6354"/>
    <w:rsid w:val="003A63F9"/>
    <w:rsid w:val="003B008C"/>
    <w:rsid w:val="003B189C"/>
    <w:rsid w:val="003B19DE"/>
    <w:rsid w:val="003B1BCB"/>
    <w:rsid w:val="003B25A7"/>
    <w:rsid w:val="003B2A06"/>
    <w:rsid w:val="003B3200"/>
    <w:rsid w:val="003B3285"/>
    <w:rsid w:val="003B3DD6"/>
    <w:rsid w:val="003B69ED"/>
    <w:rsid w:val="003B6B54"/>
    <w:rsid w:val="003B768E"/>
    <w:rsid w:val="003C0280"/>
    <w:rsid w:val="003C0350"/>
    <w:rsid w:val="003C0857"/>
    <w:rsid w:val="003C095C"/>
    <w:rsid w:val="003C0AD7"/>
    <w:rsid w:val="003C129E"/>
    <w:rsid w:val="003C38F2"/>
    <w:rsid w:val="003C39CD"/>
    <w:rsid w:val="003C44F2"/>
    <w:rsid w:val="003C57D7"/>
    <w:rsid w:val="003C5A39"/>
    <w:rsid w:val="003C675D"/>
    <w:rsid w:val="003C7313"/>
    <w:rsid w:val="003D03FF"/>
    <w:rsid w:val="003D0770"/>
    <w:rsid w:val="003D079F"/>
    <w:rsid w:val="003D2687"/>
    <w:rsid w:val="003D295E"/>
    <w:rsid w:val="003D2BB0"/>
    <w:rsid w:val="003D4D84"/>
    <w:rsid w:val="003D5AF4"/>
    <w:rsid w:val="003D6944"/>
    <w:rsid w:val="003D6AA8"/>
    <w:rsid w:val="003D70F2"/>
    <w:rsid w:val="003D7CE2"/>
    <w:rsid w:val="003E22BF"/>
    <w:rsid w:val="003E68F3"/>
    <w:rsid w:val="003F0149"/>
    <w:rsid w:val="003F0D17"/>
    <w:rsid w:val="003F15FA"/>
    <w:rsid w:val="003F1677"/>
    <w:rsid w:val="003F1D61"/>
    <w:rsid w:val="003F2F82"/>
    <w:rsid w:val="003F4475"/>
    <w:rsid w:val="003F49A1"/>
    <w:rsid w:val="003F503A"/>
    <w:rsid w:val="003F701E"/>
    <w:rsid w:val="003F76B2"/>
    <w:rsid w:val="0040035F"/>
    <w:rsid w:val="00401664"/>
    <w:rsid w:val="004022AE"/>
    <w:rsid w:val="004022B7"/>
    <w:rsid w:val="004042F6"/>
    <w:rsid w:val="00405405"/>
    <w:rsid w:val="00407613"/>
    <w:rsid w:val="0040792C"/>
    <w:rsid w:val="00410AA7"/>
    <w:rsid w:val="00411207"/>
    <w:rsid w:val="00411936"/>
    <w:rsid w:val="00412E7F"/>
    <w:rsid w:val="00413598"/>
    <w:rsid w:val="00415948"/>
    <w:rsid w:val="004159D8"/>
    <w:rsid w:val="00416796"/>
    <w:rsid w:val="00416A86"/>
    <w:rsid w:val="004172F5"/>
    <w:rsid w:val="00417742"/>
    <w:rsid w:val="00423774"/>
    <w:rsid w:val="00424294"/>
    <w:rsid w:val="00424E32"/>
    <w:rsid w:val="004268E8"/>
    <w:rsid w:val="00427E57"/>
    <w:rsid w:val="00427E86"/>
    <w:rsid w:val="004302B6"/>
    <w:rsid w:val="00430FF5"/>
    <w:rsid w:val="00431451"/>
    <w:rsid w:val="00431B85"/>
    <w:rsid w:val="004326D4"/>
    <w:rsid w:val="00433E72"/>
    <w:rsid w:val="00437375"/>
    <w:rsid w:val="0043791F"/>
    <w:rsid w:val="00437FD3"/>
    <w:rsid w:val="004413F2"/>
    <w:rsid w:val="00441C5A"/>
    <w:rsid w:val="004426D1"/>
    <w:rsid w:val="004438A1"/>
    <w:rsid w:val="00445518"/>
    <w:rsid w:val="00446916"/>
    <w:rsid w:val="004469EB"/>
    <w:rsid w:val="00446F48"/>
    <w:rsid w:val="004479CD"/>
    <w:rsid w:val="004501E0"/>
    <w:rsid w:val="004507C8"/>
    <w:rsid w:val="004509BD"/>
    <w:rsid w:val="00453840"/>
    <w:rsid w:val="0045407C"/>
    <w:rsid w:val="00454F4A"/>
    <w:rsid w:val="004558F1"/>
    <w:rsid w:val="00456EF8"/>
    <w:rsid w:val="00460111"/>
    <w:rsid w:val="0046052D"/>
    <w:rsid w:val="00460CF1"/>
    <w:rsid w:val="00460DDF"/>
    <w:rsid w:val="00461548"/>
    <w:rsid w:val="00461AFA"/>
    <w:rsid w:val="0046223D"/>
    <w:rsid w:val="004631AD"/>
    <w:rsid w:val="00463A85"/>
    <w:rsid w:val="00463C54"/>
    <w:rsid w:val="00463CB3"/>
    <w:rsid w:val="00465291"/>
    <w:rsid w:val="004667ED"/>
    <w:rsid w:val="00466B66"/>
    <w:rsid w:val="00467455"/>
    <w:rsid w:val="0046759D"/>
    <w:rsid w:val="00470615"/>
    <w:rsid w:val="00470E3F"/>
    <w:rsid w:val="0047160F"/>
    <w:rsid w:val="00472EA4"/>
    <w:rsid w:val="004737C6"/>
    <w:rsid w:val="0047579D"/>
    <w:rsid w:val="00476D6D"/>
    <w:rsid w:val="004779C0"/>
    <w:rsid w:val="00480D33"/>
    <w:rsid w:val="00482A62"/>
    <w:rsid w:val="00482F51"/>
    <w:rsid w:val="00483749"/>
    <w:rsid w:val="004861EB"/>
    <w:rsid w:val="00486CC4"/>
    <w:rsid w:val="00487432"/>
    <w:rsid w:val="00487E3F"/>
    <w:rsid w:val="00490362"/>
    <w:rsid w:val="004905A4"/>
    <w:rsid w:val="00491550"/>
    <w:rsid w:val="00492645"/>
    <w:rsid w:val="00492B6F"/>
    <w:rsid w:val="00492FEE"/>
    <w:rsid w:val="00493A9F"/>
    <w:rsid w:val="00493C76"/>
    <w:rsid w:val="00493CC8"/>
    <w:rsid w:val="00493E2A"/>
    <w:rsid w:val="004940F2"/>
    <w:rsid w:val="00494ED1"/>
    <w:rsid w:val="0049636B"/>
    <w:rsid w:val="004963FE"/>
    <w:rsid w:val="00497518"/>
    <w:rsid w:val="004A0641"/>
    <w:rsid w:val="004A0905"/>
    <w:rsid w:val="004A1BC9"/>
    <w:rsid w:val="004A2DBB"/>
    <w:rsid w:val="004A32F5"/>
    <w:rsid w:val="004A351D"/>
    <w:rsid w:val="004A3B90"/>
    <w:rsid w:val="004A5AC9"/>
    <w:rsid w:val="004A65D2"/>
    <w:rsid w:val="004A6B69"/>
    <w:rsid w:val="004A6BC6"/>
    <w:rsid w:val="004B12AC"/>
    <w:rsid w:val="004B1596"/>
    <w:rsid w:val="004B225E"/>
    <w:rsid w:val="004B24EE"/>
    <w:rsid w:val="004B5421"/>
    <w:rsid w:val="004B5DC7"/>
    <w:rsid w:val="004B681E"/>
    <w:rsid w:val="004B6B2D"/>
    <w:rsid w:val="004B7152"/>
    <w:rsid w:val="004B71D0"/>
    <w:rsid w:val="004B7DB7"/>
    <w:rsid w:val="004C0352"/>
    <w:rsid w:val="004C1053"/>
    <w:rsid w:val="004C1912"/>
    <w:rsid w:val="004C198C"/>
    <w:rsid w:val="004C236A"/>
    <w:rsid w:val="004C23FC"/>
    <w:rsid w:val="004C2BBB"/>
    <w:rsid w:val="004C2BE1"/>
    <w:rsid w:val="004C3180"/>
    <w:rsid w:val="004C3B94"/>
    <w:rsid w:val="004C400E"/>
    <w:rsid w:val="004C4CAA"/>
    <w:rsid w:val="004C5AAC"/>
    <w:rsid w:val="004C6FC4"/>
    <w:rsid w:val="004C7E3E"/>
    <w:rsid w:val="004D039B"/>
    <w:rsid w:val="004D073E"/>
    <w:rsid w:val="004D14C9"/>
    <w:rsid w:val="004D14FC"/>
    <w:rsid w:val="004D1661"/>
    <w:rsid w:val="004D1A76"/>
    <w:rsid w:val="004D1A99"/>
    <w:rsid w:val="004D1AD4"/>
    <w:rsid w:val="004D316B"/>
    <w:rsid w:val="004D3365"/>
    <w:rsid w:val="004D3DEA"/>
    <w:rsid w:val="004D4498"/>
    <w:rsid w:val="004D4627"/>
    <w:rsid w:val="004D4FFA"/>
    <w:rsid w:val="004D5CAE"/>
    <w:rsid w:val="004D65F3"/>
    <w:rsid w:val="004D6D69"/>
    <w:rsid w:val="004E27C8"/>
    <w:rsid w:val="004E2E5C"/>
    <w:rsid w:val="004E3017"/>
    <w:rsid w:val="004E4260"/>
    <w:rsid w:val="004E65BC"/>
    <w:rsid w:val="004E6B04"/>
    <w:rsid w:val="004E7689"/>
    <w:rsid w:val="004F0438"/>
    <w:rsid w:val="004F1528"/>
    <w:rsid w:val="004F16A2"/>
    <w:rsid w:val="004F1738"/>
    <w:rsid w:val="004F19EB"/>
    <w:rsid w:val="004F3536"/>
    <w:rsid w:val="004F48F4"/>
    <w:rsid w:val="004F5148"/>
    <w:rsid w:val="004F7231"/>
    <w:rsid w:val="004F7BD2"/>
    <w:rsid w:val="005002DD"/>
    <w:rsid w:val="005018BC"/>
    <w:rsid w:val="005023C2"/>
    <w:rsid w:val="0050242C"/>
    <w:rsid w:val="00502AE0"/>
    <w:rsid w:val="0050459E"/>
    <w:rsid w:val="00504699"/>
    <w:rsid w:val="00504E9E"/>
    <w:rsid w:val="0050542C"/>
    <w:rsid w:val="0050566A"/>
    <w:rsid w:val="005060DB"/>
    <w:rsid w:val="005068B1"/>
    <w:rsid w:val="005106F6"/>
    <w:rsid w:val="00510EB1"/>
    <w:rsid w:val="005119E4"/>
    <w:rsid w:val="00511F44"/>
    <w:rsid w:val="0051236E"/>
    <w:rsid w:val="00512A28"/>
    <w:rsid w:val="00514700"/>
    <w:rsid w:val="00516E57"/>
    <w:rsid w:val="00520E36"/>
    <w:rsid w:val="00521D44"/>
    <w:rsid w:val="00523916"/>
    <w:rsid w:val="005266CA"/>
    <w:rsid w:val="005305C9"/>
    <w:rsid w:val="0053087D"/>
    <w:rsid w:val="00531C5C"/>
    <w:rsid w:val="00532018"/>
    <w:rsid w:val="00532FEC"/>
    <w:rsid w:val="00534485"/>
    <w:rsid w:val="00534497"/>
    <w:rsid w:val="0053595B"/>
    <w:rsid w:val="00535F45"/>
    <w:rsid w:val="00535FFC"/>
    <w:rsid w:val="00536044"/>
    <w:rsid w:val="005366A9"/>
    <w:rsid w:val="005375E3"/>
    <w:rsid w:val="00537865"/>
    <w:rsid w:val="00540290"/>
    <w:rsid w:val="00540E39"/>
    <w:rsid w:val="00540EFB"/>
    <w:rsid w:val="00542D37"/>
    <w:rsid w:val="005430A9"/>
    <w:rsid w:val="00545098"/>
    <w:rsid w:val="005452D5"/>
    <w:rsid w:val="00545C0E"/>
    <w:rsid w:val="00546875"/>
    <w:rsid w:val="00546CBD"/>
    <w:rsid w:val="00547C38"/>
    <w:rsid w:val="00550749"/>
    <w:rsid w:val="00550DB6"/>
    <w:rsid w:val="00552BDE"/>
    <w:rsid w:val="00552BE7"/>
    <w:rsid w:val="0055378E"/>
    <w:rsid w:val="00554796"/>
    <w:rsid w:val="00554E38"/>
    <w:rsid w:val="00555B2C"/>
    <w:rsid w:val="005562B6"/>
    <w:rsid w:val="0055702D"/>
    <w:rsid w:val="00557196"/>
    <w:rsid w:val="00560736"/>
    <w:rsid w:val="005608A9"/>
    <w:rsid w:val="00563113"/>
    <w:rsid w:val="005642C2"/>
    <w:rsid w:val="00564563"/>
    <w:rsid w:val="0056499E"/>
    <w:rsid w:val="00565F55"/>
    <w:rsid w:val="0056628C"/>
    <w:rsid w:val="00566610"/>
    <w:rsid w:val="0056716B"/>
    <w:rsid w:val="00567628"/>
    <w:rsid w:val="00570121"/>
    <w:rsid w:val="0057014F"/>
    <w:rsid w:val="00570A5E"/>
    <w:rsid w:val="00571DFB"/>
    <w:rsid w:val="00572A79"/>
    <w:rsid w:val="00573624"/>
    <w:rsid w:val="00574F92"/>
    <w:rsid w:val="00575BD0"/>
    <w:rsid w:val="00576DC7"/>
    <w:rsid w:val="005772CE"/>
    <w:rsid w:val="005775F0"/>
    <w:rsid w:val="00580195"/>
    <w:rsid w:val="00580257"/>
    <w:rsid w:val="00580E75"/>
    <w:rsid w:val="00582234"/>
    <w:rsid w:val="005823DA"/>
    <w:rsid w:val="00582425"/>
    <w:rsid w:val="00583012"/>
    <w:rsid w:val="00583F09"/>
    <w:rsid w:val="00583F1C"/>
    <w:rsid w:val="00584292"/>
    <w:rsid w:val="0058543B"/>
    <w:rsid w:val="00585CAC"/>
    <w:rsid w:val="0058739E"/>
    <w:rsid w:val="005900C0"/>
    <w:rsid w:val="00590936"/>
    <w:rsid w:val="00590D8E"/>
    <w:rsid w:val="005910D5"/>
    <w:rsid w:val="0059138B"/>
    <w:rsid w:val="005920CB"/>
    <w:rsid w:val="0059355C"/>
    <w:rsid w:val="00593A08"/>
    <w:rsid w:val="00593A88"/>
    <w:rsid w:val="00594D94"/>
    <w:rsid w:val="005950C2"/>
    <w:rsid w:val="005951C2"/>
    <w:rsid w:val="0059566E"/>
    <w:rsid w:val="005969D6"/>
    <w:rsid w:val="005970B6"/>
    <w:rsid w:val="00597E55"/>
    <w:rsid w:val="005A0177"/>
    <w:rsid w:val="005A08EF"/>
    <w:rsid w:val="005A0A30"/>
    <w:rsid w:val="005A138A"/>
    <w:rsid w:val="005A1BBD"/>
    <w:rsid w:val="005A25E7"/>
    <w:rsid w:val="005A28F2"/>
    <w:rsid w:val="005A294C"/>
    <w:rsid w:val="005A3554"/>
    <w:rsid w:val="005A45A0"/>
    <w:rsid w:val="005A4C70"/>
    <w:rsid w:val="005A583E"/>
    <w:rsid w:val="005A5F52"/>
    <w:rsid w:val="005A6C2B"/>
    <w:rsid w:val="005A6DA3"/>
    <w:rsid w:val="005A6DC6"/>
    <w:rsid w:val="005B0068"/>
    <w:rsid w:val="005B0EFC"/>
    <w:rsid w:val="005B1727"/>
    <w:rsid w:val="005B1885"/>
    <w:rsid w:val="005B1C1C"/>
    <w:rsid w:val="005B434D"/>
    <w:rsid w:val="005B4956"/>
    <w:rsid w:val="005B511F"/>
    <w:rsid w:val="005B5D36"/>
    <w:rsid w:val="005B69C3"/>
    <w:rsid w:val="005B6A93"/>
    <w:rsid w:val="005B77E5"/>
    <w:rsid w:val="005B7B4F"/>
    <w:rsid w:val="005B7E77"/>
    <w:rsid w:val="005C1147"/>
    <w:rsid w:val="005C13F7"/>
    <w:rsid w:val="005C165B"/>
    <w:rsid w:val="005C229E"/>
    <w:rsid w:val="005C2D78"/>
    <w:rsid w:val="005C3211"/>
    <w:rsid w:val="005C40C6"/>
    <w:rsid w:val="005C4C06"/>
    <w:rsid w:val="005C6664"/>
    <w:rsid w:val="005C701F"/>
    <w:rsid w:val="005D08F2"/>
    <w:rsid w:val="005D1354"/>
    <w:rsid w:val="005D26A9"/>
    <w:rsid w:val="005D28C4"/>
    <w:rsid w:val="005D2A6F"/>
    <w:rsid w:val="005D3D9F"/>
    <w:rsid w:val="005D5A3A"/>
    <w:rsid w:val="005D5AA5"/>
    <w:rsid w:val="005D5ECC"/>
    <w:rsid w:val="005D7D8E"/>
    <w:rsid w:val="005E01C1"/>
    <w:rsid w:val="005E0BB9"/>
    <w:rsid w:val="005E3EA3"/>
    <w:rsid w:val="005E500E"/>
    <w:rsid w:val="005E7AD8"/>
    <w:rsid w:val="005F1F24"/>
    <w:rsid w:val="005F306E"/>
    <w:rsid w:val="005F3A0F"/>
    <w:rsid w:val="005F4485"/>
    <w:rsid w:val="005F57FA"/>
    <w:rsid w:val="005F736B"/>
    <w:rsid w:val="00600084"/>
    <w:rsid w:val="006000BC"/>
    <w:rsid w:val="006001F5"/>
    <w:rsid w:val="00600DFE"/>
    <w:rsid w:val="00600F4D"/>
    <w:rsid w:val="00601CDC"/>
    <w:rsid w:val="00603120"/>
    <w:rsid w:val="0060533A"/>
    <w:rsid w:val="00605CF5"/>
    <w:rsid w:val="006069C1"/>
    <w:rsid w:val="0061062C"/>
    <w:rsid w:val="006110DF"/>
    <w:rsid w:val="00611803"/>
    <w:rsid w:val="0061191D"/>
    <w:rsid w:val="00612194"/>
    <w:rsid w:val="006125C9"/>
    <w:rsid w:val="00612B1C"/>
    <w:rsid w:val="00613EDB"/>
    <w:rsid w:val="00614ACE"/>
    <w:rsid w:val="00615137"/>
    <w:rsid w:val="00615182"/>
    <w:rsid w:val="0061532A"/>
    <w:rsid w:val="00615CD5"/>
    <w:rsid w:val="00615D0D"/>
    <w:rsid w:val="006169EC"/>
    <w:rsid w:val="0062041F"/>
    <w:rsid w:val="00621243"/>
    <w:rsid w:val="00621F66"/>
    <w:rsid w:val="00622001"/>
    <w:rsid w:val="00622CD8"/>
    <w:rsid w:val="0062345B"/>
    <w:rsid w:val="00623937"/>
    <w:rsid w:val="00623BFE"/>
    <w:rsid w:val="00624AB3"/>
    <w:rsid w:val="006255CF"/>
    <w:rsid w:val="006255FC"/>
    <w:rsid w:val="00625EA2"/>
    <w:rsid w:val="0062700A"/>
    <w:rsid w:val="00627A07"/>
    <w:rsid w:val="00627D7D"/>
    <w:rsid w:val="0063035F"/>
    <w:rsid w:val="00630AE5"/>
    <w:rsid w:val="00630B10"/>
    <w:rsid w:val="0063158A"/>
    <w:rsid w:val="006321FB"/>
    <w:rsid w:val="00632453"/>
    <w:rsid w:val="00633977"/>
    <w:rsid w:val="00633BF4"/>
    <w:rsid w:val="00634A00"/>
    <w:rsid w:val="00635585"/>
    <w:rsid w:val="00637764"/>
    <w:rsid w:val="00637867"/>
    <w:rsid w:val="00637E42"/>
    <w:rsid w:val="006401A9"/>
    <w:rsid w:val="006402E5"/>
    <w:rsid w:val="00641F40"/>
    <w:rsid w:val="00642A27"/>
    <w:rsid w:val="00642B7F"/>
    <w:rsid w:val="006431E1"/>
    <w:rsid w:val="00643FBA"/>
    <w:rsid w:val="00650E5B"/>
    <w:rsid w:val="006511F6"/>
    <w:rsid w:val="006512E0"/>
    <w:rsid w:val="006514E5"/>
    <w:rsid w:val="00651BEA"/>
    <w:rsid w:val="00651D76"/>
    <w:rsid w:val="00652104"/>
    <w:rsid w:val="00652335"/>
    <w:rsid w:val="00652ED8"/>
    <w:rsid w:val="00655525"/>
    <w:rsid w:val="006569CD"/>
    <w:rsid w:val="00656A64"/>
    <w:rsid w:val="00656BA5"/>
    <w:rsid w:val="00656E75"/>
    <w:rsid w:val="006572E6"/>
    <w:rsid w:val="0066099C"/>
    <w:rsid w:val="00661311"/>
    <w:rsid w:val="00663203"/>
    <w:rsid w:val="00663BC5"/>
    <w:rsid w:val="006647C4"/>
    <w:rsid w:val="00664904"/>
    <w:rsid w:val="00665BC1"/>
    <w:rsid w:val="00666D96"/>
    <w:rsid w:val="0066782F"/>
    <w:rsid w:val="006678E8"/>
    <w:rsid w:val="0067031A"/>
    <w:rsid w:val="00670895"/>
    <w:rsid w:val="0067165D"/>
    <w:rsid w:val="00674055"/>
    <w:rsid w:val="006742E6"/>
    <w:rsid w:val="006743C8"/>
    <w:rsid w:val="00676E54"/>
    <w:rsid w:val="006772EA"/>
    <w:rsid w:val="006774A7"/>
    <w:rsid w:val="006803B3"/>
    <w:rsid w:val="00680935"/>
    <w:rsid w:val="00680F01"/>
    <w:rsid w:val="006813CC"/>
    <w:rsid w:val="00681A1C"/>
    <w:rsid w:val="00681E86"/>
    <w:rsid w:val="0068396F"/>
    <w:rsid w:val="00684F80"/>
    <w:rsid w:val="006862EE"/>
    <w:rsid w:val="00686940"/>
    <w:rsid w:val="00686AE2"/>
    <w:rsid w:val="006914E3"/>
    <w:rsid w:val="00693E5A"/>
    <w:rsid w:val="00693F0C"/>
    <w:rsid w:val="00694517"/>
    <w:rsid w:val="00695DB7"/>
    <w:rsid w:val="00697BD1"/>
    <w:rsid w:val="006A055D"/>
    <w:rsid w:val="006A07A8"/>
    <w:rsid w:val="006A0B7B"/>
    <w:rsid w:val="006A0C2D"/>
    <w:rsid w:val="006A451F"/>
    <w:rsid w:val="006A4A25"/>
    <w:rsid w:val="006A54B3"/>
    <w:rsid w:val="006B00A7"/>
    <w:rsid w:val="006B0530"/>
    <w:rsid w:val="006B08B6"/>
    <w:rsid w:val="006B1043"/>
    <w:rsid w:val="006B12A7"/>
    <w:rsid w:val="006B1F7F"/>
    <w:rsid w:val="006B3403"/>
    <w:rsid w:val="006B4358"/>
    <w:rsid w:val="006B501D"/>
    <w:rsid w:val="006B69CB"/>
    <w:rsid w:val="006B73E2"/>
    <w:rsid w:val="006B7C17"/>
    <w:rsid w:val="006C02DC"/>
    <w:rsid w:val="006C1337"/>
    <w:rsid w:val="006C1D88"/>
    <w:rsid w:val="006C1E99"/>
    <w:rsid w:val="006C2578"/>
    <w:rsid w:val="006C25F8"/>
    <w:rsid w:val="006C299F"/>
    <w:rsid w:val="006C2D3F"/>
    <w:rsid w:val="006C3327"/>
    <w:rsid w:val="006C39DF"/>
    <w:rsid w:val="006C3ABF"/>
    <w:rsid w:val="006C6184"/>
    <w:rsid w:val="006C6E98"/>
    <w:rsid w:val="006D1B69"/>
    <w:rsid w:val="006D3D41"/>
    <w:rsid w:val="006D44D5"/>
    <w:rsid w:val="006D5908"/>
    <w:rsid w:val="006D6DFB"/>
    <w:rsid w:val="006D7491"/>
    <w:rsid w:val="006E1DA9"/>
    <w:rsid w:val="006E255A"/>
    <w:rsid w:val="006E2BFE"/>
    <w:rsid w:val="006E343A"/>
    <w:rsid w:val="006E35AD"/>
    <w:rsid w:val="006E36B6"/>
    <w:rsid w:val="006E3C5C"/>
    <w:rsid w:val="006E4145"/>
    <w:rsid w:val="006E41B6"/>
    <w:rsid w:val="006F1A73"/>
    <w:rsid w:val="006F2944"/>
    <w:rsid w:val="006F408D"/>
    <w:rsid w:val="006F6259"/>
    <w:rsid w:val="006F6B20"/>
    <w:rsid w:val="006F70FC"/>
    <w:rsid w:val="006F7223"/>
    <w:rsid w:val="007000A3"/>
    <w:rsid w:val="0070031A"/>
    <w:rsid w:val="00700EB7"/>
    <w:rsid w:val="00701141"/>
    <w:rsid w:val="0070159E"/>
    <w:rsid w:val="00701EB6"/>
    <w:rsid w:val="00703C78"/>
    <w:rsid w:val="0070480C"/>
    <w:rsid w:val="007063EA"/>
    <w:rsid w:val="0070677D"/>
    <w:rsid w:val="007069AE"/>
    <w:rsid w:val="00707974"/>
    <w:rsid w:val="00707FA4"/>
    <w:rsid w:val="00710EFE"/>
    <w:rsid w:val="00710F2B"/>
    <w:rsid w:val="00710FB8"/>
    <w:rsid w:val="00711802"/>
    <w:rsid w:val="007118A0"/>
    <w:rsid w:val="00711FFA"/>
    <w:rsid w:val="00712DD5"/>
    <w:rsid w:val="00713E7F"/>
    <w:rsid w:val="00715DA4"/>
    <w:rsid w:val="00720321"/>
    <w:rsid w:val="00720F11"/>
    <w:rsid w:val="00721075"/>
    <w:rsid w:val="0072136A"/>
    <w:rsid w:val="007220DC"/>
    <w:rsid w:val="007236B8"/>
    <w:rsid w:val="00726158"/>
    <w:rsid w:val="00726745"/>
    <w:rsid w:val="007269D6"/>
    <w:rsid w:val="00726B71"/>
    <w:rsid w:val="00727403"/>
    <w:rsid w:val="0072790D"/>
    <w:rsid w:val="00730F7B"/>
    <w:rsid w:val="00731003"/>
    <w:rsid w:val="00732165"/>
    <w:rsid w:val="007324D7"/>
    <w:rsid w:val="00732CC2"/>
    <w:rsid w:val="007356D6"/>
    <w:rsid w:val="00735E36"/>
    <w:rsid w:val="0073665C"/>
    <w:rsid w:val="00740275"/>
    <w:rsid w:val="0074039E"/>
    <w:rsid w:val="00741EE5"/>
    <w:rsid w:val="00742B88"/>
    <w:rsid w:val="00742C2C"/>
    <w:rsid w:val="00743544"/>
    <w:rsid w:val="007443EB"/>
    <w:rsid w:val="007448A3"/>
    <w:rsid w:val="0074547E"/>
    <w:rsid w:val="007459A2"/>
    <w:rsid w:val="007464A2"/>
    <w:rsid w:val="0074784E"/>
    <w:rsid w:val="007478E8"/>
    <w:rsid w:val="00750011"/>
    <w:rsid w:val="0075099F"/>
    <w:rsid w:val="0075273B"/>
    <w:rsid w:val="00752D16"/>
    <w:rsid w:val="00752F6C"/>
    <w:rsid w:val="00753407"/>
    <w:rsid w:val="00753A21"/>
    <w:rsid w:val="00753F7F"/>
    <w:rsid w:val="00754894"/>
    <w:rsid w:val="0075505B"/>
    <w:rsid w:val="00755255"/>
    <w:rsid w:val="00755862"/>
    <w:rsid w:val="00755E53"/>
    <w:rsid w:val="00756204"/>
    <w:rsid w:val="00756D6D"/>
    <w:rsid w:val="00756F83"/>
    <w:rsid w:val="007573E3"/>
    <w:rsid w:val="007575AF"/>
    <w:rsid w:val="007611C8"/>
    <w:rsid w:val="00763887"/>
    <w:rsid w:val="007643DE"/>
    <w:rsid w:val="0076483B"/>
    <w:rsid w:val="00764BBE"/>
    <w:rsid w:val="00765375"/>
    <w:rsid w:val="007666F3"/>
    <w:rsid w:val="007668AE"/>
    <w:rsid w:val="00767C50"/>
    <w:rsid w:val="00770089"/>
    <w:rsid w:val="00770286"/>
    <w:rsid w:val="0077076A"/>
    <w:rsid w:val="00772E3E"/>
    <w:rsid w:val="00773A89"/>
    <w:rsid w:val="0077424F"/>
    <w:rsid w:val="00774DD8"/>
    <w:rsid w:val="00774E80"/>
    <w:rsid w:val="007753D9"/>
    <w:rsid w:val="007757AC"/>
    <w:rsid w:val="0077589D"/>
    <w:rsid w:val="00777CB2"/>
    <w:rsid w:val="00781475"/>
    <w:rsid w:val="00781927"/>
    <w:rsid w:val="00783A00"/>
    <w:rsid w:val="00784FD5"/>
    <w:rsid w:val="00787257"/>
    <w:rsid w:val="0079098B"/>
    <w:rsid w:val="00790CA0"/>
    <w:rsid w:val="00790D12"/>
    <w:rsid w:val="00790EEA"/>
    <w:rsid w:val="00791744"/>
    <w:rsid w:val="00791A1B"/>
    <w:rsid w:val="00791D1D"/>
    <w:rsid w:val="0079260B"/>
    <w:rsid w:val="00792F16"/>
    <w:rsid w:val="00792F6A"/>
    <w:rsid w:val="00793925"/>
    <w:rsid w:val="00794376"/>
    <w:rsid w:val="00795BB9"/>
    <w:rsid w:val="0079622C"/>
    <w:rsid w:val="007965ED"/>
    <w:rsid w:val="007966C2"/>
    <w:rsid w:val="00796DC7"/>
    <w:rsid w:val="00797010"/>
    <w:rsid w:val="00797ACF"/>
    <w:rsid w:val="007A0017"/>
    <w:rsid w:val="007A08DD"/>
    <w:rsid w:val="007A17A9"/>
    <w:rsid w:val="007A1A0A"/>
    <w:rsid w:val="007A1EE3"/>
    <w:rsid w:val="007A5316"/>
    <w:rsid w:val="007A56BB"/>
    <w:rsid w:val="007A6275"/>
    <w:rsid w:val="007A6B28"/>
    <w:rsid w:val="007A6BA9"/>
    <w:rsid w:val="007A70DE"/>
    <w:rsid w:val="007A7908"/>
    <w:rsid w:val="007B082F"/>
    <w:rsid w:val="007B098A"/>
    <w:rsid w:val="007B1D07"/>
    <w:rsid w:val="007B1F75"/>
    <w:rsid w:val="007B2138"/>
    <w:rsid w:val="007B2AC4"/>
    <w:rsid w:val="007B370E"/>
    <w:rsid w:val="007B5901"/>
    <w:rsid w:val="007B5B5E"/>
    <w:rsid w:val="007B5BEB"/>
    <w:rsid w:val="007B6A21"/>
    <w:rsid w:val="007C02D2"/>
    <w:rsid w:val="007C041A"/>
    <w:rsid w:val="007C0DBE"/>
    <w:rsid w:val="007C31F3"/>
    <w:rsid w:val="007C4CB9"/>
    <w:rsid w:val="007C53B0"/>
    <w:rsid w:val="007C5BA0"/>
    <w:rsid w:val="007C5FC9"/>
    <w:rsid w:val="007C61CA"/>
    <w:rsid w:val="007C69E0"/>
    <w:rsid w:val="007C6C5B"/>
    <w:rsid w:val="007C6D86"/>
    <w:rsid w:val="007D0117"/>
    <w:rsid w:val="007D09D8"/>
    <w:rsid w:val="007D1FF7"/>
    <w:rsid w:val="007D2A5A"/>
    <w:rsid w:val="007D4091"/>
    <w:rsid w:val="007D4557"/>
    <w:rsid w:val="007D4664"/>
    <w:rsid w:val="007D5265"/>
    <w:rsid w:val="007D5B61"/>
    <w:rsid w:val="007D5EA5"/>
    <w:rsid w:val="007D5EC0"/>
    <w:rsid w:val="007D7283"/>
    <w:rsid w:val="007E0291"/>
    <w:rsid w:val="007E08D5"/>
    <w:rsid w:val="007E09D2"/>
    <w:rsid w:val="007E12E9"/>
    <w:rsid w:val="007E1AF1"/>
    <w:rsid w:val="007E4F92"/>
    <w:rsid w:val="007E52DB"/>
    <w:rsid w:val="007E74F2"/>
    <w:rsid w:val="007E75D3"/>
    <w:rsid w:val="007F071C"/>
    <w:rsid w:val="007F07CD"/>
    <w:rsid w:val="007F0947"/>
    <w:rsid w:val="007F0C5C"/>
    <w:rsid w:val="007F1460"/>
    <w:rsid w:val="007F16D2"/>
    <w:rsid w:val="007F202F"/>
    <w:rsid w:val="007F22A1"/>
    <w:rsid w:val="007F2837"/>
    <w:rsid w:val="007F350D"/>
    <w:rsid w:val="007F39D2"/>
    <w:rsid w:val="007F3D33"/>
    <w:rsid w:val="007F4060"/>
    <w:rsid w:val="007F46BF"/>
    <w:rsid w:val="007F5A8C"/>
    <w:rsid w:val="007F6AEB"/>
    <w:rsid w:val="007F7222"/>
    <w:rsid w:val="00800B09"/>
    <w:rsid w:val="00801296"/>
    <w:rsid w:val="00801F60"/>
    <w:rsid w:val="008024A1"/>
    <w:rsid w:val="008041DB"/>
    <w:rsid w:val="00805136"/>
    <w:rsid w:val="0080549B"/>
    <w:rsid w:val="008101E8"/>
    <w:rsid w:val="00811B23"/>
    <w:rsid w:val="00812371"/>
    <w:rsid w:val="00815641"/>
    <w:rsid w:val="008158CF"/>
    <w:rsid w:val="00815B78"/>
    <w:rsid w:val="00815EF6"/>
    <w:rsid w:val="00817E7D"/>
    <w:rsid w:val="00820258"/>
    <w:rsid w:val="00820892"/>
    <w:rsid w:val="008215DC"/>
    <w:rsid w:val="008216CB"/>
    <w:rsid w:val="008229D3"/>
    <w:rsid w:val="00822A03"/>
    <w:rsid w:val="008233EB"/>
    <w:rsid w:val="008237FE"/>
    <w:rsid w:val="00823910"/>
    <w:rsid w:val="0082429B"/>
    <w:rsid w:val="00825C13"/>
    <w:rsid w:val="008265A8"/>
    <w:rsid w:val="00826A5D"/>
    <w:rsid w:val="008305C6"/>
    <w:rsid w:val="00831CB4"/>
    <w:rsid w:val="00832CE5"/>
    <w:rsid w:val="00833C7A"/>
    <w:rsid w:val="00837EA6"/>
    <w:rsid w:val="00840248"/>
    <w:rsid w:val="00841FF0"/>
    <w:rsid w:val="00842280"/>
    <w:rsid w:val="00842449"/>
    <w:rsid w:val="00843E9E"/>
    <w:rsid w:val="00844B3D"/>
    <w:rsid w:val="00845885"/>
    <w:rsid w:val="00845C9F"/>
    <w:rsid w:val="0084608F"/>
    <w:rsid w:val="00847C11"/>
    <w:rsid w:val="00847FBF"/>
    <w:rsid w:val="008500CD"/>
    <w:rsid w:val="00850ABB"/>
    <w:rsid w:val="0085183E"/>
    <w:rsid w:val="00853644"/>
    <w:rsid w:val="0085402B"/>
    <w:rsid w:val="00854691"/>
    <w:rsid w:val="00854AE3"/>
    <w:rsid w:val="00854F98"/>
    <w:rsid w:val="00856130"/>
    <w:rsid w:val="00857810"/>
    <w:rsid w:val="00860381"/>
    <w:rsid w:val="008603B6"/>
    <w:rsid w:val="00862406"/>
    <w:rsid w:val="0086321B"/>
    <w:rsid w:val="0086321F"/>
    <w:rsid w:val="00863BDE"/>
    <w:rsid w:val="00863DEC"/>
    <w:rsid w:val="00864040"/>
    <w:rsid w:val="008654A1"/>
    <w:rsid w:val="00866E9A"/>
    <w:rsid w:val="00867B74"/>
    <w:rsid w:val="00867C0A"/>
    <w:rsid w:val="00867D39"/>
    <w:rsid w:val="008709EF"/>
    <w:rsid w:val="00871BB6"/>
    <w:rsid w:val="00874626"/>
    <w:rsid w:val="008750C9"/>
    <w:rsid w:val="008752C6"/>
    <w:rsid w:val="00876332"/>
    <w:rsid w:val="00877388"/>
    <w:rsid w:val="00877523"/>
    <w:rsid w:val="00880A95"/>
    <w:rsid w:val="0088173B"/>
    <w:rsid w:val="00881F5C"/>
    <w:rsid w:val="00884C4B"/>
    <w:rsid w:val="00885952"/>
    <w:rsid w:val="00886707"/>
    <w:rsid w:val="0088687A"/>
    <w:rsid w:val="00886A05"/>
    <w:rsid w:val="00887C5B"/>
    <w:rsid w:val="008930B2"/>
    <w:rsid w:val="008934BF"/>
    <w:rsid w:val="00895053"/>
    <w:rsid w:val="008968DF"/>
    <w:rsid w:val="008A216D"/>
    <w:rsid w:val="008A2841"/>
    <w:rsid w:val="008A30AC"/>
    <w:rsid w:val="008A4B7B"/>
    <w:rsid w:val="008A521C"/>
    <w:rsid w:val="008B02F4"/>
    <w:rsid w:val="008B0446"/>
    <w:rsid w:val="008B1651"/>
    <w:rsid w:val="008B2EB3"/>
    <w:rsid w:val="008B3021"/>
    <w:rsid w:val="008B327D"/>
    <w:rsid w:val="008B36B9"/>
    <w:rsid w:val="008B6A14"/>
    <w:rsid w:val="008B7655"/>
    <w:rsid w:val="008C0E42"/>
    <w:rsid w:val="008C1305"/>
    <w:rsid w:val="008C14A1"/>
    <w:rsid w:val="008C2102"/>
    <w:rsid w:val="008C2225"/>
    <w:rsid w:val="008C262C"/>
    <w:rsid w:val="008C368F"/>
    <w:rsid w:val="008C38F3"/>
    <w:rsid w:val="008C446A"/>
    <w:rsid w:val="008C4CA2"/>
    <w:rsid w:val="008C50B6"/>
    <w:rsid w:val="008C7221"/>
    <w:rsid w:val="008C7D04"/>
    <w:rsid w:val="008D034F"/>
    <w:rsid w:val="008D1D65"/>
    <w:rsid w:val="008D1E4C"/>
    <w:rsid w:val="008D2B6F"/>
    <w:rsid w:val="008D3D48"/>
    <w:rsid w:val="008D3E56"/>
    <w:rsid w:val="008D62E2"/>
    <w:rsid w:val="008D7AEA"/>
    <w:rsid w:val="008E0792"/>
    <w:rsid w:val="008E0D1B"/>
    <w:rsid w:val="008E0DE7"/>
    <w:rsid w:val="008E1CA5"/>
    <w:rsid w:val="008E2D91"/>
    <w:rsid w:val="008E37EF"/>
    <w:rsid w:val="008E432F"/>
    <w:rsid w:val="008E45E0"/>
    <w:rsid w:val="008E4A84"/>
    <w:rsid w:val="008E4E5E"/>
    <w:rsid w:val="008E6B74"/>
    <w:rsid w:val="008E6D74"/>
    <w:rsid w:val="008E73E5"/>
    <w:rsid w:val="008E740D"/>
    <w:rsid w:val="008F0FD2"/>
    <w:rsid w:val="008F1567"/>
    <w:rsid w:val="008F2922"/>
    <w:rsid w:val="008F45E0"/>
    <w:rsid w:val="008F5077"/>
    <w:rsid w:val="008F53A7"/>
    <w:rsid w:val="008F5E28"/>
    <w:rsid w:val="008F6728"/>
    <w:rsid w:val="008F6E09"/>
    <w:rsid w:val="008F7CC0"/>
    <w:rsid w:val="008F7F1A"/>
    <w:rsid w:val="00900263"/>
    <w:rsid w:val="00900369"/>
    <w:rsid w:val="00900F4D"/>
    <w:rsid w:val="009023B7"/>
    <w:rsid w:val="00902BFC"/>
    <w:rsid w:val="0090317B"/>
    <w:rsid w:val="00903EF3"/>
    <w:rsid w:val="0090472F"/>
    <w:rsid w:val="00904EB2"/>
    <w:rsid w:val="00905969"/>
    <w:rsid w:val="00905AFD"/>
    <w:rsid w:val="00906ACE"/>
    <w:rsid w:val="009073D3"/>
    <w:rsid w:val="009104EE"/>
    <w:rsid w:val="0091062D"/>
    <w:rsid w:val="0091084A"/>
    <w:rsid w:val="00910E28"/>
    <w:rsid w:val="00912400"/>
    <w:rsid w:val="00913339"/>
    <w:rsid w:val="00913603"/>
    <w:rsid w:val="00913A7E"/>
    <w:rsid w:val="009143F1"/>
    <w:rsid w:val="00914619"/>
    <w:rsid w:val="00914744"/>
    <w:rsid w:val="00914EDD"/>
    <w:rsid w:val="0091650D"/>
    <w:rsid w:val="00916944"/>
    <w:rsid w:val="00916A5D"/>
    <w:rsid w:val="00917CA9"/>
    <w:rsid w:val="00922688"/>
    <w:rsid w:val="009232A2"/>
    <w:rsid w:val="00923FF2"/>
    <w:rsid w:val="00925A34"/>
    <w:rsid w:val="009268E1"/>
    <w:rsid w:val="009270F5"/>
    <w:rsid w:val="0093091B"/>
    <w:rsid w:val="00930937"/>
    <w:rsid w:val="00930C6F"/>
    <w:rsid w:val="00931F19"/>
    <w:rsid w:val="009322BB"/>
    <w:rsid w:val="00932CA4"/>
    <w:rsid w:val="009330F2"/>
    <w:rsid w:val="009332A5"/>
    <w:rsid w:val="00934BBE"/>
    <w:rsid w:val="009364AD"/>
    <w:rsid w:val="0094033A"/>
    <w:rsid w:val="00941904"/>
    <w:rsid w:val="00941BB6"/>
    <w:rsid w:val="00941D10"/>
    <w:rsid w:val="009420BC"/>
    <w:rsid w:val="00942C0C"/>
    <w:rsid w:val="00944C18"/>
    <w:rsid w:val="00944C69"/>
    <w:rsid w:val="00944C6C"/>
    <w:rsid w:val="00945E09"/>
    <w:rsid w:val="00945EF6"/>
    <w:rsid w:val="00947E55"/>
    <w:rsid w:val="00950877"/>
    <w:rsid w:val="009515FF"/>
    <w:rsid w:val="00951A8D"/>
    <w:rsid w:val="00951B3E"/>
    <w:rsid w:val="00951CB7"/>
    <w:rsid w:val="00951E95"/>
    <w:rsid w:val="00952457"/>
    <w:rsid w:val="00952DE0"/>
    <w:rsid w:val="00953200"/>
    <w:rsid w:val="00953CEF"/>
    <w:rsid w:val="00954C9C"/>
    <w:rsid w:val="00955E2D"/>
    <w:rsid w:val="00956751"/>
    <w:rsid w:val="00956A20"/>
    <w:rsid w:val="0095771A"/>
    <w:rsid w:val="009607E5"/>
    <w:rsid w:val="009613C1"/>
    <w:rsid w:val="0096152E"/>
    <w:rsid w:val="00961554"/>
    <w:rsid w:val="00961808"/>
    <w:rsid w:val="009620FC"/>
    <w:rsid w:val="009622DF"/>
    <w:rsid w:val="009623C1"/>
    <w:rsid w:val="00962A90"/>
    <w:rsid w:val="00964AA2"/>
    <w:rsid w:val="00964CAF"/>
    <w:rsid w:val="009663A4"/>
    <w:rsid w:val="009674EB"/>
    <w:rsid w:val="00970341"/>
    <w:rsid w:val="009711D5"/>
    <w:rsid w:val="009719CB"/>
    <w:rsid w:val="009729D6"/>
    <w:rsid w:val="0097480B"/>
    <w:rsid w:val="009766B5"/>
    <w:rsid w:val="00977A5E"/>
    <w:rsid w:val="00977B35"/>
    <w:rsid w:val="0098049D"/>
    <w:rsid w:val="00982054"/>
    <w:rsid w:val="0098268A"/>
    <w:rsid w:val="00982730"/>
    <w:rsid w:val="0098288D"/>
    <w:rsid w:val="00982C2F"/>
    <w:rsid w:val="00982E61"/>
    <w:rsid w:val="0098361B"/>
    <w:rsid w:val="00984111"/>
    <w:rsid w:val="00984E1F"/>
    <w:rsid w:val="0098555A"/>
    <w:rsid w:val="00985734"/>
    <w:rsid w:val="009868C4"/>
    <w:rsid w:val="0098782D"/>
    <w:rsid w:val="00990B63"/>
    <w:rsid w:val="00991BF6"/>
    <w:rsid w:val="00994580"/>
    <w:rsid w:val="009963D0"/>
    <w:rsid w:val="0099670F"/>
    <w:rsid w:val="00996B11"/>
    <w:rsid w:val="00997219"/>
    <w:rsid w:val="009A0152"/>
    <w:rsid w:val="009A0AC1"/>
    <w:rsid w:val="009A0C95"/>
    <w:rsid w:val="009A288C"/>
    <w:rsid w:val="009A42D8"/>
    <w:rsid w:val="009A5908"/>
    <w:rsid w:val="009A6067"/>
    <w:rsid w:val="009A6271"/>
    <w:rsid w:val="009A72C3"/>
    <w:rsid w:val="009A797F"/>
    <w:rsid w:val="009B106C"/>
    <w:rsid w:val="009B2455"/>
    <w:rsid w:val="009B2FA8"/>
    <w:rsid w:val="009B308D"/>
    <w:rsid w:val="009B4C4F"/>
    <w:rsid w:val="009B6614"/>
    <w:rsid w:val="009B6839"/>
    <w:rsid w:val="009B6F1F"/>
    <w:rsid w:val="009B7EC5"/>
    <w:rsid w:val="009C0991"/>
    <w:rsid w:val="009C09D1"/>
    <w:rsid w:val="009C186D"/>
    <w:rsid w:val="009C1D8F"/>
    <w:rsid w:val="009C25B7"/>
    <w:rsid w:val="009C287D"/>
    <w:rsid w:val="009C2C30"/>
    <w:rsid w:val="009C3E9C"/>
    <w:rsid w:val="009C4165"/>
    <w:rsid w:val="009C4688"/>
    <w:rsid w:val="009C55F7"/>
    <w:rsid w:val="009C5AA9"/>
    <w:rsid w:val="009C620B"/>
    <w:rsid w:val="009C7E74"/>
    <w:rsid w:val="009D10CF"/>
    <w:rsid w:val="009D255D"/>
    <w:rsid w:val="009D2C77"/>
    <w:rsid w:val="009D3D1B"/>
    <w:rsid w:val="009D4669"/>
    <w:rsid w:val="009D6D34"/>
    <w:rsid w:val="009D7261"/>
    <w:rsid w:val="009D77B8"/>
    <w:rsid w:val="009E08CE"/>
    <w:rsid w:val="009E1405"/>
    <w:rsid w:val="009E1E3D"/>
    <w:rsid w:val="009E2069"/>
    <w:rsid w:val="009E34BA"/>
    <w:rsid w:val="009E3573"/>
    <w:rsid w:val="009E3F87"/>
    <w:rsid w:val="009E6171"/>
    <w:rsid w:val="009E647F"/>
    <w:rsid w:val="009E6CB8"/>
    <w:rsid w:val="009E7D65"/>
    <w:rsid w:val="009F0B77"/>
    <w:rsid w:val="009F396A"/>
    <w:rsid w:val="009F4215"/>
    <w:rsid w:val="009F5BD8"/>
    <w:rsid w:val="009F6EC6"/>
    <w:rsid w:val="009F79F2"/>
    <w:rsid w:val="009F7ACA"/>
    <w:rsid w:val="00A003C2"/>
    <w:rsid w:val="00A0128C"/>
    <w:rsid w:val="00A01583"/>
    <w:rsid w:val="00A01BB5"/>
    <w:rsid w:val="00A01C23"/>
    <w:rsid w:val="00A02B78"/>
    <w:rsid w:val="00A043F9"/>
    <w:rsid w:val="00A0476E"/>
    <w:rsid w:val="00A05D89"/>
    <w:rsid w:val="00A06163"/>
    <w:rsid w:val="00A0618F"/>
    <w:rsid w:val="00A062D3"/>
    <w:rsid w:val="00A0656C"/>
    <w:rsid w:val="00A06A4A"/>
    <w:rsid w:val="00A06A9E"/>
    <w:rsid w:val="00A07049"/>
    <w:rsid w:val="00A10CA1"/>
    <w:rsid w:val="00A10F94"/>
    <w:rsid w:val="00A12015"/>
    <w:rsid w:val="00A125D0"/>
    <w:rsid w:val="00A13576"/>
    <w:rsid w:val="00A13DA3"/>
    <w:rsid w:val="00A14D87"/>
    <w:rsid w:val="00A15736"/>
    <w:rsid w:val="00A15783"/>
    <w:rsid w:val="00A165BE"/>
    <w:rsid w:val="00A169A6"/>
    <w:rsid w:val="00A169FF"/>
    <w:rsid w:val="00A17EF8"/>
    <w:rsid w:val="00A22443"/>
    <w:rsid w:val="00A2352B"/>
    <w:rsid w:val="00A24899"/>
    <w:rsid w:val="00A24E7D"/>
    <w:rsid w:val="00A250A3"/>
    <w:rsid w:val="00A26647"/>
    <w:rsid w:val="00A26ED9"/>
    <w:rsid w:val="00A27698"/>
    <w:rsid w:val="00A27F7B"/>
    <w:rsid w:val="00A304AC"/>
    <w:rsid w:val="00A30AF2"/>
    <w:rsid w:val="00A32EA8"/>
    <w:rsid w:val="00A355A8"/>
    <w:rsid w:val="00A359C0"/>
    <w:rsid w:val="00A35BFE"/>
    <w:rsid w:val="00A3679E"/>
    <w:rsid w:val="00A37579"/>
    <w:rsid w:val="00A379A7"/>
    <w:rsid w:val="00A401F7"/>
    <w:rsid w:val="00A404B5"/>
    <w:rsid w:val="00A40880"/>
    <w:rsid w:val="00A40ECB"/>
    <w:rsid w:val="00A40F0D"/>
    <w:rsid w:val="00A41C07"/>
    <w:rsid w:val="00A42D43"/>
    <w:rsid w:val="00A42E4E"/>
    <w:rsid w:val="00A43072"/>
    <w:rsid w:val="00A431D4"/>
    <w:rsid w:val="00A435B6"/>
    <w:rsid w:val="00A4570E"/>
    <w:rsid w:val="00A4649A"/>
    <w:rsid w:val="00A4658C"/>
    <w:rsid w:val="00A465F0"/>
    <w:rsid w:val="00A50B45"/>
    <w:rsid w:val="00A50EA9"/>
    <w:rsid w:val="00A513A2"/>
    <w:rsid w:val="00A52417"/>
    <w:rsid w:val="00A52B01"/>
    <w:rsid w:val="00A538EF"/>
    <w:rsid w:val="00A53E8D"/>
    <w:rsid w:val="00A53F48"/>
    <w:rsid w:val="00A546EA"/>
    <w:rsid w:val="00A5484C"/>
    <w:rsid w:val="00A555AC"/>
    <w:rsid w:val="00A561F8"/>
    <w:rsid w:val="00A564DE"/>
    <w:rsid w:val="00A56589"/>
    <w:rsid w:val="00A5689A"/>
    <w:rsid w:val="00A56C8E"/>
    <w:rsid w:val="00A5779D"/>
    <w:rsid w:val="00A57C8C"/>
    <w:rsid w:val="00A600BF"/>
    <w:rsid w:val="00A609CE"/>
    <w:rsid w:val="00A61CF1"/>
    <w:rsid w:val="00A64C82"/>
    <w:rsid w:val="00A64D3C"/>
    <w:rsid w:val="00A65496"/>
    <w:rsid w:val="00A654A7"/>
    <w:rsid w:val="00A67191"/>
    <w:rsid w:val="00A67E91"/>
    <w:rsid w:val="00A70164"/>
    <w:rsid w:val="00A702FE"/>
    <w:rsid w:val="00A70603"/>
    <w:rsid w:val="00A70F02"/>
    <w:rsid w:val="00A71404"/>
    <w:rsid w:val="00A71BA3"/>
    <w:rsid w:val="00A725DD"/>
    <w:rsid w:val="00A7278E"/>
    <w:rsid w:val="00A73588"/>
    <w:rsid w:val="00A748AF"/>
    <w:rsid w:val="00A7496C"/>
    <w:rsid w:val="00A75CB8"/>
    <w:rsid w:val="00A75FF0"/>
    <w:rsid w:val="00A76CF8"/>
    <w:rsid w:val="00A77A45"/>
    <w:rsid w:val="00A800F4"/>
    <w:rsid w:val="00A82B07"/>
    <w:rsid w:val="00A8373C"/>
    <w:rsid w:val="00A837C1"/>
    <w:rsid w:val="00A83AF2"/>
    <w:rsid w:val="00A83C9F"/>
    <w:rsid w:val="00A851FD"/>
    <w:rsid w:val="00A856F7"/>
    <w:rsid w:val="00A87467"/>
    <w:rsid w:val="00A87A3F"/>
    <w:rsid w:val="00A87EC0"/>
    <w:rsid w:val="00A908C4"/>
    <w:rsid w:val="00A9122E"/>
    <w:rsid w:val="00A91773"/>
    <w:rsid w:val="00A92232"/>
    <w:rsid w:val="00A92250"/>
    <w:rsid w:val="00A93B48"/>
    <w:rsid w:val="00A93FEC"/>
    <w:rsid w:val="00A9527D"/>
    <w:rsid w:val="00A95581"/>
    <w:rsid w:val="00A97248"/>
    <w:rsid w:val="00A97EB4"/>
    <w:rsid w:val="00AA11EB"/>
    <w:rsid w:val="00AA178C"/>
    <w:rsid w:val="00AA17C7"/>
    <w:rsid w:val="00AA1D82"/>
    <w:rsid w:val="00AA2B0B"/>
    <w:rsid w:val="00AA2B7A"/>
    <w:rsid w:val="00AA30C2"/>
    <w:rsid w:val="00AA3400"/>
    <w:rsid w:val="00AA4C9D"/>
    <w:rsid w:val="00AA4D60"/>
    <w:rsid w:val="00AA5742"/>
    <w:rsid w:val="00AA6002"/>
    <w:rsid w:val="00AA7649"/>
    <w:rsid w:val="00AA7969"/>
    <w:rsid w:val="00AA7CA4"/>
    <w:rsid w:val="00AB02AB"/>
    <w:rsid w:val="00AB04C1"/>
    <w:rsid w:val="00AB09A1"/>
    <w:rsid w:val="00AB1DAD"/>
    <w:rsid w:val="00AB1F83"/>
    <w:rsid w:val="00AB38FB"/>
    <w:rsid w:val="00AB4DD2"/>
    <w:rsid w:val="00AB5BEC"/>
    <w:rsid w:val="00AB71F1"/>
    <w:rsid w:val="00AB74D2"/>
    <w:rsid w:val="00AB7FC1"/>
    <w:rsid w:val="00AC013B"/>
    <w:rsid w:val="00AC095D"/>
    <w:rsid w:val="00AC0CE2"/>
    <w:rsid w:val="00AC1427"/>
    <w:rsid w:val="00AC15A0"/>
    <w:rsid w:val="00AC18F7"/>
    <w:rsid w:val="00AC42F0"/>
    <w:rsid w:val="00AC4BFB"/>
    <w:rsid w:val="00AC5626"/>
    <w:rsid w:val="00AC6EDE"/>
    <w:rsid w:val="00AC723A"/>
    <w:rsid w:val="00AC76D0"/>
    <w:rsid w:val="00AC7A71"/>
    <w:rsid w:val="00AD066A"/>
    <w:rsid w:val="00AD0E6F"/>
    <w:rsid w:val="00AD17B5"/>
    <w:rsid w:val="00AD233D"/>
    <w:rsid w:val="00AD239B"/>
    <w:rsid w:val="00AD3C4E"/>
    <w:rsid w:val="00AD44E1"/>
    <w:rsid w:val="00AD4F05"/>
    <w:rsid w:val="00AD62CB"/>
    <w:rsid w:val="00AD6D65"/>
    <w:rsid w:val="00AD6DC2"/>
    <w:rsid w:val="00AD7018"/>
    <w:rsid w:val="00AD71D3"/>
    <w:rsid w:val="00AE0563"/>
    <w:rsid w:val="00AE14D6"/>
    <w:rsid w:val="00AE15CC"/>
    <w:rsid w:val="00AE22E1"/>
    <w:rsid w:val="00AE289A"/>
    <w:rsid w:val="00AE2D86"/>
    <w:rsid w:val="00AE3411"/>
    <w:rsid w:val="00AE3AED"/>
    <w:rsid w:val="00AE3AF5"/>
    <w:rsid w:val="00AE414F"/>
    <w:rsid w:val="00AE5B4B"/>
    <w:rsid w:val="00AE69E0"/>
    <w:rsid w:val="00AF03DC"/>
    <w:rsid w:val="00AF0552"/>
    <w:rsid w:val="00AF0CBE"/>
    <w:rsid w:val="00AF18F6"/>
    <w:rsid w:val="00AF1AB4"/>
    <w:rsid w:val="00AF1BA3"/>
    <w:rsid w:val="00AF43DD"/>
    <w:rsid w:val="00AF4800"/>
    <w:rsid w:val="00AF4F66"/>
    <w:rsid w:val="00AF60EF"/>
    <w:rsid w:val="00AF6E39"/>
    <w:rsid w:val="00AF6E9F"/>
    <w:rsid w:val="00AF6FA7"/>
    <w:rsid w:val="00AF771D"/>
    <w:rsid w:val="00B004D6"/>
    <w:rsid w:val="00B007FD"/>
    <w:rsid w:val="00B015B2"/>
    <w:rsid w:val="00B01BF3"/>
    <w:rsid w:val="00B01C06"/>
    <w:rsid w:val="00B03F58"/>
    <w:rsid w:val="00B0471B"/>
    <w:rsid w:val="00B062F7"/>
    <w:rsid w:val="00B06E26"/>
    <w:rsid w:val="00B07EB3"/>
    <w:rsid w:val="00B11795"/>
    <w:rsid w:val="00B139D7"/>
    <w:rsid w:val="00B140ED"/>
    <w:rsid w:val="00B1520D"/>
    <w:rsid w:val="00B15764"/>
    <w:rsid w:val="00B16775"/>
    <w:rsid w:val="00B2009D"/>
    <w:rsid w:val="00B2046D"/>
    <w:rsid w:val="00B20678"/>
    <w:rsid w:val="00B2092A"/>
    <w:rsid w:val="00B21630"/>
    <w:rsid w:val="00B21E23"/>
    <w:rsid w:val="00B222FD"/>
    <w:rsid w:val="00B2365A"/>
    <w:rsid w:val="00B24972"/>
    <w:rsid w:val="00B257C8"/>
    <w:rsid w:val="00B267F6"/>
    <w:rsid w:val="00B27A6A"/>
    <w:rsid w:val="00B304B1"/>
    <w:rsid w:val="00B3087B"/>
    <w:rsid w:val="00B31507"/>
    <w:rsid w:val="00B32AD3"/>
    <w:rsid w:val="00B331C7"/>
    <w:rsid w:val="00B33C62"/>
    <w:rsid w:val="00B33D78"/>
    <w:rsid w:val="00B3431F"/>
    <w:rsid w:val="00B34C5D"/>
    <w:rsid w:val="00B356F2"/>
    <w:rsid w:val="00B36D3E"/>
    <w:rsid w:val="00B37AA6"/>
    <w:rsid w:val="00B407EC"/>
    <w:rsid w:val="00B409F7"/>
    <w:rsid w:val="00B41A6F"/>
    <w:rsid w:val="00B41A80"/>
    <w:rsid w:val="00B43326"/>
    <w:rsid w:val="00B44392"/>
    <w:rsid w:val="00B44DA7"/>
    <w:rsid w:val="00B45043"/>
    <w:rsid w:val="00B468A2"/>
    <w:rsid w:val="00B46BCB"/>
    <w:rsid w:val="00B46F4B"/>
    <w:rsid w:val="00B470D9"/>
    <w:rsid w:val="00B478F3"/>
    <w:rsid w:val="00B47C2C"/>
    <w:rsid w:val="00B501AC"/>
    <w:rsid w:val="00B507D5"/>
    <w:rsid w:val="00B510C5"/>
    <w:rsid w:val="00B5233A"/>
    <w:rsid w:val="00B52A10"/>
    <w:rsid w:val="00B534D4"/>
    <w:rsid w:val="00B53DDE"/>
    <w:rsid w:val="00B55079"/>
    <w:rsid w:val="00B5512F"/>
    <w:rsid w:val="00B55174"/>
    <w:rsid w:val="00B5567F"/>
    <w:rsid w:val="00B55A15"/>
    <w:rsid w:val="00B55BBA"/>
    <w:rsid w:val="00B55CAC"/>
    <w:rsid w:val="00B56562"/>
    <w:rsid w:val="00B565B4"/>
    <w:rsid w:val="00B567E5"/>
    <w:rsid w:val="00B60C54"/>
    <w:rsid w:val="00B6186D"/>
    <w:rsid w:val="00B61FCE"/>
    <w:rsid w:val="00B62B68"/>
    <w:rsid w:val="00B6318F"/>
    <w:rsid w:val="00B633CF"/>
    <w:rsid w:val="00B635C6"/>
    <w:rsid w:val="00B642B8"/>
    <w:rsid w:val="00B650E2"/>
    <w:rsid w:val="00B66681"/>
    <w:rsid w:val="00B708ED"/>
    <w:rsid w:val="00B711D0"/>
    <w:rsid w:val="00B71453"/>
    <w:rsid w:val="00B71494"/>
    <w:rsid w:val="00B72349"/>
    <w:rsid w:val="00B72357"/>
    <w:rsid w:val="00B725ED"/>
    <w:rsid w:val="00B729A6"/>
    <w:rsid w:val="00B73F92"/>
    <w:rsid w:val="00B74720"/>
    <w:rsid w:val="00B749A9"/>
    <w:rsid w:val="00B7528D"/>
    <w:rsid w:val="00B75C68"/>
    <w:rsid w:val="00B766B3"/>
    <w:rsid w:val="00B77243"/>
    <w:rsid w:val="00B7755A"/>
    <w:rsid w:val="00B776FC"/>
    <w:rsid w:val="00B80124"/>
    <w:rsid w:val="00B8086C"/>
    <w:rsid w:val="00B80A1A"/>
    <w:rsid w:val="00B80B49"/>
    <w:rsid w:val="00B81F8F"/>
    <w:rsid w:val="00B8205A"/>
    <w:rsid w:val="00B84424"/>
    <w:rsid w:val="00B84F23"/>
    <w:rsid w:val="00B8551D"/>
    <w:rsid w:val="00B85681"/>
    <w:rsid w:val="00B85F07"/>
    <w:rsid w:val="00B86320"/>
    <w:rsid w:val="00B86531"/>
    <w:rsid w:val="00B86B0C"/>
    <w:rsid w:val="00B86BF5"/>
    <w:rsid w:val="00B90520"/>
    <w:rsid w:val="00B907D6"/>
    <w:rsid w:val="00B9163B"/>
    <w:rsid w:val="00B923A2"/>
    <w:rsid w:val="00B93451"/>
    <w:rsid w:val="00B9502C"/>
    <w:rsid w:val="00B95C31"/>
    <w:rsid w:val="00B960AB"/>
    <w:rsid w:val="00B96152"/>
    <w:rsid w:val="00B975A5"/>
    <w:rsid w:val="00B979A0"/>
    <w:rsid w:val="00B97D31"/>
    <w:rsid w:val="00B97F16"/>
    <w:rsid w:val="00BA0072"/>
    <w:rsid w:val="00BA049A"/>
    <w:rsid w:val="00BA0EC6"/>
    <w:rsid w:val="00BA2F13"/>
    <w:rsid w:val="00BA3A22"/>
    <w:rsid w:val="00BA53E5"/>
    <w:rsid w:val="00BA70F0"/>
    <w:rsid w:val="00BB10EF"/>
    <w:rsid w:val="00BB1E57"/>
    <w:rsid w:val="00BB302C"/>
    <w:rsid w:val="00BB3B16"/>
    <w:rsid w:val="00BB42A1"/>
    <w:rsid w:val="00BB56C7"/>
    <w:rsid w:val="00BB5FC8"/>
    <w:rsid w:val="00BB70B7"/>
    <w:rsid w:val="00BB75DF"/>
    <w:rsid w:val="00BB792A"/>
    <w:rsid w:val="00BC0193"/>
    <w:rsid w:val="00BC16E8"/>
    <w:rsid w:val="00BC26B1"/>
    <w:rsid w:val="00BC2EEE"/>
    <w:rsid w:val="00BC3A6C"/>
    <w:rsid w:val="00BC4329"/>
    <w:rsid w:val="00BC43EB"/>
    <w:rsid w:val="00BC5253"/>
    <w:rsid w:val="00BC5599"/>
    <w:rsid w:val="00BC5DF8"/>
    <w:rsid w:val="00BC7228"/>
    <w:rsid w:val="00BC7239"/>
    <w:rsid w:val="00BD041D"/>
    <w:rsid w:val="00BD0908"/>
    <w:rsid w:val="00BD119A"/>
    <w:rsid w:val="00BD29B0"/>
    <w:rsid w:val="00BD4038"/>
    <w:rsid w:val="00BD485F"/>
    <w:rsid w:val="00BD5C19"/>
    <w:rsid w:val="00BD61EE"/>
    <w:rsid w:val="00BD6440"/>
    <w:rsid w:val="00BD67EF"/>
    <w:rsid w:val="00BD6807"/>
    <w:rsid w:val="00BD6986"/>
    <w:rsid w:val="00BD6A7F"/>
    <w:rsid w:val="00BD6B55"/>
    <w:rsid w:val="00BD6EC1"/>
    <w:rsid w:val="00BE0FCE"/>
    <w:rsid w:val="00BE1213"/>
    <w:rsid w:val="00BE1B64"/>
    <w:rsid w:val="00BE1D28"/>
    <w:rsid w:val="00BE41EA"/>
    <w:rsid w:val="00BE52BE"/>
    <w:rsid w:val="00BE5487"/>
    <w:rsid w:val="00BE6EB7"/>
    <w:rsid w:val="00BE7067"/>
    <w:rsid w:val="00BE725D"/>
    <w:rsid w:val="00BE7699"/>
    <w:rsid w:val="00BF08E9"/>
    <w:rsid w:val="00BF09FB"/>
    <w:rsid w:val="00BF186D"/>
    <w:rsid w:val="00BF1BF5"/>
    <w:rsid w:val="00BF2025"/>
    <w:rsid w:val="00BF3202"/>
    <w:rsid w:val="00BF5797"/>
    <w:rsid w:val="00BF5D13"/>
    <w:rsid w:val="00BF6693"/>
    <w:rsid w:val="00BF6B04"/>
    <w:rsid w:val="00BF6EAD"/>
    <w:rsid w:val="00BF798B"/>
    <w:rsid w:val="00C00B33"/>
    <w:rsid w:val="00C010EE"/>
    <w:rsid w:val="00C029F5"/>
    <w:rsid w:val="00C03571"/>
    <w:rsid w:val="00C03F22"/>
    <w:rsid w:val="00C042D7"/>
    <w:rsid w:val="00C0463A"/>
    <w:rsid w:val="00C0613F"/>
    <w:rsid w:val="00C07FFE"/>
    <w:rsid w:val="00C10172"/>
    <w:rsid w:val="00C10244"/>
    <w:rsid w:val="00C10966"/>
    <w:rsid w:val="00C118C1"/>
    <w:rsid w:val="00C123C4"/>
    <w:rsid w:val="00C12433"/>
    <w:rsid w:val="00C146B8"/>
    <w:rsid w:val="00C14B36"/>
    <w:rsid w:val="00C15811"/>
    <w:rsid w:val="00C16DAB"/>
    <w:rsid w:val="00C17AA1"/>
    <w:rsid w:val="00C20E1C"/>
    <w:rsid w:val="00C2169D"/>
    <w:rsid w:val="00C21E2C"/>
    <w:rsid w:val="00C21FEA"/>
    <w:rsid w:val="00C23805"/>
    <w:rsid w:val="00C23890"/>
    <w:rsid w:val="00C24429"/>
    <w:rsid w:val="00C244D7"/>
    <w:rsid w:val="00C249DB"/>
    <w:rsid w:val="00C25BF5"/>
    <w:rsid w:val="00C25DB6"/>
    <w:rsid w:val="00C25E24"/>
    <w:rsid w:val="00C262F8"/>
    <w:rsid w:val="00C27055"/>
    <w:rsid w:val="00C305EF"/>
    <w:rsid w:val="00C31172"/>
    <w:rsid w:val="00C33C7C"/>
    <w:rsid w:val="00C342DA"/>
    <w:rsid w:val="00C34671"/>
    <w:rsid w:val="00C34869"/>
    <w:rsid w:val="00C34CAA"/>
    <w:rsid w:val="00C35A73"/>
    <w:rsid w:val="00C36453"/>
    <w:rsid w:val="00C36F04"/>
    <w:rsid w:val="00C40057"/>
    <w:rsid w:val="00C404B6"/>
    <w:rsid w:val="00C40605"/>
    <w:rsid w:val="00C40933"/>
    <w:rsid w:val="00C42AA3"/>
    <w:rsid w:val="00C43578"/>
    <w:rsid w:val="00C4393F"/>
    <w:rsid w:val="00C442C5"/>
    <w:rsid w:val="00C454AB"/>
    <w:rsid w:val="00C460A4"/>
    <w:rsid w:val="00C46B40"/>
    <w:rsid w:val="00C475C6"/>
    <w:rsid w:val="00C47922"/>
    <w:rsid w:val="00C50F66"/>
    <w:rsid w:val="00C51099"/>
    <w:rsid w:val="00C517D1"/>
    <w:rsid w:val="00C51947"/>
    <w:rsid w:val="00C51D55"/>
    <w:rsid w:val="00C54C31"/>
    <w:rsid w:val="00C55539"/>
    <w:rsid w:val="00C55947"/>
    <w:rsid w:val="00C57CBE"/>
    <w:rsid w:val="00C57E62"/>
    <w:rsid w:val="00C57FFB"/>
    <w:rsid w:val="00C6004D"/>
    <w:rsid w:val="00C61031"/>
    <w:rsid w:val="00C617D8"/>
    <w:rsid w:val="00C62066"/>
    <w:rsid w:val="00C626E4"/>
    <w:rsid w:val="00C62F54"/>
    <w:rsid w:val="00C65FD2"/>
    <w:rsid w:val="00C66124"/>
    <w:rsid w:val="00C66594"/>
    <w:rsid w:val="00C66E27"/>
    <w:rsid w:val="00C672A0"/>
    <w:rsid w:val="00C67907"/>
    <w:rsid w:val="00C7088E"/>
    <w:rsid w:val="00C71D77"/>
    <w:rsid w:val="00C73509"/>
    <w:rsid w:val="00C74F27"/>
    <w:rsid w:val="00C75332"/>
    <w:rsid w:val="00C75B53"/>
    <w:rsid w:val="00C75D8E"/>
    <w:rsid w:val="00C761B3"/>
    <w:rsid w:val="00C7623E"/>
    <w:rsid w:val="00C767ED"/>
    <w:rsid w:val="00C76CBB"/>
    <w:rsid w:val="00C77003"/>
    <w:rsid w:val="00C77A77"/>
    <w:rsid w:val="00C809CE"/>
    <w:rsid w:val="00C83024"/>
    <w:rsid w:val="00C84B44"/>
    <w:rsid w:val="00C860D9"/>
    <w:rsid w:val="00C8628A"/>
    <w:rsid w:val="00C864F7"/>
    <w:rsid w:val="00C86761"/>
    <w:rsid w:val="00C867FD"/>
    <w:rsid w:val="00C86B7F"/>
    <w:rsid w:val="00C86BE5"/>
    <w:rsid w:val="00C872C1"/>
    <w:rsid w:val="00C87A00"/>
    <w:rsid w:val="00C87CC4"/>
    <w:rsid w:val="00C9192A"/>
    <w:rsid w:val="00C91C95"/>
    <w:rsid w:val="00C9223F"/>
    <w:rsid w:val="00C92A52"/>
    <w:rsid w:val="00C92C8D"/>
    <w:rsid w:val="00C92F8C"/>
    <w:rsid w:val="00C9368B"/>
    <w:rsid w:val="00C94261"/>
    <w:rsid w:val="00C96840"/>
    <w:rsid w:val="00C978BD"/>
    <w:rsid w:val="00C97F7E"/>
    <w:rsid w:val="00CA0325"/>
    <w:rsid w:val="00CA0AC3"/>
    <w:rsid w:val="00CA2287"/>
    <w:rsid w:val="00CA366B"/>
    <w:rsid w:val="00CA3753"/>
    <w:rsid w:val="00CA47DE"/>
    <w:rsid w:val="00CA4D74"/>
    <w:rsid w:val="00CA5D74"/>
    <w:rsid w:val="00CA6090"/>
    <w:rsid w:val="00CA74E3"/>
    <w:rsid w:val="00CA791B"/>
    <w:rsid w:val="00CA793D"/>
    <w:rsid w:val="00CA7A9D"/>
    <w:rsid w:val="00CB082C"/>
    <w:rsid w:val="00CB0C07"/>
    <w:rsid w:val="00CB12C8"/>
    <w:rsid w:val="00CB155A"/>
    <w:rsid w:val="00CB2347"/>
    <w:rsid w:val="00CB3D9D"/>
    <w:rsid w:val="00CB4050"/>
    <w:rsid w:val="00CB5902"/>
    <w:rsid w:val="00CB5AB6"/>
    <w:rsid w:val="00CB6078"/>
    <w:rsid w:val="00CB648C"/>
    <w:rsid w:val="00CB7FA6"/>
    <w:rsid w:val="00CC0817"/>
    <w:rsid w:val="00CC202B"/>
    <w:rsid w:val="00CC2188"/>
    <w:rsid w:val="00CC2317"/>
    <w:rsid w:val="00CC2777"/>
    <w:rsid w:val="00CC3A69"/>
    <w:rsid w:val="00CC4520"/>
    <w:rsid w:val="00CC53F1"/>
    <w:rsid w:val="00CC58D4"/>
    <w:rsid w:val="00CC5992"/>
    <w:rsid w:val="00CC5F14"/>
    <w:rsid w:val="00CC6286"/>
    <w:rsid w:val="00CC62E2"/>
    <w:rsid w:val="00CC64A4"/>
    <w:rsid w:val="00CC7131"/>
    <w:rsid w:val="00CC7E35"/>
    <w:rsid w:val="00CD015C"/>
    <w:rsid w:val="00CD1B77"/>
    <w:rsid w:val="00CD1E30"/>
    <w:rsid w:val="00CD40B9"/>
    <w:rsid w:val="00CD4668"/>
    <w:rsid w:val="00CD54B7"/>
    <w:rsid w:val="00CD7702"/>
    <w:rsid w:val="00CD7B80"/>
    <w:rsid w:val="00CD7E95"/>
    <w:rsid w:val="00CD7FA5"/>
    <w:rsid w:val="00CE08C6"/>
    <w:rsid w:val="00CE0F17"/>
    <w:rsid w:val="00CE10F4"/>
    <w:rsid w:val="00CE1315"/>
    <w:rsid w:val="00CE1EAA"/>
    <w:rsid w:val="00CE25CC"/>
    <w:rsid w:val="00CE2ADA"/>
    <w:rsid w:val="00CE533F"/>
    <w:rsid w:val="00CE5594"/>
    <w:rsid w:val="00CE5842"/>
    <w:rsid w:val="00CE5946"/>
    <w:rsid w:val="00CE6986"/>
    <w:rsid w:val="00CE6D21"/>
    <w:rsid w:val="00CE6F4A"/>
    <w:rsid w:val="00CE7080"/>
    <w:rsid w:val="00CF0B4F"/>
    <w:rsid w:val="00CF19B4"/>
    <w:rsid w:val="00CF20C0"/>
    <w:rsid w:val="00CF2297"/>
    <w:rsid w:val="00CF24DB"/>
    <w:rsid w:val="00CF31D4"/>
    <w:rsid w:val="00CF3521"/>
    <w:rsid w:val="00CF3E23"/>
    <w:rsid w:val="00CF4D7D"/>
    <w:rsid w:val="00CF5604"/>
    <w:rsid w:val="00CF78DD"/>
    <w:rsid w:val="00CF79F3"/>
    <w:rsid w:val="00CF7E5F"/>
    <w:rsid w:val="00D0122D"/>
    <w:rsid w:val="00D0141D"/>
    <w:rsid w:val="00D023FF"/>
    <w:rsid w:val="00D02566"/>
    <w:rsid w:val="00D02C28"/>
    <w:rsid w:val="00D0316A"/>
    <w:rsid w:val="00D03DE8"/>
    <w:rsid w:val="00D048CF"/>
    <w:rsid w:val="00D053D9"/>
    <w:rsid w:val="00D055E0"/>
    <w:rsid w:val="00D05E6F"/>
    <w:rsid w:val="00D06A85"/>
    <w:rsid w:val="00D0790D"/>
    <w:rsid w:val="00D1012F"/>
    <w:rsid w:val="00D10668"/>
    <w:rsid w:val="00D10B93"/>
    <w:rsid w:val="00D10E1B"/>
    <w:rsid w:val="00D11A05"/>
    <w:rsid w:val="00D1279C"/>
    <w:rsid w:val="00D12E2D"/>
    <w:rsid w:val="00D13604"/>
    <w:rsid w:val="00D1498E"/>
    <w:rsid w:val="00D14E49"/>
    <w:rsid w:val="00D14F50"/>
    <w:rsid w:val="00D1594D"/>
    <w:rsid w:val="00D168C1"/>
    <w:rsid w:val="00D171ED"/>
    <w:rsid w:val="00D175B6"/>
    <w:rsid w:val="00D20BFF"/>
    <w:rsid w:val="00D20C92"/>
    <w:rsid w:val="00D21A21"/>
    <w:rsid w:val="00D21E1A"/>
    <w:rsid w:val="00D221D1"/>
    <w:rsid w:val="00D22924"/>
    <w:rsid w:val="00D22A0F"/>
    <w:rsid w:val="00D2355E"/>
    <w:rsid w:val="00D2369F"/>
    <w:rsid w:val="00D236E7"/>
    <w:rsid w:val="00D23AD2"/>
    <w:rsid w:val="00D26569"/>
    <w:rsid w:val="00D278BC"/>
    <w:rsid w:val="00D3014D"/>
    <w:rsid w:val="00D30963"/>
    <w:rsid w:val="00D30D81"/>
    <w:rsid w:val="00D33A42"/>
    <w:rsid w:val="00D35322"/>
    <w:rsid w:val="00D35507"/>
    <w:rsid w:val="00D36259"/>
    <w:rsid w:val="00D37022"/>
    <w:rsid w:val="00D37F5A"/>
    <w:rsid w:val="00D40BBC"/>
    <w:rsid w:val="00D41039"/>
    <w:rsid w:val="00D41C2C"/>
    <w:rsid w:val="00D433E8"/>
    <w:rsid w:val="00D4391A"/>
    <w:rsid w:val="00D44D4A"/>
    <w:rsid w:val="00D46083"/>
    <w:rsid w:val="00D4624F"/>
    <w:rsid w:val="00D463D7"/>
    <w:rsid w:val="00D46526"/>
    <w:rsid w:val="00D4661C"/>
    <w:rsid w:val="00D47287"/>
    <w:rsid w:val="00D500DA"/>
    <w:rsid w:val="00D533C4"/>
    <w:rsid w:val="00D535A4"/>
    <w:rsid w:val="00D53CA1"/>
    <w:rsid w:val="00D53E5C"/>
    <w:rsid w:val="00D564D1"/>
    <w:rsid w:val="00D56AD7"/>
    <w:rsid w:val="00D56BBD"/>
    <w:rsid w:val="00D5748B"/>
    <w:rsid w:val="00D57BB0"/>
    <w:rsid w:val="00D603A5"/>
    <w:rsid w:val="00D609D5"/>
    <w:rsid w:val="00D610DE"/>
    <w:rsid w:val="00D614DC"/>
    <w:rsid w:val="00D616C6"/>
    <w:rsid w:val="00D62807"/>
    <w:rsid w:val="00D636C5"/>
    <w:rsid w:val="00D63C5D"/>
    <w:rsid w:val="00D63E61"/>
    <w:rsid w:val="00D64158"/>
    <w:rsid w:val="00D64797"/>
    <w:rsid w:val="00D64994"/>
    <w:rsid w:val="00D64D5C"/>
    <w:rsid w:val="00D6780E"/>
    <w:rsid w:val="00D67900"/>
    <w:rsid w:val="00D702CD"/>
    <w:rsid w:val="00D70449"/>
    <w:rsid w:val="00D7058A"/>
    <w:rsid w:val="00D70623"/>
    <w:rsid w:val="00D70E20"/>
    <w:rsid w:val="00D71532"/>
    <w:rsid w:val="00D718BF"/>
    <w:rsid w:val="00D71934"/>
    <w:rsid w:val="00D72A98"/>
    <w:rsid w:val="00D732BB"/>
    <w:rsid w:val="00D73689"/>
    <w:rsid w:val="00D73908"/>
    <w:rsid w:val="00D750BD"/>
    <w:rsid w:val="00D75A6E"/>
    <w:rsid w:val="00D76DC6"/>
    <w:rsid w:val="00D7743F"/>
    <w:rsid w:val="00D7784B"/>
    <w:rsid w:val="00D804F5"/>
    <w:rsid w:val="00D81117"/>
    <w:rsid w:val="00D81F39"/>
    <w:rsid w:val="00D82906"/>
    <w:rsid w:val="00D8562E"/>
    <w:rsid w:val="00D8588B"/>
    <w:rsid w:val="00D86256"/>
    <w:rsid w:val="00D8643C"/>
    <w:rsid w:val="00D87121"/>
    <w:rsid w:val="00D871F6"/>
    <w:rsid w:val="00D87373"/>
    <w:rsid w:val="00D87E58"/>
    <w:rsid w:val="00D900AA"/>
    <w:rsid w:val="00D902A9"/>
    <w:rsid w:val="00D90419"/>
    <w:rsid w:val="00D906B5"/>
    <w:rsid w:val="00D91283"/>
    <w:rsid w:val="00D912DC"/>
    <w:rsid w:val="00D92288"/>
    <w:rsid w:val="00D943C2"/>
    <w:rsid w:val="00D948A0"/>
    <w:rsid w:val="00D94DAE"/>
    <w:rsid w:val="00D97332"/>
    <w:rsid w:val="00DA07DF"/>
    <w:rsid w:val="00DA0BC5"/>
    <w:rsid w:val="00DA1711"/>
    <w:rsid w:val="00DA17EC"/>
    <w:rsid w:val="00DA1BF1"/>
    <w:rsid w:val="00DA35BB"/>
    <w:rsid w:val="00DA398D"/>
    <w:rsid w:val="00DA6E8F"/>
    <w:rsid w:val="00DA7FA7"/>
    <w:rsid w:val="00DB00D0"/>
    <w:rsid w:val="00DB0C0A"/>
    <w:rsid w:val="00DB24A4"/>
    <w:rsid w:val="00DB290F"/>
    <w:rsid w:val="00DB2D81"/>
    <w:rsid w:val="00DB504C"/>
    <w:rsid w:val="00DB5547"/>
    <w:rsid w:val="00DB7D6F"/>
    <w:rsid w:val="00DC0928"/>
    <w:rsid w:val="00DC0C7D"/>
    <w:rsid w:val="00DC16A4"/>
    <w:rsid w:val="00DC2F17"/>
    <w:rsid w:val="00DC55AC"/>
    <w:rsid w:val="00DC67D5"/>
    <w:rsid w:val="00DC7184"/>
    <w:rsid w:val="00DC77DE"/>
    <w:rsid w:val="00DD022E"/>
    <w:rsid w:val="00DD026E"/>
    <w:rsid w:val="00DD1304"/>
    <w:rsid w:val="00DD2727"/>
    <w:rsid w:val="00DD3F25"/>
    <w:rsid w:val="00DD4093"/>
    <w:rsid w:val="00DD4F7C"/>
    <w:rsid w:val="00DD574A"/>
    <w:rsid w:val="00DD73E3"/>
    <w:rsid w:val="00DE120B"/>
    <w:rsid w:val="00DE1219"/>
    <w:rsid w:val="00DE14FB"/>
    <w:rsid w:val="00DE2AC2"/>
    <w:rsid w:val="00DE2AFE"/>
    <w:rsid w:val="00DE2CE7"/>
    <w:rsid w:val="00DE36FB"/>
    <w:rsid w:val="00DE3A1C"/>
    <w:rsid w:val="00DE401E"/>
    <w:rsid w:val="00DE40FD"/>
    <w:rsid w:val="00DE43E0"/>
    <w:rsid w:val="00DE48CE"/>
    <w:rsid w:val="00DE4BCE"/>
    <w:rsid w:val="00DE5B28"/>
    <w:rsid w:val="00DE5FCD"/>
    <w:rsid w:val="00DF0B64"/>
    <w:rsid w:val="00DF0CFC"/>
    <w:rsid w:val="00DF1476"/>
    <w:rsid w:val="00DF1EB8"/>
    <w:rsid w:val="00DF1FF1"/>
    <w:rsid w:val="00DF205B"/>
    <w:rsid w:val="00DF29D5"/>
    <w:rsid w:val="00DF31DE"/>
    <w:rsid w:val="00DF3372"/>
    <w:rsid w:val="00DF481F"/>
    <w:rsid w:val="00DF4969"/>
    <w:rsid w:val="00DF4A07"/>
    <w:rsid w:val="00DF4C61"/>
    <w:rsid w:val="00DF598A"/>
    <w:rsid w:val="00DF6559"/>
    <w:rsid w:val="00DF7636"/>
    <w:rsid w:val="00DF7D78"/>
    <w:rsid w:val="00E0040E"/>
    <w:rsid w:val="00E00DF0"/>
    <w:rsid w:val="00E02824"/>
    <w:rsid w:val="00E02CEC"/>
    <w:rsid w:val="00E0386E"/>
    <w:rsid w:val="00E039FF"/>
    <w:rsid w:val="00E055B3"/>
    <w:rsid w:val="00E07CAD"/>
    <w:rsid w:val="00E13330"/>
    <w:rsid w:val="00E133D2"/>
    <w:rsid w:val="00E14546"/>
    <w:rsid w:val="00E15298"/>
    <w:rsid w:val="00E171BD"/>
    <w:rsid w:val="00E17E38"/>
    <w:rsid w:val="00E202E4"/>
    <w:rsid w:val="00E20B45"/>
    <w:rsid w:val="00E20E10"/>
    <w:rsid w:val="00E2101B"/>
    <w:rsid w:val="00E2101D"/>
    <w:rsid w:val="00E2103C"/>
    <w:rsid w:val="00E21064"/>
    <w:rsid w:val="00E24700"/>
    <w:rsid w:val="00E24E24"/>
    <w:rsid w:val="00E27358"/>
    <w:rsid w:val="00E2741D"/>
    <w:rsid w:val="00E27CA9"/>
    <w:rsid w:val="00E3019D"/>
    <w:rsid w:val="00E302D2"/>
    <w:rsid w:val="00E309D0"/>
    <w:rsid w:val="00E311C9"/>
    <w:rsid w:val="00E3125D"/>
    <w:rsid w:val="00E3136A"/>
    <w:rsid w:val="00E3200E"/>
    <w:rsid w:val="00E322EB"/>
    <w:rsid w:val="00E32A85"/>
    <w:rsid w:val="00E334D5"/>
    <w:rsid w:val="00E34842"/>
    <w:rsid w:val="00E349D2"/>
    <w:rsid w:val="00E34C0E"/>
    <w:rsid w:val="00E35C17"/>
    <w:rsid w:val="00E36BB3"/>
    <w:rsid w:val="00E3782E"/>
    <w:rsid w:val="00E37B9B"/>
    <w:rsid w:val="00E411C7"/>
    <w:rsid w:val="00E41E30"/>
    <w:rsid w:val="00E42EAF"/>
    <w:rsid w:val="00E43E87"/>
    <w:rsid w:val="00E44C18"/>
    <w:rsid w:val="00E45084"/>
    <w:rsid w:val="00E46047"/>
    <w:rsid w:val="00E462EB"/>
    <w:rsid w:val="00E46850"/>
    <w:rsid w:val="00E47EC4"/>
    <w:rsid w:val="00E5124A"/>
    <w:rsid w:val="00E5161F"/>
    <w:rsid w:val="00E51689"/>
    <w:rsid w:val="00E52573"/>
    <w:rsid w:val="00E53180"/>
    <w:rsid w:val="00E53340"/>
    <w:rsid w:val="00E534F2"/>
    <w:rsid w:val="00E535D8"/>
    <w:rsid w:val="00E5375F"/>
    <w:rsid w:val="00E54993"/>
    <w:rsid w:val="00E569B4"/>
    <w:rsid w:val="00E56F1B"/>
    <w:rsid w:val="00E57706"/>
    <w:rsid w:val="00E57BEB"/>
    <w:rsid w:val="00E61070"/>
    <w:rsid w:val="00E626BC"/>
    <w:rsid w:val="00E635FA"/>
    <w:rsid w:val="00E64FD5"/>
    <w:rsid w:val="00E65095"/>
    <w:rsid w:val="00E65614"/>
    <w:rsid w:val="00E65ED7"/>
    <w:rsid w:val="00E708D9"/>
    <w:rsid w:val="00E70B64"/>
    <w:rsid w:val="00E71F19"/>
    <w:rsid w:val="00E72115"/>
    <w:rsid w:val="00E729BD"/>
    <w:rsid w:val="00E72C74"/>
    <w:rsid w:val="00E73710"/>
    <w:rsid w:val="00E7386E"/>
    <w:rsid w:val="00E738CF"/>
    <w:rsid w:val="00E73963"/>
    <w:rsid w:val="00E740C7"/>
    <w:rsid w:val="00E747E6"/>
    <w:rsid w:val="00E748F1"/>
    <w:rsid w:val="00E75534"/>
    <w:rsid w:val="00E75D84"/>
    <w:rsid w:val="00E76707"/>
    <w:rsid w:val="00E76E64"/>
    <w:rsid w:val="00E77D1F"/>
    <w:rsid w:val="00E77F2E"/>
    <w:rsid w:val="00E80F2D"/>
    <w:rsid w:val="00E81847"/>
    <w:rsid w:val="00E81BED"/>
    <w:rsid w:val="00E82FA7"/>
    <w:rsid w:val="00E84DFB"/>
    <w:rsid w:val="00E86FF4"/>
    <w:rsid w:val="00E87021"/>
    <w:rsid w:val="00E873E7"/>
    <w:rsid w:val="00E90074"/>
    <w:rsid w:val="00E91235"/>
    <w:rsid w:val="00E91BC0"/>
    <w:rsid w:val="00E92F46"/>
    <w:rsid w:val="00E94D30"/>
    <w:rsid w:val="00E9536C"/>
    <w:rsid w:val="00E956E1"/>
    <w:rsid w:val="00E959F5"/>
    <w:rsid w:val="00E97F3E"/>
    <w:rsid w:val="00EA255B"/>
    <w:rsid w:val="00EA319B"/>
    <w:rsid w:val="00EA3D9E"/>
    <w:rsid w:val="00EA5B17"/>
    <w:rsid w:val="00EA5C22"/>
    <w:rsid w:val="00EA5E48"/>
    <w:rsid w:val="00EA71CA"/>
    <w:rsid w:val="00EA7CB6"/>
    <w:rsid w:val="00EB01AA"/>
    <w:rsid w:val="00EB02ED"/>
    <w:rsid w:val="00EB075D"/>
    <w:rsid w:val="00EB0E9E"/>
    <w:rsid w:val="00EB1344"/>
    <w:rsid w:val="00EB1EC1"/>
    <w:rsid w:val="00EB254E"/>
    <w:rsid w:val="00EB28D4"/>
    <w:rsid w:val="00EB3D6E"/>
    <w:rsid w:val="00EB40DA"/>
    <w:rsid w:val="00EB5035"/>
    <w:rsid w:val="00EB5164"/>
    <w:rsid w:val="00EB5D68"/>
    <w:rsid w:val="00EB5F15"/>
    <w:rsid w:val="00EB6711"/>
    <w:rsid w:val="00EB67ED"/>
    <w:rsid w:val="00EB7328"/>
    <w:rsid w:val="00EB766E"/>
    <w:rsid w:val="00EB7758"/>
    <w:rsid w:val="00EB7EFD"/>
    <w:rsid w:val="00EC0031"/>
    <w:rsid w:val="00EC2546"/>
    <w:rsid w:val="00EC2A6D"/>
    <w:rsid w:val="00EC3B1E"/>
    <w:rsid w:val="00EC4ECB"/>
    <w:rsid w:val="00EC5C92"/>
    <w:rsid w:val="00EC6450"/>
    <w:rsid w:val="00EC750A"/>
    <w:rsid w:val="00ED0084"/>
    <w:rsid w:val="00ED01F4"/>
    <w:rsid w:val="00ED2E79"/>
    <w:rsid w:val="00ED3CA9"/>
    <w:rsid w:val="00ED462B"/>
    <w:rsid w:val="00ED4D20"/>
    <w:rsid w:val="00ED5EE9"/>
    <w:rsid w:val="00ED64DB"/>
    <w:rsid w:val="00ED671C"/>
    <w:rsid w:val="00ED6E3E"/>
    <w:rsid w:val="00EE032F"/>
    <w:rsid w:val="00EE063C"/>
    <w:rsid w:val="00EE2F6C"/>
    <w:rsid w:val="00EE36A7"/>
    <w:rsid w:val="00EE38F5"/>
    <w:rsid w:val="00EE39D6"/>
    <w:rsid w:val="00EE4F10"/>
    <w:rsid w:val="00EE5589"/>
    <w:rsid w:val="00EE6AC5"/>
    <w:rsid w:val="00EE713D"/>
    <w:rsid w:val="00EE73BD"/>
    <w:rsid w:val="00EE7D79"/>
    <w:rsid w:val="00EF1367"/>
    <w:rsid w:val="00EF1984"/>
    <w:rsid w:val="00EF2149"/>
    <w:rsid w:val="00EF299A"/>
    <w:rsid w:val="00EF2B84"/>
    <w:rsid w:val="00EF2CCD"/>
    <w:rsid w:val="00EF3BDF"/>
    <w:rsid w:val="00EF46F6"/>
    <w:rsid w:val="00EF4D39"/>
    <w:rsid w:val="00EF4ED9"/>
    <w:rsid w:val="00EF5074"/>
    <w:rsid w:val="00EF57AE"/>
    <w:rsid w:val="00F0063D"/>
    <w:rsid w:val="00F018FA"/>
    <w:rsid w:val="00F0231E"/>
    <w:rsid w:val="00F0298B"/>
    <w:rsid w:val="00F02DCB"/>
    <w:rsid w:val="00F02F8C"/>
    <w:rsid w:val="00F031BD"/>
    <w:rsid w:val="00F03B61"/>
    <w:rsid w:val="00F03BBA"/>
    <w:rsid w:val="00F04630"/>
    <w:rsid w:val="00F048E6"/>
    <w:rsid w:val="00F0565C"/>
    <w:rsid w:val="00F06273"/>
    <w:rsid w:val="00F06D31"/>
    <w:rsid w:val="00F1020C"/>
    <w:rsid w:val="00F10505"/>
    <w:rsid w:val="00F10E96"/>
    <w:rsid w:val="00F11558"/>
    <w:rsid w:val="00F11E5C"/>
    <w:rsid w:val="00F12C09"/>
    <w:rsid w:val="00F13DE1"/>
    <w:rsid w:val="00F143F4"/>
    <w:rsid w:val="00F1469D"/>
    <w:rsid w:val="00F15542"/>
    <w:rsid w:val="00F16569"/>
    <w:rsid w:val="00F17B0F"/>
    <w:rsid w:val="00F20026"/>
    <w:rsid w:val="00F222F1"/>
    <w:rsid w:val="00F240AA"/>
    <w:rsid w:val="00F24201"/>
    <w:rsid w:val="00F243A7"/>
    <w:rsid w:val="00F24C51"/>
    <w:rsid w:val="00F24F71"/>
    <w:rsid w:val="00F25484"/>
    <w:rsid w:val="00F25989"/>
    <w:rsid w:val="00F25A63"/>
    <w:rsid w:val="00F275D6"/>
    <w:rsid w:val="00F32C96"/>
    <w:rsid w:val="00F32FBD"/>
    <w:rsid w:val="00F3387C"/>
    <w:rsid w:val="00F33EB4"/>
    <w:rsid w:val="00F345AA"/>
    <w:rsid w:val="00F3670E"/>
    <w:rsid w:val="00F367DB"/>
    <w:rsid w:val="00F36D53"/>
    <w:rsid w:val="00F40EAA"/>
    <w:rsid w:val="00F411C3"/>
    <w:rsid w:val="00F42321"/>
    <w:rsid w:val="00F424CB"/>
    <w:rsid w:val="00F4316E"/>
    <w:rsid w:val="00F43C5A"/>
    <w:rsid w:val="00F4443A"/>
    <w:rsid w:val="00F44995"/>
    <w:rsid w:val="00F4584C"/>
    <w:rsid w:val="00F471F4"/>
    <w:rsid w:val="00F51DA0"/>
    <w:rsid w:val="00F52152"/>
    <w:rsid w:val="00F52298"/>
    <w:rsid w:val="00F52D14"/>
    <w:rsid w:val="00F5317D"/>
    <w:rsid w:val="00F532AF"/>
    <w:rsid w:val="00F53BAF"/>
    <w:rsid w:val="00F54683"/>
    <w:rsid w:val="00F552F5"/>
    <w:rsid w:val="00F559C5"/>
    <w:rsid w:val="00F5780B"/>
    <w:rsid w:val="00F60B5C"/>
    <w:rsid w:val="00F62E8A"/>
    <w:rsid w:val="00F651A8"/>
    <w:rsid w:val="00F677DE"/>
    <w:rsid w:val="00F70080"/>
    <w:rsid w:val="00F705C4"/>
    <w:rsid w:val="00F7084D"/>
    <w:rsid w:val="00F7212F"/>
    <w:rsid w:val="00F7379D"/>
    <w:rsid w:val="00F745C0"/>
    <w:rsid w:val="00F74DF2"/>
    <w:rsid w:val="00F74E6C"/>
    <w:rsid w:val="00F7527D"/>
    <w:rsid w:val="00F75DC5"/>
    <w:rsid w:val="00F75F1D"/>
    <w:rsid w:val="00F7626A"/>
    <w:rsid w:val="00F77813"/>
    <w:rsid w:val="00F81B03"/>
    <w:rsid w:val="00F81D8D"/>
    <w:rsid w:val="00F82404"/>
    <w:rsid w:val="00F85757"/>
    <w:rsid w:val="00F8575C"/>
    <w:rsid w:val="00F8788E"/>
    <w:rsid w:val="00F91A16"/>
    <w:rsid w:val="00F94B7F"/>
    <w:rsid w:val="00F9501E"/>
    <w:rsid w:val="00FA1638"/>
    <w:rsid w:val="00FA2A03"/>
    <w:rsid w:val="00FA3227"/>
    <w:rsid w:val="00FA4438"/>
    <w:rsid w:val="00FA5462"/>
    <w:rsid w:val="00FA5ADB"/>
    <w:rsid w:val="00FA5E2D"/>
    <w:rsid w:val="00FB0D17"/>
    <w:rsid w:val="00FB19CF"/>
    <w:rsid w:val="00FB3D7C"/>
    <w:rsid w:val="00FB5DB0"/>
    <w:rsid w:val="00FB6113"/>
    <w:rsid w:val="00FB6A12"/>
    <w:rsid w:val="00FB6A80"/>
    <w:rsid w:val="00FB7A36"/>
    <w:rsid w:val="00FB7B1C"/>
    <w:rsid w:val="00FB7FFA"/>
    <w:rsid w:val="00FC00F9"/>
    <w:rsid w:val="00FC016E"/>
    <w:rsid w:val="00FC2837"/>
    <w:rsid w:val="00FC29AB"/>
    <w:rsid w:val="00FC3FCB"/>
    <w:rsid w:val="00FC47CB"/>
    <w:rsid w:val="00FC69B2"/>
    <w:rsid w:val="00FC6FB2"/>
    <w:rsid w:val="00FC7150"/>
    <w:rsid w:val="00FC79FB"/>
    <w:rsid w:val="00FD05A9"/>
    <w:rsid w:val="00FD0BB6"/>
    <w:rsid w:val="00FD204A"/>
    <w:rsid w:val="00FD2C3E"/>
    <w:rsid w:val="00FD2D83"/>
    <w:rsid w:val="00FD39E4"/>
    <w:rsid w:val="00FD6554"/>
    <w:rsid w:val="00FD6B64"/>
    <w:rsid w:val="00FD7695"/>
    <w:rsid w:val="00FD797D"/>
    <w:rsid w:val="00FE0729"/>
    <w:rsid w:val="00FE0C3E"/>
    <w:rsid w:val="00FE1966"/>
    <w:rsid w:val="00FE1E7D"/>
    <w:rsid w:val="00FE2063"/>
    <w:rsid w:val="00FE2416"/>
    <w:rsid w:val="00FE3183"/>
    <w:rsid w:val="00FE34F3"/>
    <w:rsid w:val="00FE3E4A"/>
    <w:rsid w:val="00FE6034"/>
    <w:rsid w:val="00FE60A1"/>
    <w:rsid w:val="00FE700E"/>
    <w:rsid w:val="00FE7200"/>
    <w:rsid w:val="00FF0A31"/>
    <w:rsid w:val="00FF14E2"/>
    <w:rsid w:val="00FF24D3"/>
    <w:rsid w:val="00FF3CFF"/>
    <w:rsid w:val="00FF4990"/>
    <w:rsid w:val="00FF5513"/>
    <w:rsid w:val="00FF58E6"/>
    <w:rsid w:val="00FF5A3C"/>
    <w:rsid w:val="00FF696C"/>
    <w:rsid w:val="00FF6D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FBCBA99"/>
  <w15:docId w15:val="{45B2837D-57EB-4C05-88D2-CA69C3A5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84C"/>
    <w:pPr>
      <w:spacing w:after="120"/>
    </w:pPr>
    <w:rPr>
      <w:rFonts w:eastAsia="Times New Roman"/>
      <w:szCs w:val="24"/>
    </w:rPr>
  </w:style>
  <w:style w:type="paragraph" w:styleId="Heading1">
    <w:name w:val="heading 1"/>
    <w:aliases w:val="QAF Heading 1"/>
    <w:basedOn w:val="Normal"/>
    <w:next w:val="Title"/>
    <w:link w:val="Heading1Char"/>
    <w:uiPriority w:val="99"/>
    <w:qFormat/>
    <w:rsid w:val="00914619"/>
    <w:pPr>
      <w:keepNext/>
      <w:spacing w:line="276" w:lineRule="auto"/>
      <w:outlineLvl w:val="0"/>
    </w:pPr>
    <w:rPr>
      <w:b/>
      <w:bCs/>
      <w:iCs/>
      <w:color w:val="006666"/>
      <w:sz w:val="28"/>
      <w:szCs w:val="28"/>
    </w:rPr>
  </w:style>
  <w:style w:type="paragraph" w:styleId="Heading2">
    <w:name w:val="heading 2"/>
    <w:aliases w:val="QAF Heading 2"/>
    <w:basedOn w:val="Normal"/>
    <w:next w:val="Normal"/>
    <w:link w:val="Heading2Char"/>
    <w:uiPriority w:val="99"/>
    <w:qFormat/>
    <w:rsid w:val="00914619"/>
    <w:pPr>
      <w:keepNext/>
      <w:spacing w:line="276" w:lineRule="auto"/>
      <w:outlineLvl w:val="1"/>
    </w:pPr>
    <w:rPr>
      <w:bCs/>
      <w:color w:val="006666"/>
      <w:sz w:val="26"/>
      <w:szCs w:val="26"/>
    </w:rPr>
  </w:style>
  <w:style w:type="paragraph" w:styleId="Heading3">
    <w:name w:val="heading 3"/>
    <w:aliases w:val="QAF Heading 3"/>
    <w:basedOn w:val="Normal"/>
    <w:next w:val="Normal"/>
    <w:link w:val="Heading3Char"/>
    <w:uiPriority w:val="99"/>
    <w:qFormat/>
    <w:rsid w:val="00914619"/>
    <w:pPr>
      <w:keepNext/>
      <w:keepLines/>
      <w:spacing w:line="276" w:lineRule="auto"/>
      <w:outlineLvl w:val="2"/>
    </w:pPr>
    <w:rPr>
      <w:b/>
      <w:bCs/>
      <w:iCs/>
      <w:color w:val="006666"/>
      <w:szCs w:val="20"/>
      <w:lang w:eastAsia="en-US"/>
    </w:rPr>
  </w:style>
  <w:style w:type="paragraph" w:styleId="Heading4">
    <w:name w:val="heading 4"/>
    <w:aliases w:val="QAF Heading 4"/>
    <w:basedOn w:val="Heading5"/>
    <w:next w:val="Normal"/>
    <w:link w:val="Heading4Char"/>
    <w:uiPriority w:val="99"/>
    <w:qFormat/>
    <w:rsid w:val="00A0656C"/>
    <w:pPr>
      <w:spacing w:before="0"/>
      <w:outlineLvl w:val="3"/>
    </w:pPr>
    <w:rPr>
      <w:rFonts w:asciiTheme="minorHAnsi" w:hAnsiTheme="minorHAnsi"/>
      <w:b w:val="0"/>
      <w:bCs/>
      <w:iCs/>
      <w:color w:val="006666"/>
    </w:rPr>
  </w:style>
  <w:style w:type="paragraph" w:styleId="Heading5">
    <w:name w:val="heading 5"/>
    <w:basedOn w:val="Normal"/>
    <w:next w:val="Normal"/>
    <w:link w:val="Heading5Char"/>
    <w:unhideWhenUsed/>
    <w:qFormat/>
    <w:locked/>
    <w:rsid w:val="00BA70F0"/>
    <w:pPr>
      <w:keepNext/>
      <w:keepLines/>
      <w:spacing w:before="120"/>
      <w:outlineLvl w:val="4"/>
    </w:pPr>
    <w:rPr>
      <w:rFonts w:asciiTheme="majorHAnsi" w:eastAsiaTheme="majorEastAsia" w:hAnsiTheme="majorHAnsi" w:cstheme="majorBidi"/>
      <w:b/>
      <w:szCs w:val="22"/>
      <w:lang w:eastAsia="en-US"/>
    </w:rPr>
  </w:style>
  <w:style w:type="paragraph" w:styleId="Heading6">
    <w:name w:val="heading 6"/>
    <w:basedOn w:val="Normal"/>
    <w:next w:val="Normal"/>
    <w:link w:val="Heading6Char"/>
    <w:unhideWhenUsed/>
    <w:qFormat/>
    <w:locked/>
    <w:rsid w:val="0001170A"/>
    <w:pPr>
      <w:keepNext/>
      <w:keepLines/>
      <w:spacing w:before="120"/>
      <w:outlineLvl w:val="5"/>
    </w:pPr>
    <w:rPr>
      <w:rFonts w:asciiTheme="majorHAnsi" w:eastAsiaTheme="majorEastAsia" w:hAnsiTheme="majorHAnsi" w:cstheme="majorBidi"/>
      <w:i/>
      <w:iCs/>
    </w:rPr>
  </w:style>
  <w:style w:type="paragraph" w:styleId="Heading7">
    <w:name w:val="heading 7"/>
    <w:basedOn w:val="Normal"/>
    <w:next w:val="Normal"/>
    <w:link w:val="Heading7Char"/>
    <w:unhideWhenUsed/>
    <w:qFormat/>
    <w:locked/>
    <w:rsid w:val="000A3299"/>
    <w:pPr>
      <w:keepNext/>
      <w:keepLines/>
      <w:spacing w:before="200"/>
      <w:outlineLvl w:val="6"/>
    </w:pPr>
    <w:rPr>
      <w:rFonts w:asciiTheme="majorHAnsi" w:eastAsiaTheme="majorEastAsia" w:hAnsiTheme="majorHAnsi" w:cstheme="majorBidi"/>
      <w:b/>
      <w:iCs/>
      <w:sz w:val="20"/>
    </w:rPr>
  </w:style>
  <w:style w:type="paragraph" w:styleId="Heading8">
    <w:name w:val="heading 8"/>
    <w:basedOn w:val="Normal"/>
    <w:next w:val="Normal"/>
    <w:link w:val="Heading8Char"/>
    <w:unhideWhenUsed/>
    <w:qFormat/>
    <w:locked/>
    <w:rsid w:val="00B43326"/>
    <w:pPr>
      <w:keepNext/>
      <w:keepLines/>
      <w:spacing w:before="200"/>
      <w:jc w:val="right"/>
      <w:outlineLvl w:val="7"/>
    </w:pPr>
    <w:rPr>
      <w:rFonts w:asciiTheme="majorHAnsi" w:eastAsiaTheme="majorEastAsia" w:hAnsiTheme="majorHAnsi" w:cstheme="majorBidi"/>
      <w:color w:val="006666"/>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QAF Heading 1 Char"/>
    <w:basedOn w:val="DefaultParagraphFont"/>
    <w:link w:val="Heading1"/>
    <w:uiPriority w:val="99"/>
    <w:locked/>
    <w:rsid w:val="00914619"/>
    <w:rPr>
      <w:rFonts w:ascii="Calibri" w:hAnsi="Calibri" w:cs="Times New Roman"/>
      <w:b/>
      <w:bCs/>
      <w:iCs/>
      <w:color w:val="006666"/>
      <w:sz w:val="28"/>
      <w:szCs w:val="28"/>
      <w:lang w:val="en-GB" w:eastAsia="en-GB" w:bidi="ar-SA"/>
    </w:rPr>
  </w:style>
  <w:style w:type="character" w:customStyle="1" w:styleId="Heading2Char">
    <w:name w:val="Heading 2 Char"/>
    <w:aliases w:val="QAF Heading 2 Char"/>
    <w:basedOn w:val="DefaultParagraphFont"/>
    <w:link w:val="Heading2"/>
    <w:uiPriority w:val="99"/>
    <w:locked/>
    <w:rsid w:val="00914619"/>
    <w:rPr>
      <w:rFonts w:ascii="Calibri" w:hAnsi="Calibri" w:cs="Times New Roman"/>
      <w:bCs/>
      <w:color w:val="006666"/>
      <w:sz w:val="26"/>
      <w:szCs w:val="26"/>
      <w:lang w:val="en-GB" w:eastAsia="en-GB" w:bidi="ar-SA"/>
    </w:rPr>
  </w:style>
  <w:style w:type="character" w:customStyle="1" w:styleId="Heading3Char">
    <w:name w:val="Heading 3 Char"/>
    <w:aliases w:val="QAF Heading 3 Char"/>
    <w:basedOn w:val="DefaultParagraphFont"/>
    <w:link w:val="Heading3"/>
    <w:uiPriority w:val="99"/>
    <w:locked/>
    <w:rsid w:val="00914619"/>
    <w:rPr>
      <w:rFonts w:ascii="Calibri" w:hAnsi="Calibri" w:cs="Times New Roman"/>
      <w:b/>
      <w:bCs/>
      <w:iCs/>
      <w:color w:val="006666"/>
      <w:sz w:val="22"/>
      <w:lang w:val="en-GB" w:eastAsia="en-US" w:bidi="ar-SA"/>
    </w:rPr>
  </w:style>
  <w:style w:type="character" w:customStyle="1" w:styleId="Heading4Char">
    <w:name w:val="Heading 4 Char"/>
    <w:aliases w:val="QAF Heading 4 Char"/>
    <w:basedOn w:val="DefaultParagraphFont"/>
    <w:link w:val="Heading4"/>
    <w:uiPriority w:val="99"/>
    <w:locked/>
    <w:rsid w:val="00A0656C"/>
    <w:rPr>
      <w:rFonts w:asciiTheme="minorHAnsi" w:eastAsiaTheme="majorEastAsia" w:hAnsiTheme="minorHAnsi" w:cstheme="majorBidi"/>
      <w:bCs/>
      <w:iCs/>
      <w:color w:val="006666"/>
      <w:lang w:eastAsia="en-US"/>
    </w:rPr>
  </w:style>
  <w:style w:type="paragraph" w:styleId="Title">
    <w:name w:val="Title"/>
    <w:basedOn w:val="Normal"/>
    <w:next w:val="Normal"/>
    <w:link w:val="TitleChar"/>
    <w:uiPriority w:val="99"/>
    <w:qFormat/>
    <w:rsid w:val="007E0291"/>
    <w:pPr>
      <w:pBdr>
        <w:bottom w:val="single" w:sz="8" w:space="4" w:color="4F81BD"/>
      </w:pBdr>
      <w:spacing w:after="300"/>
      <w:contextualSpacing/>
      <w:jc w:val="center"/>
    </w:pPr>
    <w:rPr>
      <w:color w:val="006666"/>
      <w:spacing w:val="5"/>
      <w:kern w:val="28"/>
      <w:sz w:val="32"/>
      <w:szCs w:val="52"/>
    </w:rPr>
  </w:style>
  <w:style w:type="character" w:customStyle="1" w:styleId="TitleChar">
    <w:name w:val="Title Char"/>
    <w:basedOn w:val="DefaultParagraphFont"/>
    <w:link w:val="Title"/>
    <w:uiPriority w:val="99"/>
    <w:locked/>
    <w:rsid w:val="007E0291"/>
    <w:rPr>
      <w:rFonts w:eastAsia="Times New Roman"/>
      <w:color w:val="006666"/>
      <w:spacing w:val="5"/>
      <w:kern w:val="28"/>
      <w:sz w:val="32"/>
      <w:szCs w:val="52"/>
    </w:rPr>
  </w:style>
  <w:style w:type="character" w:styleId="Hyperlink">
    <w:name w:val="Hyperlink"/>
    <w:basedOn w:val="DefaultParagraphFont"/>
    <w:uiPriority w:val="99"/>
    <w:rsid w:val="009C25B7"/>
    <w:rPr>
      <w:rFonts w:cs="Times New Roman"/>
      <w:color w:val="0000FF"/>
      <w:u w:val="single"/>
    </w:rPr>
  </w:style>
  <w:style w:type="paragraph" w:styleId="ListParagraph">
    <w:name w:val="List Paragraph"/>
    <w:basedOn w:val="Normal"/>
    <w:uiPriority w:val="34"/>
    <w:qFormat/>
    <w:rsid w:val="001C3EEC"/>
    <w:pPr>
      <w:ind w:left="720"/>
      <w:contextualSpacing/>
    </w:pPr>
  </w:style>
  <w:style w:type="paragraph" w:styleId="Header">
    <w:name w:val="header"/>
    <w:basedOn w:val="Normal"/>
    <w:link w:val="HeaderChar"/>
    <w:uiPriority w:val="99"/>
    <w:rsid w:val="0004141B"/>
    <w:pPr>
      <w:tabs>
        <w:tab w:val="center" w:pos="4513"/>
        <w:tab w:val="right" w:pos="9026"/>
      </w:tabs>
    </w:pPr>
  </w:style>
  <w:style w:type="character" w:customStyle="1" w:styleId="HeaderChar">
    <w:name w:val="Header Char"/>
    <w:basedOn w:val="DefaultParagraphFont"/>
    <w:link w:val="Header"/>
    <w:uiPriority w:val="99"/>
    <w:locked/>
    <w:rsid w:val="0004141B"/>
    <w:rPr>
      <w:rFonts w:ascii="Calibri" w:hAnsi="Calibri" w:cs="Times New Roman"/>
      <w:sz w:val="24"/>
      <w:szCs w:val="24"/>
      <w:lang w:eastAsia="en-GB"/>
    </w:rPr>
  </w:style>
  <w:style w:type="paragraph" w:styleId="Footer">
    <w:name w:val="footer"/>
    <w:basedOn w:val="Normal"/>
    <w:link w:val="FooterChar"/>
    <w:uiPriority w:val="99"/>
    <w:rsid w:val="0004141B"/>
    <w:pPr>
      <w:tabs>
        <w:tab w:val="center" w:pos="4513"/>
        <w:tab w:val="right" w:pos="9026"/>
      </w:tabs>
    </w:pPr>
  </w:style>
  <w:style w:type="character" w:customStyle="1" w:styleId="FooterChar">
    <w:name w:val="Footer Char"/>
    <w:basedOn w:val="DefaultParagraphFont"/>
    <w:link w:val="Footer"/>
    <w:uiPriority w:val="99"/>
    <w:locked/>
    <w:rsid w:val="0004141B"/>
    <w:rPr>
      <w:rFonts w:ascii="Calibri" w:hAnsi="Calibri" w:cs="Times New Roman"/>
      <w:sz w:val="24"/>
      <w:szCs w:val="24"/>
      <w:lang w:eastAsia="en-GB"/>
    </w:rPr>
  </w:style>
  <w:style w:type="table" w:styleId="TableGrid">
    <w:name w:val="Table Grid"/>
    <w:basedOn w:val="TableNormal"/>
    <w:uiPriority w:val="99"/>
    <w:rsid w:val="00B5512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46CBD"/>
    <w:rPr>
      <w:rFonts w:cs="Times New Roman"/>
      <w:color w:val="800080"/>
      <w:u w:val="single"/>
    </w:rPr>
  </w:style>
  <w:style w:type="paragraph" w:styleId="BalloonText">
    <w:name w:val="Balloon Text"/>
    <w:basedOn w:val="Normal"/>
    <w:link w:val="BalloonTextChar"/>
    <w:uiPriority w:val="99"/>
    <w:semiHidden/>
    <w:rsid w:val="00D37F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F5A"/>
    <w:rPr>
      <w:rFonts w:ascii="Tahoma" w:hAnsi="Tahoma" w:cs="Tahoma"/>
      <w:sz w:val="16"/>
      <w:szCs w:val="16"/>
      <w:lang w:eastAsia="en-GB"/>
    </w:rPr>
  </w:style>
  <w:style w:type="character" w:styleId="CommentReference">
    <w:name w:val="annotation reference"/>
    <w:basedOn w:val="DefaultParagraphFont"/>
    <w:uiPriority w:val="99"/>
    <w:semiHidden/>
    <w:rsid w:val="002D51ED"/>
    <w:rPr>
      <w:rFonts w:cs="Times New Roman"/>
      <w:sz w:val="16"/>
    </w:rPr>
  </w:style>
  <w:style w:type="paragraph" w:styleId="CommentText">
    <w:name w:val="annotation text"/>
    <w:basedOn w:val="Normal"/>
    <w:link w:val="CommentTextChar"/>
    <w:uiPriority w:val="99"/>
    <w:semiHidden/>
    <w:rsid w:val="002D51ED"/>
    <w:pPr>
      <w:spacing w:after="200" w:line="276" w:lineRule="auto"/>
    </w:pPr>
    <w:rPr>
      <w:rFonts w:eastAsia="Calibri"/>
      <w:sz w:val="20"/>
      <w:szCs w:val="20"/>
    </w:rPr>
  </w:style>
  <w:style w:type="character" w:customStyle="1" w:styleId="CommentTextChar">
    <w:name w:val="Comment Text Char"/>
    <w:basedOn w:val="DefaultParagraphFont"/>
    <w:link w:val="CommentText"/>
    <w:uiPriority w:val="99"/>
    <w:semiHidden/>
    <w:locked/>
    <w:rsid w:val="002D51ED"/>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rsid w:val="002D51ED"/>
    <w:pPr>
      <w:spacing w:line="240" w:lineRule="auto"/>
    </w:pPr>
    <w:rPr>
      <w:b/>
      <w:bCs/>
    </w:rPr>
  </w:style>
  <w:style w:type="character" w:customStyle="1" w:styleId="CommentSubjectChar">
    <w:name w:val="Comment Subject Char"/>
    <w:basedOn w:val="CommentTextChar"/>
    <w:link w:val="CommentSubject"/>
    <w:uiPriority w:val="99"/>
    <w:semiHidden/>
    <w:locked/>
    <w:rsid w:val="002D51ED"/>
    <w:rPr>
      <w:rFonts w:ascii="Calibri" w:hAnsi="Calibri" w:cs="Times New Roman"/>
      <w:b/>
      <w:bCs/>
      <w:sz w:val="20"/>
      <w:szCs w:val="20"/>
      <w:lang w:eastAsia="en-GB"/>
    </w:rPr>
  </w:style>
  <w:style w:type="character" w:styleId="Emphasis">
    <w:name w:val="Emphasis"/>
    <w:basedOn w:val="DefaultParagraphFont"/>
    <w:uiPriority w:val="99"/>
    <w:qFormat/>
    <w:rsid w:val="002D51ED"/>
    <w:rPr>
      <w:rFonts w:cs="Times New Roman"/>
      <w:i/>
      <w:iCs/>
    </w:rPr>
  </w:style>
  <w:style w:type="paragraph" w:styleId="Subtitle">
    <w:name w:val="Subtitle"/>
    <w:basedOn w:val="Normal"/>
    <w:next w:val="Normal"/>
    <w:link w:val="SubtitleChar"/>
    <w:uiPriority w:val="11"/>
    <w:qFormat/>
    <w:locked/>
    <w:rsid w:val="001E7D4F"/>
    <w:pPr>
      <w:numPr>
        <w:ilvl w:val="1"/>
      </w:numPr>
      <w:spacing w:after="200" w:line="276" w:lineRule="auto"/>
    </w:pPr>
    <w:rPr>
      <w:rFonts w:asciiTheme="majorHAnsi" w:eastAsiaTheme="majorEastAsia" w:hAnsiTheme="majorHAnsi" w:cstheme="majorBidi"/>
      <w:i/>
      <w:iCs/>
      <w:color w:val="4F81BD" w:themeColor="accent1"/>
      <w:spacing w:val="15"/>
      <w:sz w:val="24"/>
      <w:lang w:val="en-US" w:eastAsia="ja-JP"/>
    </w:rPr>
  </w:style>
  <w:style w:type="character" w:customStyle="1" w:styleId="SubtitleChar">
    <w:name w:val="Subtitle Char"/>
    <w:basedOn w:val="DefaultParagraphFont"/>
    <w:link w:val="Subtitle"/>
    <w:uiPriority w:val="11"/>
    <w:rsid w:val="001E7D4F"/>
    <w:rPr>
      <w:rFonts w:asciiTheme="majorHAnsi" w:eastAsiaTheme="majorEastAsia" w:hAnsiTheme="majorHAnsi" w:cstheme="majorBidi"/>
      <w:i/>
      <w:iCs/>
      <w:color w:val="4F81BD" w:themeColor="accent1"/>
      <w:spacing w:val="15"/>
      <w:sz w:val="24"/>
      <w:szCs w:val="24"/>
      <w:lang w:val="en-US" w:eastAsia="ja-JP"/>
    </w:rPr>
  </w:style>
  <w:style w:type="paragraph" w:styleId="NoSpacing">
    <w:name w:val="No Spacing"/>
    <w:link w:val="NoSpacingChar"/>
    <w:uiPriority w:val="1"/>
    <w:qFormat/>
    <w:rsid w:val="009C186D"/>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9C186D"/>
    <w:rPr>
      <w:rFonts w:asciiTheme="minorHAnsi" w:eastAsiaTheme="minorEastAsia" w:hAnsiTheme="minorHAnsi" w:cstheme="minorBidi"/>
      <w:lang w:val="en-US" w:eastAsia="ja-JP"/>
    </w:rPr>
  </w:style>
  <w:style w:type="paragraph" w:styleId="EndnoteText">
    <w:name w:val="endnote text"/>
    <w:basedOn w:val="Normal"/>
    <w:link w:val="EndnoteTextChar"/>
    <w:uiPriority w:val="99"/>
    <w:semiHidden/>
    <w:unhideWhenUsed/>
    <w:rsid w:val="0002393C"/>
    <w:rPr>
      <w:sz w:val="20"/>
      <w:szCs w:val="20"/>
    </w:rPr>
  </w:style>
  <w:style w:type="character" w:customStyle="1" w:styleId="EndnoteTextChar">
    <w:name w:val="Endnote Text Char"/>
    <w:basedOn w:val="DefaultParagraphFont"/>
    <w:link w:val="EndnoteText"/>
    <w:uiPriority w:val="99"/>
    <w:semiHidden/>
    <w:rsid w:val="0002393C"/>
    <w:rPr>
      <w:rFonts w:eastAsia="Times New Roman"/>
      <w:sz w:val="20"/>
      <w:szCs w:val="20"/>
    </w:rPr>
  </w:style>
  <w:style w:type="character" w:styleId="EndnoteReference">
    <w:name w:val="endnote reference"/>
    <w:semiHidden/>
    <w:rsid w:val="0002393C"/>
    <w:rPr>
      <w:rFonts w:cs="Times New Roman"/>
      <w:vertAlign w:val="superscript"/>
    </w:rPr>
  </w:style>
  <w:style w:type="paragraph" w:customStyle="1" w:styleId="QAFHeading5">
    <w:name w:val="QAF Heading 5"/>
    <w:basedOn w:val="Normal"/>
    <w:link w:val="QAFHeading5Char"/>
    <w:rsid w:val="007B082F"/>
    <w:pPr>
      <w:spacing w:line="276" w:lineRule="auto"/>
      <w:jc w:val="both"/>
    </w:pPr>
    <w:rPr>
      <w:color w:val="006666"/>
      <w:sz w:val="20"/>
      <w:szCs w:val="20"/>
      <w:lang w:eastAsia="en-US"/>
    </w:rPr>
  </w:style>
  <w:style w:type="character" w:customStyle="1" w:styleId="QAFHeading5Char">
    <w:name w:val="QAF Heading 5 Char"/>
    <w:basedOn w:val="DefaultParagraphFont"/>
    <w:link w:val="QAFHeading5"/>
    <w:rsid w:val="007B082F"/>
    <w:rPr>
      <w:rFonts w:eastAsia="Times New Roman"/>
      <w:color w:val="006666"/>
      <w:sz w:val="20"/>
      <w:szCs w:val="20"/>
      <w:lang w:eastAsia="en-US"/>
    </w:rPr>
  </w:style>
  <w:style w:type="character" w:customStyle="1" w:styleId="Heading5Char">
    <w:name w:val="Heading 5 Char"/>
    <w:basedOn w:val="DefaultParagraphFont"/>
    <w:link w:val="Heading5"/>
    <w:rsid w:val="00BA70F0"/>
    <w:rPr>
      <w:rFonts w:asciiTheme="majorHAnsi" w:eastAsiaTheme="majorEastAsia" w:hAnsiTheme="majorHAnsi" w:cstheme="majorBidi"/>
      <w:b/>
      <w:lang w:eastAsia="en-US"/>
    </w:rPr>
  </w:style>
  <w:style w:type="paragraph" w:styleId="FootnoteText">
    <w:name w:val="footnote text"/>
    <w:basedOn w:val="Normal"/>
    <w:link w:val="FootnoteTextChar"/>
    <w:uiPriority w:val="99"/>
    <w:unhideWhenUsed/>
    <w:rsid w:val="00E2101B"/>
    <w:rPr>
      <w:sz w:val="20"/>
      <w:szCs w:val="20"/>
    </w:rPr>
  </w:style>
  <w:style w:type="character" w:customStyle="1" w:styleId="FootnoteTextChar">
    <w:name w:val="Footnote Text Char"/>
    <w:basedOn w:val="DefaultParagraphFont"/>
    <w:link w:val="FootnoteText"/>
    <w:uiPriority w:val="99"/>
    <w:rsid w:val="00E2101B"/>
    <w:rPr>
      <w:rFonts w:eastAsia="Times New Roman"/>
      <w:sz w:val="20"/>
      <w:szCs w:val="20"/>
    </w:rPr>
  </w:style>
  <w:style w:type="character" w:styleId="FootnoteReference">
    <w:name w:val="footnote reference"/>
    <w:basedOn w:val="DefaultParagraphFont"/>
    <w:uiPriority w:val="99"/>
    <w:semiHidden/>
    <w:unhideWhenUsed/>
    <w:rsid w:val="00E2101B"/>
    <w:rPr>
      <w:vertAlign w:val="superscript"/>
    </w:rPr>
  </w:style>
  <w:style w:type="character" w:customStyle="1" w:styleId="Heading6Char">
    <w:name w:val="Heading 6 Char"/>
    <w:basedOn w:val="DefaultParagraphFont"/>
    <w:link w:val="Heading6"/>
    <w:rsid w:val="0001170A"/>
    <w:rPr>
      <w:rFonts w:asciiTheme="majorHAnsi" w:eastAsiaTheme="majorEastAsia" w:hAnsiTheme="majorHAnsi" w:cstheme="majorBidi"/>
      <w:i/>
      <w:iCs/>
      <w:szCs w:val="24"/>
    </w:rPr>
  </w:style>
  <w:style w:type="character" w:customStyle="1" w:styleId="Heading7Char">
    <w:name w:val="Heading 7 Char"/>
    <w:basedOn w:val="DefaultParagraphFont"/>
    <w:link w:val="Heading7"/>
    <w:rsid w:val="000A3299"/>
    <w:rPr>
      <w:rFonts w:asciiTheme="majorHAnsi" w:eastAsiaTheme="majorEastAsia" w:hAnsiTheme="majorHAnsi" w:cstheme="majorBidi"/>
      <w:b/>
      <w:iCs/>
      <w:sz w:val="20"/>
      <w:szCs w:val="24"/>
    </w:rPr>
  </w:style>
  <w:style w:type="table" w:customStyle="1" w:styleId="TableGrid1">
    <w:name w:val="Table Grid1"/>
    <w:basedOn w:val="TableNormal"/>
    <w:next w:val="TableGrid"/>
    <w:uiPriority w:val="99"/>
    <w:rsid w:val="003C39C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B43326"/>
    <w:rPr>
      <w:rFonts w:asciiTheme="majorHAnsi" w:eastAsiaTheme="majorEastAsia" w:hAnsiTheme="majorHAnsi" w:cstheme="majorBidi"/>
      <w:color w:val="006666"/>
      <w:sz w:val="28"/>
      <w:szCs w:val="28"/>
      <w:lang w:eastAsia="en-US"/>
    </w:rPr>
  </w:style>
  <w:style w:type="paragraph" w:styleId="NormalWeb">
    <w:name w:val="Normal (Web)"/>
    <w:basedOn w:val="Normal"/>
    <w:rsid w:val="00BF798B"/>
    <w:pPr>
      <w:spacing w:before="120"/>
    </w:pPr>
    <w:rPr>
      <w:rFonts w:ascii="Times New Roman" w:hAnsi="Times New Roman"/>
      <w:sz w:val="24"/>
    </w:rPr>
  </w:style>
  <w:style w:type="character" w:styleId="Strong">
    <w:name w:val="Strong"/>
    <w:qFormat/>
    <w:locked/>
    <w:rsid w:val="00BF798B"/>
    <w:rPr>
      <w:b/>
      <w:bCs/>
    </w:rPr>
  </w:style>
  <w:style w:type="paragraph" w:styleId="Caption">
    <w:name w:val="caption"/>
    <w:basedOn w:val="Normal"/>
    <w:next w:val="Normal"/>
    <w:semiHidden/>
    <w:unhideWhenUsed/>
    <w:qFormat/>
    <w:locked/>
    <w:rsid w:val="0070480C"/>
    <w:pPr>
      <w:spacing w:after="200"/>
    </w:pPr>
    <w:rPr>
      <w:b/>
      <w:bCs/>
      <w:color w:val="4F81BD" w:themeColor="accent1"/>
      <w:sz w:val="18"/>
      <w:szCs w:val="18"/>
    </w:rPr>
  </w:style>
  <w:style w:type="paragraph" w:styleId="Revision">
    <w:name w:val="Revision"/>
    <w:hidden/>
    <w:uiPriority w:val="99"/>
    <w:semiHidden/>
    <w:rsid w:val="00534485"/>
    <w:rPr>
      <w:rFonts w:eastAsia="Times New Roman"/>
      <w:szCs w:val="24"/>
    </w:rPr>
  </w:style>
  <w:style w:type="paragraph" w:customStyle="1" w:styleId="Style1">
    <w:name w:val="Style1"/>
    <w:basedOn w:val="Normal"/>
    <w:uiPriority w:val="99"/>
    <w:rsid w:val="00A95581"/>
    <w:pPr>
      <w:tabs>
        <w:tab w:val="left" w:pos="720"/>
      </w:tabs>
      <w:ind w:left="720"/>
    </w:pPr>
    <w:rPr>
      <w:color w:val="006666"/>
      <w:sz w:val="26"/>
    </w:rPr>
  </w:style>
  <w:style w:type="paragraph" w:customStyle="1" w:styleId="Style2">
    <w:name w:val="Style2"/>
    <w:basedOn w:val="Normal"/>
    <w:uiPriority w:val="99"/>
    <w:rsid w:val="00A95581"/>
    <w:pPr>
      <w:tabs>
        <w:tab w:val="left" w:pos="720"/>
      </w:tabs>
      <w:ind w:left="720"/>
    </w:pPr>
    <w:rPr>
      <w:color w:val="006666"/>
      <w:sz w:val="26"/>
    </w:rPr>
  </w:style>
  <w:style w:type="character" w:styleId="UnresolvedMention">
    <w:name w:val="Unresolved Mention"/>
    <w:basedOn w:val="DefaultParagraphFont"/>
    <w:uiPriority w:val="99"/>
    <w:semiHidden/>
    <w:unhideWhenUsed/>
    <w:rsid w:val="00C73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8939">
      <w:marLeft w:val="0"/>
      <w:marRight w:val="0"/>
      <w:marTop w:val="0"/>
      <w:marBottom w:val="0"/>
      <w:divBdr>
        <w:top w:val="none" w:sz="0" w:space="0" w:color="auto"/>
        <w:left w:val="none" w:sz="0" w:space="0" w:color="auto"/>
        <w:bottom w:val="none" w:sz="0" w:space="0" w:color="auto"/>
        <w:right w:val="none" w:sz="0" w:space="0" w:color="auto"/>
      </w:divBdr>
      <w:divsChild>
        <w:div w:id="5718940">
          <w:marLeft w:val="0"/>
          <w:marRight w:val="0"/>
          <w:marTop w:val="0"/>
          <w:marBottom w:val="0"/>
          <w:divBdr>
            <w:top w:val="none" w:sz="0" w:space="0" w:color="auto"/>
            <w:left w:val="none" w:sz="0" w:space="0" w:color="auto"/>
            <w:bottom w:val="none" w:sz="0" w:space="0" w:color="auto"/>
            <w:right w:val="none" w:sz="0" w:space="0" w:color="auto"/>
          </w:divBdr>
          <w:divsChild>
            <w:div w:id="57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1451">
      <w:bodyDiv w:val="1"/>
      <w:marLeft w:val="0"/>
      <w:marRight w:val="0"/>
      <w:marTop w:val="0"/>
      <w:marBottom w:val="0"/>
      <w:divBdr>
        <w:top w:val="none" w:sz="0" w:space="0" w:color="auto"/>
        <w:left w:val="none" w:sz="0" w:space="0" w:color="auto"/>
        <w:bottom w:val="none" w:sz="0" w:space="0" w:color="auto"/>
        <w:right w:val="none" w:sz="0" w:space="0" w:color="auto"/>
      </w:divBdr>
      <w:divsChild>
        <w:div w:id="484667387">
          <w:marLeft w:val="0"/>
          <w:marRight w:val="0"/>
          <w:marTop w:val="0"/>
          <w:marBottom w:val="0"/>
          <w:divBdr>
            <w:top w:val="none" w:sz="0" w:space="0" w:color="auto"/>
            <w:left w:val="none" w:sz="0" w:space="0" w:color="auto"/>
            <w:bottom w:val="none" w:sz="0" w:space="0" w:color="auto"/>
            <w:right w:val="none" w:sz="0" w:space="0" w:color="auto"/>
          </w:divBdr>
          <w:divsChild>
            <w:div w:id="1795980501">
              <w:marLeft w:val="0"/>
              <w:marRight w:val="0"/>
              <w:marTop w:val="0"/>
              <w:marBottom w:val="0"/>
              <w:divBdr>
                <w:top w:val="none" w:sz="0" w:space="0" w:color="auto"/>
                <w:left w:val="none" w:sz="0" w:space="0" w:color="auto"/>
                <w:bottom w:val="none" w:sz="0" w:space="0" w:color="auto"/>
                <w:right w:val="none" w:sz="0" w:space="0" w:color="auto"/>
              </w:divBdr>
              <w:divsChild>
                <w:div w:id="1604460669">
                  <w:marLeft w:val="0"/>
                  <w:marRight w:val="0"/>
                  <w:marTop w:val="0"/>
                  <w:marBottom w:val="0"/>
                  <w:divBdr>
                    <w:top w:val="none" w:sz="0" w:space="0" w:color="auto"/>
                    <w:left w:val="none" w:sz="0" w:space="0" w:color="auto"/>
                    <w:bottom w:val="none" w:sz="0" w:space="0" w:color="auto"/>
                    <w:right w:val="none" w:sz="0" w:space="0" w:color="auto"/>
                  </w:divBdr>
                  <w:divsChild>
                    <w:div w:id="1223562023">
                      <w:marLeft w:val="0"/>
                      <w:marRight w:val="0"/>
                      <w:marTop w:val="0"/>
                      <w:marBottom w:val="0"/>
                      <w:divBdr>
                        <w:top w:val="none" w:sz="0" w:space="0" w:color="auto"/>
                        <w:left w:val="none" w:sz="0" w:space="0" w:color="auto"/>
                        <w:bottom w:val="none" w:sz="0" w:space="0" w:color="auto"/>
                        <w:right w:val="none" w:sz="0" w:space="0" w:color="auto"/>
                      </w:divBdr>
                      <w:divsChild>
                        <w:div w:id="1390231028">
                          <w:marLeft w:val="0"/>
                          <w:marRight w:val="0"/>
                          <w:marTop w:val="0"/>
                          <w:marBottom w:val="0"/>
                          <w:divBdr>
                            <w:top w:val="none" w:sz="0" w:space="0" w:color="auto"/>
                            <w:left w:val="none" w:sz="0" w:space="0" w:color="auto"/>
                            <w:bottom w:val="none" w:sz="0" w:space="0" w:color="auto"/>
                            <w:right w:val="none" w:sz="0" w:space="0" w:color="auto"/>
                          </w:divBdr>
                          <w:divsChild>
                            <w:div w:id="1984046692">
                              <w:marLeft w:val="0"/>
                              <w:marRight w:val="0"/>
                              <w:marTop w:val="0"/>
                              <w:marBottom w:val="0"/>
                              <w:divBdr>
                                <w:top w:val="none" w:sz="0" w:space="0" w:color="auto"/>
                                <w:left w:val="none" w:sz="0" w:space="0" w:color="auto"/>
                                <w:bottom w:val="none" w:sz="0" w:space="0" w:color="auto"/>
                                <w:right w:val="none" w:sz="0" w:space="0" w:color="auto"/>
                              </w:divBdr>
                              <w:divsChild>
                                <w:div w:id="2137747103">
                                  <w:marLeft w:val="0"/>
                                  <w:marRight w:val="0"/>
                                  <w:marTop w:val="0"/>
                                  <w:marBottom w:val="0"/>
                                  <w:divBdr>
                                    <w:top w:val="none" w:sz="0" w:space="0" w:color="auto"/>
                                    <w:left w:val="none" w:sz="0" w:space="0" w:color="auto"/>
                                    <w:bottom w:val="none" w:sz="0" w:space="0" w:color="auto"/>
                                    <w:right w:val="none" w:sz="0" w:space="0" w:color="auto"/>
                                  </w:divBdr>
                                  <w:divsChild>
                                    <w:div w:id="1896547502">
                                      <w:marLeft w:val="0"/>
                                      <w:marRight w:val="0"/>
                                      <w:marTop w:val="0"/>
                                      <w:marBottom w:val="0"/>
                                      <w:divBdr>
                                        <w:top w:val="none" w:sz="0" w:space="0" w:color="auto"/>
                                        <w:left w:val="none" w:sz="0" w:space="0" w:color="auto"/>
                                        <w:bottom w:val="none" w:sz="0" w:space="0" w:color="auto"/>
                                        <w:right w:val="none" w:sz="0" w:space="0" w:color="auto"/>
                                      </w:divBdr>
                                      <w:divsChild>
                                        <w:div w:id="985401367">
                                          <w:marLeft w:val="0"/>
                                          <w:marRight w:val="0"/>
                                          <w:marTop w:val="0"/>
                                          <w:marBottom w:val="0"/>
                                          <w:divBdr>
                                            <w:top w:val="none" w:sz="0" w:space="0" w:color="auto"/>
                                            <w:left w:val="none" w:sz="0" w:space="0" w:color="auto"/>
                                            <w:bottom w:val="none" w:sz="0" w:space="0" w:color="auto"/>
                                            <w:right w:val="none" w:sz="0" w:space="0" w:color="auto"/>
                                          </w:divBdr>
                                          <w:divsChild>
                                            <w:div w:id="1640303148">
                                              <w:marLeft w:val="0"/>
                                              <w:marRight w:val="0"/>
                                              <w:marTop w:val="0"/>
                                              <w:marBottom w:val="0"/>
                                              <w:divBdr>
                                                <w:top w:val="none" w:sz="0" w:space="0" w:color="auto"/>
                                                <w:left w:val="none" w:sz="0" w:space="0" w:color="auto"/>
                                                <w:bottom w:val="none" w:sz="0" w:space="0" w:color="auto"/>
                                                <w:right w:val="none" w:sz="0" w:space="0" w:color="auto"/>
                                              </w:divBdr>
                                              <w:divsChild>
                                                <w:div w:id="1889755235">
                                                  <w:marLeft w:val="0"/>
                                                  <w:marRight w:val="0"/>
                                                  <w:marTop w:val="0"/>
                                                  <w:marBottom w:val="0"/>
                                                  <w:divBdr>
                                                    <w:top w:val="none" w:sz="0" w:space="0" w:color="auto"/>
                                                    <w:left w:val="none" w:sz="0" w:space="0" w:color="auto"/>
                                                    <w:bottom w:val="none" w:sz="0" w:space="0" w:color="auto"/>
                                                    <w:right w:val="none" w:sz="0" w:space="0" w:color="auto"/>
                                                  </w:divBdr>
                                                  <w:divsChild>
                                                    <w:div w:id="822310920">
                                                      <w:marLeft w:val="0"/>
                                                      <w:marRight w:val="0"/>
                                                      <w:marTop w:val="0"/>
                                                      <w:marBottom w:val="150"/>
                                                      <w:divBdr>
                                                        <w:top w:val="none" w:sz="0" w:space="0" w:color="auto"/>
                                                        <w:left w:val="none" w:sz="0" w:space="0" w:color="auto"/>
                                                        <w:bottom w:val="none" w:sz="0" w:space="0" w:color="auto"/>
                                                        <w:right w:val="none" w:sz="0" w:space="0" w:color="auto"/>
                                                      </w:divBdr>
                                                      <w:divsChild>
                                                        <w:div w:id="1074744538">
                                                          <w:marLeft w:val="0"/>
                                                          <w:marRight w:val="0"/>
                                                          <w:marTop w:val="0"/>
                                                          <w:marBottom w:val="0"/>
                                                          <w:divBdr>
                                                            <w:top w:val="none" w:sz="0" w:space="0" w:color="auto"/>
                                                            <w:left w:val="none" w:sz="0" w:space="0" w:color="auto"/>
                                                            <w:bottom w:val="none" w:sz="0" w:space="0" w:color="auto"/>
                                                            <w:right w:val="none" w:sz="0" w:space="0" w:color="auto"/>
                                                          </w:divBdr>
                                                          <w:divsChild>
                                                            <w:div w:id="907374602">
                                                              <w:marLeft w:val="0"/>
                                                              <w:marRight w:val="0"/>
                                                              <w:marTop w:val="0"/>
                                                              <w:marBottom w:val="0"/>
                                                              <w:divBdr>
                                                                <w:top w:val="none" w:sz="0" w:space="0" w:color="auto"/>
                                                                <w:left w:val="none" w:sz="0" w:space="0" w:color="auto"/>
                                                                <w:bottom w:val="none" w:sz="0" w:space="0" w:color="auto"/>
                                                                <w:right w:val="none" w:sz="0" w:space="0" w:color="auto"/>
                                                              </w:divBdr>
                                                            </w:div>
                                                          </w:divsChild>
                                                        </w:div>
                                                        <w:div w:id="163336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7298298">
      <w:bodyDiv w:val="1"/>
      <w:marLeft w:val="0"/>
      <w:marRight w:val="0"/>
      <w:marTop w:val="0"/>
      <w:marBottom w:val="0"/>
      <w:divBdr>
        <w:top w:val="none" w:sz="0" w:space="0" w:color="auto"/>
        <w:left w:val="none" w:sz="0" w:space="0" w:color="auto"/>
        <w:bottom w:val="none" w:sz="0" w:space="0" w:color="auto"/>
        <w:right w:val="none" w:sz="0" w:space="0" w:color="auto"/>
      </w:divBdr>
    </w:div>
    <w:div w:id="1035303441">
      <w:bodyDiv w:val="1"/>
      <w:marLeft w:val="0"/>
      <w:marRight w:val="0"/>
      <w:marTop w:val="0"/>
      <w:marBottom w:val="0"/>
      <w:divBdr>
        <w:top w:val="none" w:sz="0" w:space="0" w:color="auto"/>
        <w:left w:val="none" w:sz="0" w:space="0" w:color="auto"/>
        <w:bottom w:val="none" w:sz="0" w:space="0" w:color="auto"/>
        <w:right w:val="none" w:sz="0" w:space="0" w:color="auto"/>
      </w:divBdr>
    </w:div>
    <w:div w:id="1268196345">
      <w:bodyDiv w:val="1"/>
      <w:marLeft w:val="0"/>
      <w:marRight w:val="0"/>
      <w:marTop w:val="0"/>
      <w:marBottom w:val="0"/>
      <w:divBdr>
        <w:top w:val="none" w:sz="0" w:space="0" w:color="auto"/>
        <w:left w:val="none" w:sz="0" w:space="0" w:color="auto"/>
        <w:bottom w:val="none" w:sz="0" w:space="0" w:color="auto"/>
        <w:right w:val="none" w:sz="0" w:space="0" w:color="auto"/>
      </w:divBdr>
    </w:div>
    <w:div w:id="1506750860">
      <w:bodyDiv w:val="1"/>
      <w:marLeft w:val="0"/>
      <w:marRight w:val="0"/>
      <w:marTop w:val="0"/>
      <w:marBottom w:val="0"/>
      <w:divBdr>
        <w:top w:val="none" w:sz="0" w:space="0" w:color="auto"/>
        <w:left w:val="none" w:sz="0" w:space="0" w:color="auto"/>
        <w:bottom w:val="none" w:sz="0" w:space="0" w:color="auto"/>
        <w:right w:val="none" w:sz="0" w:space="0" w:color="auto"/>
      </w:divBdr>
    </w:div>
    <w:div w:id="1550145646">
      <w:bodyDiv w:val="1"/>
      <w:marLeft w:val="0"/>
      <w:marRight w:val="0"/>
      <w:marTop w:val="0"/>
      <w:marBottom w:val="0"/>
      <w:divBdr>
        <w:top w:val="none" w:sz="0" w:space="0" w:color="auto"/>
        <w:left w:val="none" w:sz="0" w:space="0" w:color="auto"/>
        <w:bottom w:val="none" w:sz="0" w:space="0" w:color="auto"/>
        <w:right w:val="none" w:sz="0" w:space="0" w:color="auto"/>
      </w:divBdr>
    </w:div>
    <w:div w:id="1575508567">
      <w:bodyDiv w:val="1"/>
      <w:marLeft w:val="0"/>
      <w:marRight w:val="0"/>
      <w:marTop w:val="0"/>
      <w:marBottom w:val="0"/>
      <w:divBdr>
        <w:top w:val="none" w:sz="0" w:space="0" w:color="auto"/>
        <w:left w:val="none" w:sz="0" w:space="0" w:color="auto"/>
        <w:bottom w:val="none" w:sz="0" w:space="0" w:color="auto"/>
        <w:right w:val="none" w:sz="0" w:space="0" w:color="auto"/>
      </w:divBdr>
    </w:div>
    <w:div w:id="1786457608">
      <w:bodyDiv w:val="1"/>
      <w:marLeft w:val="0"/>
      <w:marRight w:val="0"/>
      <w:marTop w:val="0"/>
      <w:marBottom w:val="0"/>
      <w:divBdr>
        <w:top w:val="none" w:sz="0" w:space="0" w:color="auto"/>
        <w:left w:val="none" w:sz="0" w:space="0" w:color="auto"/>
        <w:bottom w:val="none" w:sz="0" w:space="0" w:color="auto"/>
        <w:right w:val="none" w:sz="0" w:space="0" w:color="auto"/>
      </w:divBdr>
    </w:div>
    <w:div w:id="1897400249">
      <w:bodyDiv w:val="1"/>
      <w:marLeft w:val="0"/>
      <w:marRight w:val="0"/>
      <w:marTop w:val="0"/>
      <w:marBottom w:val="0"/>
      <w:divBdr>
        <w:top w:val="none" w:sz="0" w:space="0" w:color="auto"/>
        <w:left w:val="none" w:sz="0" w:space="0" w:color="auto"/>
        <w:bottom w:val="none" w:sz="0" w:space="0" w:color="auto"/>
        <w:right w:val="none" w:sz="0" w:space="0" w:color="auto"/>
      </w:divBdr>
      <w:divsChild>
        <w:div w:id="81685062">
          <w:marLeft w:val="0"/>
          <w:marRight w:val="0"/>
          <w:marTop w:val="0"/>
          <w:marBottom w:val="0"/>
          <w:divBdr>
            <w:top w:val="none" w:sz="0" w:space="0" w:color="auto"/>
            <w:left w:val="none" w:sz="0" w:space="0" w:color="auto"/>
            <w:bottom w:val="none" w:sz="0" w:space="0" w:color="auto"/>
            <w:right w:val="none" w:sz="0" w:space="0" w:color="auto"/>
          </w:divBdr>
        </w:div>
        <w:div w:id="101338206">
          <w:marLeft w:val="0"/>
          <w:marRight w:val="0"/>
          <w:marTop w:val="0"/>
          <w:marBottom w:val="0"/>
          <w:divBdr>
            <w:top w:val="none" w:sz="0" w:space="0" w:color="auto"/>
            <w:left w:val="none" w:sz="0" w:space="0" w:color="auto"/>
            <w:bottom w:val="none" w:sz="0" w:space="0" w:color="auto"/>
            <w:right w:val="none" w:sz="0" w:space="0" w:color="auto"/>
          </w:divBdr>
        </w:div>
        <w:div w:id="472873636">
          <w:marLeft w:val="0"/>
          <w:marRight w:val="0"/>
          <w:marTop w:val="0"/>
          <w:marBottom w:val="0"/>
          <w:divBdr>
            <w:top w:val="none" w:sz="0" w:space="0" w:color="auto"/>
            <w:left w:val="none" w:sz="0" w:space="0" w:color="auto"/>
            <w:bottom w:val="none" w:sz="0" w:space="0" w:color="auto"/>
            <w:right w:val="none" w:sz="0" w:space="0" w:color="auto"/>
          </w:divBdr>
        </w:div>
        <w:div w:id="765687870">
          <w:marLeft w:val="0"/>
          <w:marRight w:val="0"/>
          <w:marTop w:val="0"/>
          <w:marBottom w:val="0"/>
          <w:divBdr>
            <w:top w:val="none" w:sz="0" w:space="0" w:color="auto"/>
            <w:left w:val="none" w:sz="0" w:space="0" w:color="auto"/>
            <w:bottom w:val="none" w:sz="0" w:space="0" w:color="auto"/>
            <w:right w:val="none" w:sz="0" w:space="0" w:color="auto"/>
          </w:divBdr>
        </w:div>
        <w:div w:id="1430933837">
          <w:marLeft w:val="0"/>
          <w:marRight w:val="0"/>
          <w:marTop w:val="0"/>
          <w:marBottom w:val="0"/>
          <w:divBdr>
            <w:top w:val="none" w:sz="0" w:space="0" w:color="auto"/>
            <w:left w:val="none" w:sz="0" w:space="0" w:color="auto"/>
            <w:bottom w:val="none" w:sz="0" w:space="0" w:color="auto"/>
            <w:right w:val="none" w:sz="0" w:space="0" w:color="auto"/>
          </w:divBdr>
        </w:div>
        <w:div w:id="1468552051">
          <w:marLeft w:val="0"/>
          <w:marRight w:val="0"/>
          <w:marTop w:val="0"/>
          <w:marBottom w:val="0"/>
          <w:divBdr>
            <w:top w:val="none" w:sz="0" w:space="0" w:color="auto"/>
            <w:left w:val="none" w:sz="0" w:space="0" w:color="auto"/>
            <w:bottom w:val="none" w:sz="0" w:space="0" w:color="auto"/>
            <w:right w:val="none" w:sz="0" w:space="0" w:color="auto"/>
          </w:divBdr>
        </w:div>
        <w:div w:id="1500192088">
          <w:marLeft w:val="0"/>
          <w:marRight w:val="0"/>
          <w:marTop w:val="0"/>
          <w:marBottom w:val="0"/>
          <w:divBdr>
            <w:top w:val="none" w:sz="0" w:space="0" w:color="auto"/>
            <w:left w:val="none" w:sz="0" w:space="0" w:color="auto"/>
            <w:bottom w:val="none" w:sz="0" w:space="0" w:color="auto"/>
            <w:right w:val="none" w:sz="0" w:space="0" w:color="auto"/>
          </w:divBdr>
        </w:div>
        <w:div w:id="1529178556">
          <w:marLeft w:val="0"/>
          <w:marRight w:val="0"/>
          <w:marTop w:val="0"/>
          <w:marBottom w:val="0"/>
          <w:divBdr>
            <w:top w:val="none" w:sz="0" w:space="0" w:color="auto"/>
            <w:left w:val="none" w:sz="0" w:space="0" w:color="auto"/>
            <w:bottom w:val="none" w:sz="0" w:space="0" w:color="auto"/>
            <w:right w:val="none" w:sz="0" w:space="0" w:color="auto"/>
          </w:divBdr>
        </w:div>
        <w:div w:id="1767534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undee.ac.uk/media/dundeewebsite/pgla/documents/calendar/ordinances.pdf" TargetMode="External"/><Relationship Id="rId18" Type="http://schemas.openxmlformats.org/officeDocument/2006/relationships/hyperlink" Target="http://www.dundee.ac.uk/qf/equalitydiversity/" TargetMode="External"/><Relationship Id="rId26" Type="http://schemas.openxmlformats.org/officeDocument/2006/relationships/hyperlink" Target="http://www.dundee.ac.uk/qf/equalitydiversity/" TargetMode="External"/><Relationship Id="rId3" Type="http://schemas.openxmlformats.org/officeDocument/2006/relationships/customXml" Target="../customXml/item3.xml"/><Relationship Id="rId21" Type="http://schemas.openxmlformats.org/officeDocument/2006/relationships/hyperlink" Target="mailto:n.t.lafferty@dundee.ac.uk" TargetMode="External"/><Relationship Id="rId7" Type="http://schemas.openxmlformats.org/officeDocument/2006/relationships/styles" Target="styles.xml"/><Relationship Id="rId12" Type="http://schemas.openxmlformats.org/officeDocument/2006/relationships/hyperlink" Target="http://www.dundee.ac.uk/media/dundeewebsite/qef/documents/FQHEIS-June-2014.pdf" TargetMode="External"/><Relationship Id="rId17" Type="http://schemas.openxmlformats.org/officeDocument/2006/relationships/hyperlink" Target="mailto:l.l.anderson@dundee.ac.uk" TargetMode="External"/><Relationship Id="rId25" Type="http://schemas.openxmlformats.org/officeDocument/2006/relationships/hyperlink" Target="mailto:l.l.anderson@dundee.ac.uk" TargetMode="External"/><Relationship Id="rId2" Type="http://schemas.openxmlformats.org/officeDocument/2006/relationships/customXml" Target="../customXml/item2.xml"/><Relationship Id="rId16" Type="http://schemas.openxmlformats.org/officeDocument/2006/relationships/hyperlink" Target="mailto:s.hill@dundee.ac.uk" TargetMode="External"/><Relationship Id="rId20" Type="http://schemas.openxmlformats.org/officeDocument/2006/relationships/hyperlink" Target="http://www.dundee.ac.uk/hr/equality/trainin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n.t.lafferty@dundee.ac.uk"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trivedi@dundee.ac.uk" TargetMode="External"/><Relationship Id="rId23" Type="http://schemas.openxmlformats.org/officeDocument/2006/relationships/hyperlink" Target="mailto:s.hill@dundee.ac.uk" TargetMode="External"/><Relationship Id="rId28" Type="http://schemas.openxmlformats.org/officeDocument/2006/relationships/hyperlink" Target="http://www.dundee.ac.uk/hr/equality/training/" TargetMode="External"/><Relationship Id="rId10" Type="http://schemas.openxmlformats.org/officeDocument/2006/relationships/footnotes" Target="footnotes.xml"/><Relationship Id="rId19" Type="http://schemas.openxmlformats.org/officeDocument/2006/relationships/hyperlink" Target="http://blog.dundee.ac.uk/inclusivepractic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hensens@dundee.ac.uk" TargetMode="External"/><Relationship Id="rId22" Type="http://schemas.openxmlformats.org/officeDocument/2006/relationships/hyperlink" Target="mailto:a.trivedi@dundee.ac.uk" TargetMode="External"/><Relationship Id="rId27" Type="http://schemas.openxmlformats.org/officeDocument/2006/relationships/hyperlink" Target="http://blog.dundee.ac.uk/inclusivepractice/"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futurelearn.com/" TargetMode="External"/><Relationship Id="rId1" Type="http://schemas.openxmlformats.org/officeDocument/2006/relationships/hyperlink" Target="http://www.jisc.ac.uk/blog/so-what-are-open-badges-28-aug-20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5CE67DBCFBF9740BCA72A4ABB6EB73C" ma:contentTypeVersion="12" ma:contentTypeDescription="Create a new document." ma:contentTypeScope="" ma:versionID="74a13f93b3a4100323539351ceadea5d">
  <xsd:schema xmlns:xsd="http://www.w3.org/2001/XMLSchema" xmlns:xs="http://www.w3.org/2001/XMLSchema" xmlns:p="http://schemas.microsoft.com/office/2006/metadata/properties" xmlns:ns2="3c1c51fc-bae2-44a5-bdc2-49017553b655" xmlns:ns3="45c3bbbc-b2ad-4c1f-93cc-7e4344b01f08" targetNamespace="http://schemas.microsoft.com/office/2006/metadata/properties" ma:root="true" ma:fieldsID="f9b827aef5646266e2bdbec1e41dd175" ns2:_="" ns3:_="">
    <xsd:import namespace="3c1c51fc-bae2-44a5-bdc2-49017553b655"/>
    <xsd:import namespace="45c3bbbc-b2ad-4c1f-93cc-7e4344b01f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c51fc-bae2-44a5-bdc2-49017553b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c3bbbc-b2ad-4c1f-93cc-7e4344b01f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3F8B3-0B24-415C-A896-CE7016295AFE}">
  <ds:schemaRefs>
    <ds:schemaRef ds:uri="http://schemas.openxmlformats.org/officeDocument/2006/bibliography"/>
  </ds:schemaRefs>
</ds:datastoreItem>
</file>

<file path=customXml/itemProps2.xml><?xml version="1.0" encoding="utf-8"?>
<ds:datastoreItem xmlns:ds="http://schemas.openxmlformats.org/officeDocument/2006/customXml" ds:itemID="{A4E7B6CC-248A-4A00-8038-29C2C3A339D1}">
  <ds:schemaRefs>
    <ds:schemaRef ds:uri="http://schemas.microsoft.com/office/2006/documentManagement/types"/>
    <ds:schemaRef ds:uri="http://schemas.microsoft.com/office/infopath/2007/PartnerControls"/>
    <ds:schemaRef ds:uri="http://purl.org/dc/terms/"/>
    <ds:schemaRef ds:uri="http://www.w3.org/XML/1998/namespace"/>
    <ds:schemaRef ds:uri="http://purl.org/dc/dcmitype/"/>
    <ds:schemaRef ds:uri="http://purl.org/dc/elements/1.1/"/>
    <ds:schemaRef ds:uri="http://schemas.openxmlformats.org/package/2006/metadata/core-properties"/>
    <ds:schemaRef ds:uri="45c3bbbc-b2ad-4c1f-93cc-7e4344b01f08"/>
    <ds:schemaRef ds:uri="3c1c51fc-bae2-44a5-bdc2-49017553b655"/>
    <ds:schemaRef ds:uri="http://schemas.microsoft.com/office/2006/metadata/properties"/>
  </ds:schemaRefs>
</ds:datastoreItem>
</file>

<file path=customXml/itemProps3.xml><?xml version="1.0" encoding="utf-8"?>
<ds:datastoreItem xmlns:ds="http://schemas.openxmlformats.org/officeDocument/2006/customXml" ds:itemID="{17BD0AD4-7A60-4250-9292-877AE6AC3E1C}">
  <ds:schemaRefs>
    <ds:schemaRef ds:uri="http://schemas.microsoft.com/sharepoint/v3/contenttype/forms"/>
  </ds:schemaRefs>
</ds:datastoreItem>
</file>

<file path=customXml/itemProps4.xml><?xml version="1.0" encoding="utf-8"?>
<ds:datastoreItem xmlns:ds="http://schemas.openxmlformats.org/officeDocument/2006/customXml" ds:itemID="{9B8526A5-DFCE-4122-9F71-187AB2CF1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c51fc-bae2-44a5-bdc2-49017553b655"/>
    <ds:schemaRef ds:uri="45c3bbbc-b2ad-4c1f-93cc-7e4344b01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0A89D8-EA9E-402E-A273-9BDB9BC25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3018</Words>
  <Characters>17203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20181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McLellan</dc:creator>
  <cp:lastModifiedBy>Claire Gregory</cp:lastModifiedBy>
  <cp:revision>2</cp:revision>
  <cp:lastPrinted>2014-10-23T13:19:00Z</cp:lastPrinted>
  <dcterms:created xsi:type="dcterms:W3CDTF">2020-06-08T13:19:00Z</dcterms:created>
  <dcterms:modified xsi:type="dcterms:W3CDTF">2020-06-08T13:19:00Z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0x010100B5CE67DBCFBF9740BCA72A4ABB6EB73C</vt:lpwstr>
  </property>
</Properties>
</file>