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E8A4" w14:textId="038BC97A" w:rsidR="00A26323" w:rsidRPr="00A26323" w:rsidRDefault="00A26323" w:rsidP="00A26323">
      <w:pPr>
        <w:keepNext/>
        <w:keepLines/>
        <w:spacing w:before="40" w:after="0"/>
        <w:outlineLvl w:val="2"/>
        <w:rPr>
          <w:rFonts w:ascii="Baxter Sans Core" w:eastAsia="Times New Roman" w:hAnsi="Baxter Sans Core" w:cs="Times New Roman"/>
          <w:b/>
          <w:bCs/>
          <w:color w:val="1F3763"/>
          <w:sz w:val="24"/>
          <w:szCs w:val="24"/>
        </w:rPr>
      </w:pPr>
      <w:r w:rsidRPr="00A26323">
        <w:rPr>
          <w:rFonts w:ascii="Baxter Sans Core" w:eastAsia="Times New Roman" w:hAnsi="Baxter Sans Core" w:cs="Times New Roman"/>
          <w:b/>
          <w:bCs/>
          <w:color w:val="1F3763"/>
          <w:sz w:val="24"/>
          <w:szCs w:val="24"/>
        </w:rPr>
        <w:t>Appendix 1: Period-related Symptoms and Health Issues</w:t>
      </w:r>
      <w:r>
        <w:rPr>
          <w:rFonts w:ascii="Baxter Sans Core" w:eastAsia="Times New Roman" w:hAnsi="Baxter Sans Core" w:cs="Times New Roman"/>
          <w:b/>
          <w:bCs/>
          <w:color w:val="1F3763"/>
          <w:sz w:val="24"/>
          <w:szCs w:val="24"/>
        </w:rPr>
        <w:br/>
      </w:r>
      <w:r w:rsidRPr="00A26323">
        <w:rPr>
          <w:rFonts w:ascii="Calibri Light" w:eastAsia="Times New Roman" w:hAnsi="Calibri Light" w:cs="Times New Roman"/>
          <w:i/>
          <w:iCs/>
          <w:color w:val="2F5496"/>
        </w:rPr>
        <w:br/>
      </w:r>
      <w:r w:rsidRPr="00A26323">
        <w:rPr>
          <w:rFonts w:ascii="Baxter Sans Core" w:eastAsia="Times New Roman" w:hAnsi="Baxter Sans Core" w:cs="Times New Roman"/>
          <w:b/>
          <w:bCs/>
          <w:color w:val="2F5496"/>
        </w:rPr>
        <w:t>Pre-Menstrual Syndrome (PMS)</w:t>
      </w:r>
      <w:r>
        <w:rPr>
          <w:rFonts w:ascii="Baxter Sans Core" w:eastAsia="Times New Roman" w:hAnsi="Baxter Sans Core" w:cs="Times New Roman"/>
          <w:b/>
          <w:bCs/>
          <w:color w:val="1F3763"/>
          <w:sz w:val="24"/>
          <w:szCs w:val="24"/>
        </w:rPr>
        <w:br/>
      </w:r>
    </w:p>
    <w:p w14:paraId="4B7A4630"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Pre-Menstrual Syndrome (PMS) is the name given to symptoms experienced in the weeks before a period. Symptoms of periods can include: </w:t>
      </w:r>
    </w:p>
    <w:p w14:paraId="2CE3863E" w14:textId="77777777"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 xml:space="preserve">Abdominal or pelvic cramping </w:t>
      </w:r>
    </w:p>
    <w:p w14:paraId="2FA1B418" w14:textId="77777777"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Lower back pain</w:t>
      </w:r>
    </w:p>
    <w:p w14:paraId="6986BFB4" w14:textId="77777777"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Bloated and sore breasts</w:t>
      </w:r>
    </w:p>
    <w:p w14:paraId="71754510" w14:textId="77777777"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Food cravings</w:t>
      </w:r>
    </w:p>
    <w:p w14:paraId="3AE76D80" w14:textId="77777777"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Mood swings and irritability</w:t>
      </w:r>
    </w:p>
    <w:p w14:paraId="5B60968C" w14:textId="24BCFACE" w:rsidR="00A26323" w:rsidRPr="00A26323" w:rsidRDefault="00A26323" w:rsidP="00A26323">
      <w:pPr>
        <w:numPr>
          <w:ilvl w:val="0"/>
          <w:numId w:val="1"/>
        </w:numPr>
        <w:contextualSpacing/>
        <w:rPr>
          <w:rFonts w:ascii="Baxter Sans Core" w:eastAsia="Calibri" w:hAnsi="Baxter Sans Core" w:cs="Times New Roman"/>
        </w:rPr>
      </w:pPr>
      <w:r w:rsidRPr="00A26323">
        <w:rPr>
          <w:rFonts w:ascii="Baxter Sans Core" w:eastAsia="Calibri" w:hAnsi="Baxter Sans Core" w:cs="Times New Roman"/>
        </w:rPr>
        <w:t>Headache and fatigue</w:t>
      </w:r>
      <w:r>
        <w:rPr>
          <w:rFonts w:ascii="Baxter Sans Core" w:eastAsia="Calibri" w:hAnsi="Baxter Sans Core" w:cs="Times New Roman"/>
        </w:rPr>
        <w:br/>
      </w:r>
    </w:p>
    <w:p w14:paraId="237C6AE7"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Not everyone will experience every symptom or require support. However, most individuals with periods are likely to experience symptoms to some degree. Where symptoms are impacting someone’s daily lives, they may wish to seek advice from their GP. </w:t>
      </w:r>
    </w:p>
    <w:p w14:paraId="771DE4ED" w14:textId="00EE6E22"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 xml:space="preserve">Endometriosis </w:t>
      </w:r>
      <w:r>
        <w:rPr>
          <w:rFonts w:ascii="Baxter Sans Core" w:eastAsia="Times New Roman" w:hAnsi="Baxter Sans Core" w:cs="Times New Roman"/>
          <w:b/>
          <w:bCs/>
          <w:color w:val="2F5496"/>
        </w:rPr>
        <w:br/>
      </w:r>
    </w:p>
    <w:p w14:paraId="50E43D1A"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Endometriosis is a long-term condition, where tissue </w:t>
      </w:r>
      <w:proofErr w:type="gramStart"/>
      <w:r w:rsidRPr="00A26323">
        <w:rPr>
          <w:rFonts w:ascii="Baxter Sans Core" w:eastAsia="Calibri" w:hAnsi="Baxter Sans Core" w:cs="Times New Roman"/>
        </w:rPr>
        <w:t>similar to</w:t>
      </w:r>
      <w:proofErr w:type="gramEnd"/>
      <w:r w:rsidRPr="00A26323">
        <w:rPr>
          <w:rFonts w:ascii="Baxter Sans Core" w:eastAsia="Calibri" w:hAnsi="Baxter Sans Core" w:cs="Times New Roman"/>
        </w:rPr>
        <w:t xml:space="preserve"> the uterus lining develops in other parts of the body such as the ovaries and fallopian tubes. Common symptoms include: </w:t>
      </w:r>
    </w:p>
    <w:p w14:paraId="5F08E297" w14:textId="77777777"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 xml:space="preserve">Pain in the lower abdomen and back </w:t>
      </w:r>
    </w:p>
    <w:p w14:paraId="72E99404" w14:textId="77777777"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Period cramping that impacts daily activities</w:t>
      </w:r>
    </w:p>
    <w:p w14:paraId="05E06381" w14:textId="77777777"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Heavy periods</w:t>
      </w:r>
    </w:p>
    <w:p w14:paraId="0C55FDB2" w14:textId="77777777"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Nausea and sickness</w:t>
      </w:r>
    </w:p>
    <w:p w14:paraId="59F2411F" w14:textId="77777777"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Infertility</w:t>
      </w:r>
    </w:p>
    <w:p w14:paraId="3DB92997" w14:textId="5603B1CB" w:rsidR="00A26323" w:rsidRPr="00A26323" w:rsidRDefault="00A26323" w:rsidP="00A26323">
      <w:pPr>
        <w:numPr>
          <w:ilvl w:val="0"/>
          <w:numId w:val="2"/>
        </w:numPr>
        <w:contextualSpacing/>
        <w:rPr>
          <w:rFonts w:ascii="Baxter Sans Core" w:eastAsia="Calibri" w:hAnsi="Baxter Sans Core" w:cs="Times New Roman"/>
        </w:rPr>
      </w:pPr>
      <w:r w:rsidRPr="00A26323">
        <w:rPr>
          <w:rFonts w:ascii="Baxter Sans Core" w:eastAsia="Calibri" w:hAnsi="Baxter Sans Core" w:cs="Times New Roman"/>
        </w:rPr>
        <w:t xml:space="preserve">Bladder and bowel problems </w:t>
      </w:r>
      <w:r>
        <w:rPr>
          <w:rFonts w:ascii="Baxter Sans Core" w:eastAsia="Calibri" w:hAnsi="Baxter Sans Core" w:cs="Times New Roman"/>
        </w:rPr>
        <w:br/>
      </w:r>
    </w:p>
    <w:p w14:paraId="037D4BD8" w14:textId="66C88F5D"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Premenstrual Dysphoric Disorder (PMDD)</w:t>
      </w:r>
      <w:r>
        <w:rPr>
          <w:rFonts w:ascii="Baxter Sans Core" w:eastAsia="Times New Roman" w:hAnsi="Baxter Sans Core" w:cs="Times New Roman"/>
          <w:b/>
          <w:bCs/>
          <w:color w:val="2F5496"/>
        </w:rPr>
        <w:br/>
      </w:r>
    </w:p>
    <w:p w14:paraId="78D3439B"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Premenstrual Dysphoric Disorder has similar symptoms to PMS, but these are much more severe and can have a significant impact on an individual’s daily life:</w:t>
      </w:r>
    </w:p>
    <w:p w14:paraId="5BD57C9B" w14:textId="77777777" w:rsidR="00A26323" w:rsidRPr="00A26323" w:rsidRDefault="00A26323" w:rsidP="00A26323">
      <w:pPr>
        <w:numPr>
          <w:ilvl w:val="0"/>
          <w:numId w:val="3"/>
        </w:numPr>
        <w:contextualSpacing/>
        <w:rPr>
          <w:rFonts w:ascii="Baxter Sans Core" w:eastAsia="Calibri" w:hAnsi="Baxter Sans Core" w:cs="Times New Roman"/>
        </w:rPr>
      </w:pPr>
      <w:r w:rsidRPr="00A26323">
        <w:rPr>
          <w:rFonts w:ascii="Baxter Sans Core" w:eastAsia="Calibri" w:hAnsi="Baxter Sans Core" w:cs="Times New Roman"/>
        </w:rPr>
        <w:t xml:space="preserve">Physical symptoms such as cramps, headaches and joint/muscle pain </w:t>
      </w:r>
    </w:p>
    <w:p w14:paraId="281A2458" w14:textId="77777777" w:rsidR="00A26323" w:rsidRPr="00A26323" w:rsidRDefault="00A26323" w:rsidP="00A26323">
      <w:pPr>
        <w:numPr>
          <w:ilvl w:val="0"/>
          <w:numId w:val="3"/>
        </w:numPr>
        <w:contextualSpacing/>
        <w:rPr>
          <w:rFonts w:ascii="Baxter Sans Core" w:eastAsia="Calibri" w:hAnsi="Baxter Sans Core" w:cs="Times New Roman"/>
        </w:rPr>
      </w:pPr>
      <w:r w:rsidRPr="00A26323">
        <w:rPr>
          <w:rFonts w:ascii="Baxter Sans Core" w:eastAsia="Calibri" w:hAnsi="Baxter Sans Core" w:cs="Times New Roman"/>
        </w:rPr>
        <w:t xml:space="preserve">Behavioural symptoms such as problems sleeping and binge-eating </w:t>
      </w:r>
    </w:p>
    <w:p w14:paraId="0DF11C3D" w14:textId="3730C731" w:rsidR="00A26323" w:rsidRPr="00A26323" w:rsidRDefault="00A26323" w:rsidP="00A26323">
      <w:pPr>
        <w:numPr>
          <w:ilvl w:val="0"/>
          <w:numId w:val="3"/>
        </w:numPr>
        <w:contextualSpacing/>
        <w:rPr>
          <w:rFonts w:ascii="Baxter Sans Core" w:eastAsia="Calibri" w:hAnsi="Baxter Sans Core" w:cs="Times New Roman"/>
        </w:rPr>
      </w:pPr>
      <w:r w:rsidRPr="00A26323">
        <w:rPr>
          <w:rFonts w:ascii="Baxter Sans Core" w:eastAsia="Calibri" w:hAnsi="Baxter Sans Core" w:cs="Times New Roman"/>
        </w:rPr>
        <w:t>Mental health symptoms such as anxiety, depression, irritability, and suicidal thoughts</w:t>
      </w:r>
      <w:r>
        <w:rPr>
          <w:rFonts w:ascii="Baxter Sans Core" w:eastAsia="Calibri" w:hAnsi="Baxter Sans Core" w:cs="Times New Roman"/>
        </w:rPr>
        <w:br/>
      </w:r>
    </w:p>
    <w:p w14:paraId="75D50295" w14:textId="6556658F"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Polycystic Ovary Syndrome (PCOS)</w:t>
      </w:r>
      <w:r>
        <w:rPr>
          <w:rFonts w:ascii="Baxter Sans Core" w:eastAsia="Times New Roman" w:hAnsi="Baxter Sans Core" w:cs="Times New Roman"/>
          <w:b/>
          <w:bCs/>
          <w:color w:val="2F5496"/>
        </w:rPr>
        <w:br/>
      </w:r>
    </w:p>
    <w:p w14:paraId="07D117B3"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Polycystic Ovary Syndrome (PCOS) is a common condition, impacting how ovaries work. Common symptoms of PCOS include: </w:t>
      </w:r>
    </w:p>
    <w:p w14:paraId="7B86F462"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Irregular periods, or no periods at all</w:t>
      </w:r>
    </w:p>
    <w:p w14:paraId="035A42F3"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Infertility</w:t>
      </w:r>
    </w:p>
    <w:p w14:paraId="38C714C2"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 xml:space="preserve">Weight gain </w:t>
      </w:r>
    </w:p>
    <w:p w14:paraId="48741DF5"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Thinning hair</w:t>
      </w:r>
    </w:p>
    <w:p w14:paraId="29AE24C9"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 xml:space="preserve">Excessive hair growth on the face, chest or back </w:t>
      </w:r>
    </w:p>
    <w:p w14:paraId="18C5F243" w14:textId="77777777" w:rsidR="00A26323" w:rsidRPr="00A26323" w:rsidRDefault="00A26323" w:rsidP="00A26323">
      <w:pPr>
        <w:numPr>
          <w:ilvl w:val="0"/>
          <w:numId w:val="4"/>
        </w:numPr>
        <w:contextualSpacing/>
        <w:rPr>
          <w:rFonts w:ascii="Baxter Sans Core" w:eastAsia="Calibri" w:hAnsi="Baxter Sans Core" w:cs="Times New Roman"/>
        </w:rPr>
      </w:pPr>
      <w:r w:rsidRPr="00A26323">
        <w:rPr>
          <w:rFonts w:ascii="Baxter Sans Core" w:eastAsia="Calibri" w:hAnsi="Baxter Sans Core" w:cs="Times New Roman"/>
        </w:rPr>
        <w:t xml:space="preserve">Acne or oily skin </w:t>
      </w:r>
    </w:p>
    <w:p w14:paraId="7CEBB380"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lastRenderedPageBreak/>
        <w:t xml:space="preserve">Having PCOS can also lead to the development of other health conditions, including Type 2 diabetes, depression, high blood pressure, high cholesterol and sleep apnoea. </w:t>
      </w:r>
    </w:p>
    <w:p w14:paraId="79523A6B" w14:textId="3E831915"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 xml:space="preserve">Fibroids </w:t>
      </w:r>
      <w:r>
        <w:rPr>
          <w:rFonts w:ascii="Baxter Sans Core" w:eastAsia="Times New Roman" w:hAnsi="Baxter Sans Core" w:cs="Times New Roman"/>
          <w:b/>
          <w:bCs/>
          <w:color w:val="2F5496"/>
        </w:rPr>
        <w:br/>
      </w:r>
    </w:p>
    <w:p w14:paraId="62982410"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Fibroids are non-cancerous growths that develop in or around the uterus. Around 1 in 3 individuals with fibroids experience symptoms, which include: </w:t>
      </w:r>
    </w:p>
    <w:p w14:paraId="01AC6A22" w14:textId="77777777" w:rsidR="00A26323" w:rsidRPr="00A26323" w:rsidRDefault="00A26323" w:rsidP="00A26323">
      <w:pPr>
        <w:numPr>
          <w:ilvl w:val="0"/>
          <w:numId w:val="5"/>
        </w:numPr>
        <w:contextualSpacing/>
        <w:rPr>
          <w:rFonts w:ascii="Baxter Sans Core" w:eastAsia="Calibri" w:hAnsi="Baxter Sans Core" w:cs="Times New Roman"/>
        </w:rPr>
      </w:pPr>
      <w:r w:rsidRPr="00A26323">
        <w:rPr>
          <w:rFonts w:ascii="Baxter Sans Core" w:eastAsia="Calibri" w:hAnsi="Baxter Sans Core" w:cs="Times New Roman"/>
        </w:rPr>
        <w:t xml:space="preserve">Heavy and/or painful periods </w:t>
      </w:r>
    </w:p>
    <w:p w14:paraId="4E70588B" w14:textId="77777777" w:rsidR="00A26323" w:rsidRPr="00A26323" w:rsidRDefault="00A26323" w:rsidP="00A26323">
      <w:pPr>
        <w:numPr>
          <w:ilvl w:val="0"/>
          <w:numId w:val="5"/>
        </w:numPr>
        <w:contextualSpacing/>
        <w:rPr>
          <w:rFonts w:ascii="Baxter Sans Core" w:eastAsia="Calibri" w:hAnsi="Baxter Sans Core" w:cs="Times New Roman"/>
        </w:rPr>
      </w:pPr>
      <w:r w:rsidRPr="00A26323">
        <w:rPr>
          <w:rFonts w:ascii="Baxter Sans Core" w:eastAsia="Calibri" w:hAnsi="Baxter Sans Core" w:cs="Times New Roman"/>
        </w:rPr>
        <w:t>Abdominal pain</w:t>
      </w:r>
    </w:p>
    <w:p w14:paraId="47019D32" w14:textId="77777777" w:rsidR="00A26323" w:rsidRPr="00A26323" w:rsidRDefault="00A26323" w:rsidP="00A26323">
      <w:pPr>
        <w:numPr>
          <w:ilvl w:val="0"/>
          <w:numId w:val="5"/>
        </w:numPr>
        <w:contextualSpacing/>
        <w:rPr>
          <w:rFonts w:ascii="Baxter Sans Core" w:eastAsia="Calibri" w:hAnsi="Baxter Sans Core" w:cs="Times New Roman"/>
        </w:rPr>
      </w:pPr>
      <w:r w:rsidRPr="00A26323">
        <w:rPr>
          <w:rFonts w:ascii="Baxter Sans Core" w:eastAsia="Calibri" w:hAnsi="Baxter Sans Core" w:cs="Times New Roman"/>
        </w:rPr>
        <w:t>Lower back pain</w:t>
      </w:r>
    </w:p>
    <w:p w14:paraId="23F869B2" w14:textId="77777777" w:rsidR="00A26323" w:rsidRPr="00A26323" w:rsidRDefault="00A26323" w:rsidP="00A26323">
      <w:pPr>
        <w:numPr>
          <w:ilvl w:val="0"/>
          <w:numId w:val="5"/>
        </w:numPr>
        <w:contextualSpacing/>
        <w:rPr>
          <w:rFonts w:ascii="Baxter Sans Core" w:eastAsia="Calibri" w:hAnsi="Baxter Sans Core" w:cs="Times New Roman"/>
        </w:rPr>
      </w:pPr>
      <w:r w:rsidRPr="00A26323">
        <w:rPr>
          <w:rFonts w:ascii="Baxter Sans Core" w:eastAsia="Calibri" w:hAnsi="Baxter Sans Core" w:cs="Times New Roman"/>
        </w:rPr>
        <w:t>Frequent need to urinate</w:t>
      </w:r>
    </w:p>
    <w:p w14:paraId="0BFBA609" w14:textId="46661751" w:rsidR="00A26323" w:rsidRPr="00A26323" w:rsidRDefault="00A26323" w:rsidP="00A26323">
      <w:pPr>
        <w:numPr>
          <w:ilvl w:val="0"/>
          <w:numId w:val="5"/>
        </w:numPr>
        <w:contextualSpacing/>
        <w:rPr>
          <w:rFonts w:ascii="Baxter Sans Core" w:eastAsia="Calibri" w:hAnsi="Baxter Sans Core" w:cs="Times New Roman"/>
        </w:rPr>
      </w:pPr>
      <w:r w:rsidRPr="00A26323">
        <w:rPr>
          <w:rFonts w:ascii="Baxter Sans Core" w:eastAsia="Calibri" w:hAnsi="Baxter Sans Core" w:cs="Times New Roman"/>
        </w:rPr>
        <w:t>Constipation</w:t>
      </w:r>
      <w:r>
        <w:rPr>
          <w:rFonts w:ascii="Baxter Sans Core" w:eastAsia="Calibri" w:hAnsi="Baxter Sans Core" w:cs="Times New Roman"/>
        </w:rPr>
        <w:br/>
      </w:r>
    </w:p>
    <w:p w14:paraId="501D6EFA" w14:textId="55994C5A"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 xml:space="preserve">Adenomyosis </w:t>
      </w:r>
      <w:r>
        <w:rPr>
          <w:rFonts w:ascii="Baxter Sans Core" w:eastAsia="Times New Roman" w:hAnsi="Baxter Sans Core" w:cs="Times New Roman"/>
          <w:b/>
          <w:bCs/>
          <w:color w:val="2F5496"/>
        </w:rPr>
        <w:br/>
      </w:r>
    </w:p>
    <w:p w14:paraId="14374025"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Adenomyosis is a condition where the uterus lining starts to grow into the muscle in the wall of the uterus. Symptoms include:</w:t>
      </w:r>
    </w:p>
    <w:p w14:paraId="26A47E52" w14:textId="77777777" w:rsidR="00A26323" w:rsidRPr="00A26323" w:rsidRDefault="00A26323" w:rsidP="00A26323">
      <w:pPr>
        <w:numPr>
          <w:ilvl w:val="0"/>
          <w:numId w:val="6"/>
        </w:numPr>
        <w:contextualSpacing/>
        <w:rPr>
          <w:rFonts w:ascii="Baxter Sans Core" w:eastAsia="Calibri" w:hAnsi="Baxter Sans Core" w:cs="Times New Roman"/>
        </w:rPr>
      </w:pPr>
      <w:r w:rsidRPr="00A26323">
        <w:rPr>
          <w:rFonts w:ascii="Baxter Sans Core" w:eastAsia="Calibri" w:hAnsi="Baxter Sans Core" w:cs="Times New Roman"/>
        </w:rPr>
        <w:t>Heavy and/or painful periods</w:t>
      </w:r>
    </w:p>
    <w:p w14:paraId="0F8ED015" w14:textId="77777777" w:rsidR="00A26323" w:rsidRPr="00A26323" w:rsidRDefault="00A26323" w:rsidP="00A26323">
      <w:pPr>
        <w:numPr>
          <w:ilvl w:val="0"/>
          <w:numId w:val="6"/>
        </w:numPr>
        <w:contextualSpacing/>
        <w:rPr>
          <w:rFonts w:ascii="Baxter Sans Core" w:eastAsia="Calibri" w:hAnsi="Baxter Sans Core" w:cs="Times New Roman"/>
        </w:rPr>
      </w:pPr>
      <w:r w:rsidRPr="00A26323">
        <w:rPr>
          <w:rFonts w:ascii="Baxter Sans Core" w:eastAsia="Calibri" w:hAnsi="Baxter Sans Core" w:cs="Times New Roman"/>
        </w:rPr>
        <w:t xml:space="preserve">Pelvic pain </w:t>
      </w:r>
    </w:p>
    <w:p w14:paraId="74D16342" w14:textId="7512EEEF" w:rsidR="00A26323" w:rsidRPr="00A26323" w:rsidRDefault="00A26323" w:rsidP="00A26323">
      <w:pPr>
        <w:numPr>
          <w:ilvl w:val="0"/>
          <w:numId w:val="6"/>
        </w:numPr>
        <w:contextualSpacing/>
        <w:rPr>
          <w:rFonts w:ascii="Baxter Sans Core" w:eastAsia="Calibri" w:hAnsi="Baxter Sans Core" w:cs="Times New Roman"/>
        </w:rPr>
      </w:pPr>
      <w:r w:rsidRPr="00A26323">
        <w:rPr>
          <w:rFonts w:ascii="Baxter Sans Core" w:eastAsia="Calibri" w:hAnsi="Baxter Sans Core" w:cs="Times New Roman"/>
        </w:rPr>
        <w:t xml:space="preserve">Bloating, heaviness or fullness in the abdomen </w:t>
      </w:r>
      <w:r>
        <w:rPr>
          <w:rFonts w:ascii="Baxter Sans Core" w:eastAsia="Calibri" w:hAnsi="Baxter Sans Core" w:cs="Times New Roman"/>
        </w:rPr>
        <w:br/>
      </w:r>
    </w:p>
    <w:p w14:paraId="1FD9CC92" w14:textId="726549A5" w:rsidR="00A26323" w:rsidRPr="00A26323" w:rsidRDefault="00A26323" w:rsidP="00A26323">
      <w:pPr>
        <w:keepNext/>
        <w:keepLines/>
        <w:spacing w:before="40" w:after="0"/>
        <w:outlineLvl w:val="3"/>
        <w:rPr>
          <w:rFonts w:ascii="Baxter Sans Core" w:eastAsia="Times New Roman" w:hAnsi="Baxter Sans Core" w:cs="Times New Roman"/>
          <w:b/>
          <w:bCs/>
          <w:color w:val="2F5496"/>
        </w:rPr>
      </w:pPr>
      <w:r w:rsidRPr="00A26323">
        <w:rPr>
          <w:rFonts w:ascii="Baxter Sans Core" w:eastAsia="Times New Roman" w:hAnsi="Baxter Sans Core" w:cs="Times New Roman"/>
          <w:b/>
          <w:bCs/>
          <w:color w:val="2F5496"/>
        </w:rPr>
        <w:t>Undiagnosed Conditions</w:t>
      </w:r>
      <w:r>
        <w:rPr>
          <w:rFonts w:ascii="Baxter Sans Core" w:eastAsia="Times New Roman" w:hAnsi="Baxter Sans Core" w:cs="Times New Roman"/>
          <w:b/>
          <w:bCs/>
          <w:color w:val="2F5496"/>
        </w:rPr>
        <w:br/>
      </w:r>
    </w:p>
    <w:p w14:paraId="0189BE9B" w14:textId="77777777" w:rsidR="00A26323" w:rsidRPr="00A26323" w:rsidRDefault="00A26323" w:rsidP="00A26323">
      <w:pPr>
        <w:rPr>
          <w:rFonts w:ascii="Baxter Sans Core" w:eastAsia="Calibri" w:hAnsi="Baxter Sans Core" w:cs="Times New Roman"/>
        </w:rPr>
      </w:pPr>
      <w:r w:rsidRPr="00A26323">
        <w:rPr>
          <w:rFonts w:ascii="Baxter Sans Core" w:eastAsia="Calibri" w:hAnsi="Baxter Sans Core" w:cs="Times New Roman"/>
        </w:rPr>
        <w:t xml:space="preserve">A lack of a diagnosis should not prevent staff from accessing support in relation to menstrual health. Diagnosis of these conditions can often take a long time. For example, it takes an average 7.5 years between a person’s first doctor visit and receiving a firm diagnosis of endometriosis. </w:t>
      </w:r>
    </w:p>
    <w:p w14:paraId="1C61F150" w14:textId="77777777" w:rsidR="00A26323" w:rsidRPr="00A26323" w:rsidRDefault="00A26323" w:rsidP="00A26323">
      <w:pPr>
        <w:rPr>
          <w:rFonts w:ascii="Baxter Sans Core" w:eastAsia="Calibri" w:hAnsi="Baxter Sans Core" w:cs="Times New Roman"/>
        </w:rPr>
      </w:pPr>
    </w:p>
    <w:p w14:paraId="39098C19" w14:textId="77777777" w:rsidR="00664A0F" w:rsidRDefault="00664A0F"/>
    <w:sectPr w:rsidR="00664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00CA8"/>
    <w:multiLevelType w:val="hybridMultilevel"/>
    <w:tmpl w:val="831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06BF3"/>
    <w:multiLevelType w:val="hybridMultilevel"/>
    <w:tmpl w:val="285C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B5BDD"/>
    <w:multiLevelType w:val="hybridMultilevel"/>
    <w:tmpl w:val="CA26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B1B89"/>
    <w:multiLevelType w:val="hybridMultilevel"/>
    <w:tmpl w:val="FDA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14F85"/>
    <w:multiLevelType w:val="hybridMultilevel"/>
    <w:tmpl w:val="CA32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A72BE"/>
    <w:multiLevelType w:val="hybridMultilevel"/>
    <w:tmpl w:val="6C10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598523">
    <w:abstractNumId w:val="2"/>
  </w:num>
  <w:num w:numId="2" w16cid:durableId="1369375551">
    <w:abstractNumId w:val="0"/>
  </w:num>
  <w:num w:numId="3" w16cid:durableId="1147817077">
    <w:abstractNumId w:val="4"/>
  </w:num>
  <w:num w:numId="4" w16cid:durableId="26373760">
    <w:abstractNumId w:val="5"/>
  </w:num>
  <w:num w:numId="5" w16cid:durableId="750547290">
    <w:abstractNumId w:val="3"/>
  </w:num>
  <w:num w:numId="6" w16cid:durableId="54653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3"/>
    <w:rsid w:val="00664A0F"/>
    <w:rsid w:val="007C61F8"/>
    <w:rsid w:val="00A26323"/>
    <w:rsid w:val="00DD2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53DE"/>
  <w15:chartTrackingRefBased/>
  <w15:docId w15:val="{508879D5-9106-4460-A7F8-688D79D2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323"/>
    <w:rPr>
      <w:rFonts w:eastAsiaTheme="majorEastAsia" w:cstheme="majorBidi"/>
      <w:color w:val="272727" w:themeColor="text1" w:themeTint="D8"/>
    </w:rPr>
  </w:style>
  <w:style w:type="paragraph" w:styleId="Title">
    <w:name w:val="Title"/>
    <w:basedOn w:val="Normal"/>
    <w:next w:val="Normal"/>
    <w:link w:val="TitleChar"/>
    <w:uiPriority w:val="10"/>
    <w:qFormat/>
    <w:rsid w:val="00A26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323"/>
    <w:pPr>
      <w:spacing w:before="160"/>
      <w:jc w:val="center"/>
    </w:pPr>
    <w:rPr>
      <w:i/>
      <w:iCs/>
      <w:color w:val="404040" w:themeColor="text1" w:themeTint="BF"/>
    </w:rPr>
  </w:style>
  <w:style w:type="character" w:customStyle="1" w:styleId="QuoteChar">
    <w:name w:val="Quote Char"/>
    <w:basedOn w:val="DefaultParagraphFont"/>
    <w:link w:val="Quote"/>
    <w:uiPriority w:val="29"/>
    <w:rsid w:val="00A26323"/>
    <w:rPr>
      <w:i/>
      <w:iCs/>
      <w:color w:val="404040" w:themeColor="text1" w:themeTint="BF"/>
    </w:rPr>
  </w:style>
  <w:style w:type="paragraph" w:styleId="ListParagraph">
    <w:name w:val="List Paragraph"/>
    <w:basedOn w:val="Normal"/>
    <w:uiPriority w:val="34"/>
    <w:qFormat/>
    <w:rsid w:val="00A26323"/>
    <w:pPr>
      <w:ind w:left="720"/>
      <w:contextualSpacing/>
    </w:pPr>
  </w:style>
  <w:style w:type="character" w:styleId="IntenseEmphasis">
    <w:name w:val="Intense Emphasis"/>
    <w:basedOn w:val="DefaultParagraphFont"/>
    <w:uiPriority w:val="21"/>
    <w:qFormat/>
    <w:rsid w:val="00A26323"/>
    <w:rPr>
      <w:i/>
      <w:iCs/>
      <w:color w:val="0F4761" w:themeColor="accent1" w:themeShade="BF"/>
    </w:rPr>
  </w:style>
  <w:style w:type="paragraph" w:styleId="IntenseQuote">
    <w:name w:val="Intense Quote"/>
    <w:basedOn w:val="Normal"/>
    <w:next w:val="Normal"/>
    <w:link w:val="IntenseQuoteChar"/>
    <w:uiPriority w:val="30"/>
    <w:qFormat/>
    <w:rsid w:val="00A26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323"/>
    <w:rPr>
      <w:i/>
      <w:iCs/>
      <w:color w:val="0F4761" w:themeColor="accent1" w:themeShade="BF"/>
    </w:rPr>
  </w:style>
  <w:style w:type="character" w:styleId="IntenseReference">
    <w:name w:val="Intense Reference"/>
    <w:basedOn w:val="DefaultParagraphFont"/>
    <w:uiPriority w:val="32"/>
    <w:qFormat/>
    <w:rsid w:val="00A26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2264</Characters>
  <Application>Microsoft Office Word</Application>
  <DocSecurity>0</DocSecurity>
  <Lines>18</Lines>
  <Paragraphs>5</Paragraphs>
  <ScaleCrop>false</ScaleCrop>
  <Company>University of Dundee</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Niven (Staff)</dc:creator>
  <cp:keywords/>
  <dc:description/>
  <cp:lastModifiedBy>Kirsty Niven (Staff)</cp:lastModifiedBy>
  <cp:revision>1</cp:revision>
  <dcterms:created xsi:type="dcterms:W3CDTF">2025-02-28T09:36:00Z</dcterms:created>
  <dcterms:modified xsi:type="dcterms:W3CDTF">2025-02-28T09:38:00Z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2025-02-28T09:38:06Z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66cbf23b-e748-4fcc-a492-a778eb03a8e7</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