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A6DF0" w:rsidR="0049292A" w:rsidP="7D6CD790" w:rsidRDefault="001B75C0" w14:paraId="0B433956" w14:textId="65181F22">
      <w:pPr>
        <w:jc w:val="both"/>
        <w:rPr>
          <w:rFonts w:ascii="Baxter Sans Core" w:hAnsi="Baxter Sans Core" w:eastAsia="Baxter Sans Core" w:cs="Baxter Sans Core"/>
          <w:b w:val="1"/>
          <w:bCs w:val="1"/>
          <w:color w:val="4365E2"/>
          <w:sz w:val="22"/>
          <w:szCs w:val="22"/>
        </w:rPr>
      </w:pPr>
      <w:r w:rsidRPr="7D6CD790" w:rsidR="001B75C0">
        <w:rPr>
          <w:rFonts w:ascii="Baxter Sans Core" w:hAnsi="Baxter Sans Core" w:eastAsia="Baxter Sans Core" w:cs="Baxter Sans Core"/>
          <w:b w:val="1"/>
          <w:bCs w:val="1"/>
          <w:color w:val="4365E2"/>
          <w:sz w:val="22"/>
          <w:szCs w:val="22"/>
        </w:rPr>
        <w:t xml:space="preserve">University of Dundee </w:t>
      </w:r>
      <w:r w:rsidRPr="7D6CD790" w:rsidR="00AC186D">
        <w:rPr>
          <w:rFonts w:ascii="Baxter Sans Core" w:hAnsi="Baxter Sans Core" w:eastAsia="Baxter Sans Core" w:cs="Baxter Sans Core"/>
          <w:b w:val="1"/>
          <w:bCs w:val="1"/>
          <w:color w:val="4365E2"/>
          <w:sz w:val="22"/>
          <w:szCs w:val="22"/>
        </w:rPr>
        <w:t>Scholarship</w:t>
      </w:r>
    </w:p>
    <w:p w:rsidRPr="000A6DF0" w:rsidR="0049292A" w:rsidP="7D6CD790" w:rsidRDefault="0049292A" w14:paraId="41E7A8BF" w14:textId="77777777">
      <w:pPr>
        <w:jc w:val="both"/>
        <w:rPr>
          <w:rFonts w:ascii="Baxter Sans Core" w:hAnsi="Baxter Sans Core" w:eastAsia="Baxter Sans Core" w:cs="Baxter Sans Core"/>
          <w:b w:val="1"/>
          <w:bCs w:val="1"/>
          <w:color w:val="4365E2"/>
          <w:sz w:val="22"/>
          <w:szCs w:val="22"/>
        </w:rPr>
      </w:pPr>
    </w:p>
    <w:p w:rsidR="00931DB9" w:rsidP="7D6CD790" w:rsidRDefault="00167D7A" w14:paraId="12E23DA2" w14:textId="7FC357E1">
      <w:pPr>
        <w:jc w:val="both"/>
        <w:rPr>
          <w:rFonts w:ascii="Baxter Sans Core" w:hAnsi="Baxter Sans Core" w:eastAsia="Baxter Sans Core" w:cs="Baxter Sans Core"/>
          <w:b w:val="1"/>
          <w:bCs w:val="1"/>
          <w:color w:val="4365E2"/>
          <w:sz w:val="22"/>
          <w:szCs w:val="22"/>
        </w:rPr>
      </w:pPr>
      <w:r w:rsidRPr="7D6CD790" w:rsidR="00167D7A">
        <w:rPr>
          <w:rFonts w:ascii="Baxter Sans Core" w:hAnsi="Baxter Sans Core" w:eastAsia="Baxter Sans Core" w:cs="Baxter Sans Core"/>
          <w:b w:val="1"/>
          <w:bCs w:val="1"/>
          <w:color w:val="4365E2"/>
          <w:sz w:val="22"/>
          <w:szCs w:val="22"/>
        </w:rPr>
        <w:t>Emily Travis</w:t>
      </w:r>
      <w:r w:rsidRPr="7D6CD790" w:rsidR="00D96259">
        <w:rPr>
          <w:rFonts w:ascii="Baxter Sans Core" w:hAnsi="Baxter Sans Core" w:eastAsia="Baxter Sans Core" w:cs="Baxter Sans Core"/>
          <w:b w:val="1"/>
          <w:bCs w:val="1"/>
          <w:color w:val="4365E2"/>
          <w:sz w:val="22"/>
          <w:szCs w:val="22"/>
        </w:rPr>
        <w:t xml:space="preserve"> </w:t>
      </w:r>
      <w:r w:rsidRPr="7D6CD790" w:rsidR="00E11BA5">
        <w:rPr>
          <w:rFonts w:ascii="Baxter Sans Core" w:hAnsi="Baxter Sans Core" w:eastAsia="Baxter Sans Core" w:cs="Baxter Sans Core"/>
          <w:b w:val="1"/>
          <w:bCs w:val="1"/>
          <w:color w:val="4365E2"/>
          <w:sz w:val="22"/>
          <w:szCs w:val="22"/>
        </w:rPr>
        <w:t>S</w:t>
      </w:r>
      <w:r w:rsidRPr="7D6CD790" w:rsidR="00377494">
        <w:rPr>
          <w:rFonts w:ascii="Baxter Sans Core" w:hAnsi="Baxter Sans Core" w:eastAsia="Baxter Sans Core" w:cs="Baxter Sans Core"/>
          <w:b w:val="1"/>
          <w:bCs w:val="1"/>
          <w:color w:val="4365E2"/>
          <w:sz w:val="22"/>
          <w:szCs w:val="22"/>
        </w:rPr>
        <w:t xml:space="preserve">cholarship </w:t>
      </w:r>
      <w:r w:rsidRPr="7D6CD790" w:rsidR="00D96259">
        <w:rPr>
          <w:rFonts w:ascii="Baxter Sans Core" w:hAnsi="Baxter Sans Core" w:eastAsia="Baxter Sans Core" w:cs="Baxter Sans Core"/>
          <w:b w:val="1"/>
          <w:bCs w:val="1"/>
          <w:color w:val="4365E2"/>
          <w:sz w:val="22"/>
          <w:szCs w:val="22"/>
        </w:rPr>
        <w:t>202</w:t>
      </w:r>
      <w:r w:rsidRPr="7D6CD790" w:rsidR="00CC2F16">
        <w:rPr>
          <w:rFonts w:ascii="Baxter Sans Core" w:hAnsi="Baxter Sans Core" w:eastAsia="Baxter Sans Core" w:cs="Baxter Sans Core"/>
          <w:b w:val="1"/>
          <w:bCs w:val="1"/>
          <w:color w:val="4365E2"/>
          <w:sz w:val="22"/>
          <w:szCs w:val="22"/>
        </w:rPr>
        <w:t>5</w:t>
      </w:r>
      <w:r w:rsidRPr="7D6CD790" w:rsidR="00D96259">
        <w:rPr>
          <w:rFonts w:ascii="Baxter Sans Core" w:hAnsi="Baxter Sans Core" w:eastAsia="Baxter Sans Core" w:cs="Baxter Sans Core"/>
          <w:b w:val="1"/>
          <w:bCs w:val="1"/>
          <w:color w:val="4365E2"/>
          <w:sz w:val="22"/>
          <w:szCs w:val="22"/>
        </w:rPr>
        <w:t>-2</w:t>
      </w:r>
      <w:r w:rsidRPr="7D6CD790" w:rsidR="00CC2F16">
        <w:rPr>
          <w:rFonts w:ascii="Baxter Sans Core" w:hAnsi="Baxter Sans Core" w:eastAsia="Baxter Sans Core" w:cs="Baxter Sans Core"/>
          <w:b w:val="1"/>
          <w:bCs w:val="1"/>
          <w:color w:val="4365E2"/>
          <w:sz w:val="22"/>
          <w:szCs w:val="22"/>
        </w:rPr>
        <w:t>6</w:t>
      </w:r>
      <w:r w:rsidRPr="7D6CD790" w:rsidR="004A7988">
        <w:rPr>
          <w:rFonts w:ascii="Baxter Sans Core" w:hAnsi="Baxter Sans Core" w:eastAsia="Baxter Sans Core" w:cs="Baxter Sans Core"/>
          <w:b w:val="1"/>
          <w:bCs w:val="1"/>
          <w:color w:val="4365E2"/>
          <w:sz w:val="22"/>
          <w:szCs w:val="22"/>
        </w:rPr>
        <w:t xml:space="preserve"> (the </w:t>
      </w:r>
      <w:r w:rsidRPr="7D6CD790" w:rsidR="00AC186D">
        <w:rPr>
          <w:rFonts w:ascii="Baxter Sans Core" w:hAnsi="Baxter Sans Core" w:eastAsia="Baxter Sans Core" w:cs="Baxter Sans Core"/>
          <w:b w:val="1"/>
          <w:bCs w:val="1"/>
          <w:color w:val="4365E2"/>
          <w:sz w:val="22"/>
          <w:szCs w:val="22"/>
        </w:rPr>
        <w:t>“</w:t>
      </w:r>
      <w:r w:rsidRPr="7D6CD790" w:rsidR="004A7988">
        <w:rPr>
          <w:rFonts w:ascii="Baxter Sans Core" w:hAnsi="Baxter Sans Core" w:eastAsia="Baxter Sans Core" w:cs="Baxter Sans Core"/>
          <w:b w:val="1"/>
          <w:bCs w:val="1"/>
          <w:color w:val="4365E2"/>
          <w:sz w:val="22"/>
          <w:szCs w:val="22"/>
        </w:rPr>
        <w:t>Scholarship”)</w:t>
      </w:r>
    </w:p>
    <w:p w:rsidR="004A7988" w:rsidP="7D6CD790" w:rsidRDefault="004A7988" w14:paraId="1F89BD75" w14:textId="28C9844B">
      <w:pPr>
        <w:jc w:val="both"/>
        <w:rPr>
          <w:rFonts w:ascii="Baxter Sans Core" w:hAnsi="Baxter Sans Core" w:eastAsia="Baxter Sans Core" w:cs="Baxter Sans Core"/>
          <w:b w:val="1"/>
          <w:bCs w:val="1"/>
          <w:color w:val="4365E2"/>
          <w:sz w:val="22"/>
          <w:szCs w:val="22"/>
        </w:rPr>
      </w:pPr>
    </w:p>
    <w:p w:rsidRPr="000A6DF0" w:rsidR="004A7988" w:rsidP="7D6CD790" w:rsidRDefault="004A7988" w14:paraId="4D18517C" w14:textId="6F6687CA">
      <w:pPr>
        <w:jc w:val="both"/>
        <w:rPr>
          <w:rFonts w:ascii="Baxter Sans Core" w:hAnsi="Baxter Sans Core" w:eastAsia="Baxter Sans Core" w:cs="Baxter Sans Core"/>
          <w:b w:val="1"/>
          <w:bCs w:val="1"/>
          <w:color w:val="4365E2"/>
          <w:sz w:val="22"/>
          <w:szCs w:val="22"/>
        </w:rPr>
      </w:pPr>
      <w:r w:rsidRPr="7D6CD790" w:rsidR="004A7988">
        <w:rPr>
          <w:rFonts w:ascii="Baxter Sans Core" w:hAnsi="Baxter Sans Core" w:eastAsia="Baxter Sans Core" w:cs="Baxter Sans Core"/>
          <w:b w:val="1"/>
          <w:bCs w:val="1"/>
          <w:color w:val="4365E2"/>
          <w:sz w:val="22"/>
          <w:szCs w:val="22"/>
        </w:rPr>
        <w:t>Key Facts Document</w:t>
      </w:r>
    </w:p>
    <w:p w:rsidRPr="000A6DF0" w:rsidR="00931DB9" w:rsidP="7D6CD790" w:rsidRDefault="00931DB9" w14:paraId="1B9BC9A6" w14:textId="77777777">
      <w:pPr>
        <w:jc w:val="both"/>
        <w:rPr>
          <w:rFonts w:ascii="Baxter Sans Core" w:hAnsi="Baxter Sans Core" w:eastAsia="Baxter Sans Core" w:cs="Baxter Sans Core"/>
          <w:b w:val="1"/>
          <w:bCs w:val="1"/>
          <w:color w:val="4365E2"/>
          <w:sz w:val="22"/>
          <w:szCs w:val="22"/>
        </w:rPr>
      </w:pPr>
    </w:p>
    <w:p w:rsidRPr="000A6DF0" w:rsidR="00931DB9" w:rsidP="7D6CD790" w:rsidRDefault="004A7988" w14:paraId="33799D28" w14:textId="420B24AA">
      <w:pPr>
        <w:jc w:val="both"/>
        <w:rPr>
          <w:rFonts w:ascii="Baxter Sans Core" w:hAnsi="Baxter Sans Core" w:eastAsia="Baxter Sans Core" w:cs="Baxter Sans Core"/>
          <w:sz w:val="22"/>
          <w:szCs w:val="22"/>
        </w:rPr>
      </w:pPr>
      <w:r w:rsidRPr="7D6CD790" w:rsidR="004A7988">
        <w:rPr>
          <w:rFonts w:ascii="Baxter Sans Core" w:hAnsi="Baxter Sans Core" w:eastAsia="Baxter Sans Core" w:cs="Baxter Sans Core"/>
          <w:sz w:val="22"/>
          <w:szCs w:val="22"/>
        </w:rPr>
        <w:t xml:space="preserve">This Key Facts Document sets out the main details of the Scholarship, as at date of publication. This document should be reviewed alongside the </w:t>
      </w:r>
      <w:r w:rsidRPr="7D6CD790" w:rsidR="004A7988">
        <w:rPr>
          <w:rFonts w:ascii="Baxter Sans Core" w:hAnsi="Baxter Sans Core" w:eastAsia="Baxter Sans Core" w:cs="Baxter Sans Core"/>
          <w:b w:val="1"/>
          <w:bCs w:val="1"/>
          <w:sz w:val="22"/>
          <w:szCs w:val="22"/>
          <w:u w:val="single"/>
        </w:rPr>
        <w:t xml:space="preserve">University of Dundee Scholarship </w:t>
      </w:r>
      <w:r w:rsidRPr="7D6CD790" w:rsidR="0856B1AA">
        <w:rPr>
          <w:rFonts w:ascii="Baxter Sans Core" w:hAnsi="Baxter Sans Core" w:eastAsia="Baxter Sans Core" w:cs="Baxter Sans Core"/>
          <w:b w:val="1"/>
          <w:bCs w:val="1"/>
          <w:sz w:val="22"/>
          <w:szCs w:val="22"/>
          <w:u w:val="single"/>
        </w:rPr>
        <w:t xml:space="preserve">and Bursary </w:t>
      </w:r>
      <w:r w:rsidRPr="7D6CD790" w:rsidR="004A7988">
        <w:rPr>
          <w:rFonts w:ascii="Baxter Sans Core" w:hAnsi="Baxter Sans Core" w:eastAsia="Baxter Sans Core" w:cs="Baxter Sans Core"/>
          <w:b w:val="1"/>
          <w:bCs w:val="1"/>
          <w:sz w:val="22"/>
          <w:szCs w:val="22"/>
          <w:u w:val="single"/>
        </w:rPr>
        <w:t>Terms and Conditions,</w:t>
      </w:r>
      <w:r w:rsidRPr="7D6CD790" w:rsidR="004A7988">
        <w:rPr>
          <w:rFonts w:ascii="Baxter Sans Core" w:hAnsi="Baxter Sans Core" w:eastAsia="Baxter Sans Core" w:cs="Baxter Sans Core"/>
          <w:sz w:val="22"/>
          <w:szCs w:val="22"/>
        </w:rPr>
        <w:t xml:space="preserve"> as those terms and conditions will provide you with </w:t>
      </w:r>
      <w:r w:rsidRPr="7D6CD790" w:rsidR="004A7988">
        <w:rPr>
          <w:rFonts w:ascii="Baxter Sans Core" w:hAnsi="Baxter Sans Core" w:eastAsia="Baxter Sans Core" w:cs="Baxter Sans Core"/>
          <w:sz w:val="22"/>
          <w:szCs w:val="22"/>
        </w:rPr>
        <w:t>additional</w:t>
      </w:r>
      <w:r w:rsidRPr="7D6CD790" w:rsidR="004A7988">
        <w:rPr>
          <w:rFonts w:ascii="Baxter Sans Core" w:hAnsi="Baxter Sans Core" w:eastAsia="Baxter Sans Core" w:cs="Baxter Sans Core"/>
          <w:sz w:val="22"/>
          <w:szCs w:val="22"/>
        </w:rPr>
        <w:t xml:space="preserve"> information that apply to you in respect of the Scholarship.</w:t>
      </w:r>
      <w:r w:rsidRPr="7D6CD790" w:rsidR="0926102B">
        <w:rPr>
          <w:rFonts w:ascii="Baxter Sans Core" w:hAnsi="Baxter Sans Core" w:eastAsia="Baxter Sans Core" w:cs="Baxter Sans Core"/>
          <w:sz w:val="22"/>
          <w:szCs w:val="22"/>
        </w:rPr>
        <w:t xml:space="preserve"> If there is any inconsistency between this Key Facts Document and the University of Dundee Scholarship and Bursary Terms and Conditions, the provisions of the Scholarship and Bursary Terms and Conditions will prevail</w:t>
      </w:r>
      <w:r w:rsidRPr="7D6CD790" w:rsidR="0926102B">
        <w:rPr>
          <w:rFonts w:ascii="Baxter Sans Core" w:hAnsi="Baxter Sans Core" w:eastAsia="Baxter Sans Core" w:cs="Baxter Sans Core"/>
          <w:sz w:val="22"/>
          <w:szCs w:val="22"/>
        </w:rPr>
        <w:t xml:space="preserve">.  </w:t>
      </w:r>
    </w:p>
    <w:p w:rsidRPr="000A6DF0" w:rsidR="0000316E" w:rsidP="7D6CD790" w:rsidRDefault="0000316E" w14:paraId="126C7F22" w14:textId="77777777">
      <w:pPr>
        <w:jc w:val="both"/>
        <w:rPr>
          <w:rFonts w:ascii="Baxter Sans Core" w:hAnsi="Baxter Sans Core" w:eastAsia="Baxter Sans Core" w:cs="Baxter Sans Core"/>
          <w:sz w:val="22"/>
          <w:szCs w:val="22"/>
        </w:rPr>
      </w:pPr>
    </w:p>
    <w:tbl>
      <w:tblPr>
        <w:tblStyle w:val="TableGrid"/>
        <w:tblW w:w="10490" w:type="dxa"/>
        <w:tblInd w:w="-5" w:type="dxa"/>
        <w:tblLook w:val="04A0" w:firstRow="1" w:lastRow="0" w:firstColumn="1" w:lastColumn="0" w:noHBand="0" w:noVBand="1"/>
      </w:tblPr>
      <w:tblGrid>
        <w:gridCol w:w="2273"/>
        <w:gridCol w:w="8217"/>
      </w:tblGrid>
      <w:tr w:rsidRPr="000A6DF0" w:rsidR="00624700" w:rsidTr="7D6CD790" w14:paraId="39C22F68" w14:textId="77777777">
        <w:trPr>
          <w:trHeight w:val="304"/>
        </w:trPr>
        <w:tc>
          <w:tcPr>
            <w:tcW w:w="2273" w:type="dxa"/>
            <w:tcMar/>
          </w:tcPr>
          <w:p w:rsidRPr="000A6DF0" w:rsidR="00624700" w:rsidP="7D6CD790" w:rsidRDefault="00624700" w14:paraId="706900E4" w14:textId="77777777">
            <w:pPr>
              <w:ind w:left="-105" w:right="-111"/>
              <w:jc w:val="both"/>
              <w:rPr>
                <w:rFonts w:ascii="Baxter Sans Core" w:hAnsi="Baxter Sans Core" w:eastAsia="Baxter Sans Core" w:cs="Baxter Sans Core"/>
                <w:b w:val="1"/>
                <w:bCs w:val="1"/>
                <w:color w:val="4365E2"/>
                <w:sz w:val="22"/>
                <w:szCs w:val="22"/>
                <w:lang w:val="en"/>
              </w:rPr>
            </w:pPr>
            <w:r w:rsidRPr="7D6CD790" w:rsidR="00624700">
              <w:rPr>
                <w:rFonts w:ascii="Baxter Sans Core" w:hAnsi="Baxter Sans Core" w:eastAsia="Baxter Sans Core" w:cs="Baxter Sans Core"/>
                <w:b w:val="1"/>
                <w:bCs w:val="1"/>
                <w:color w:val="4365E2"/>
                <w:sz w:val="22"/>
                <w:szCs w:val="22"/>
                <w:lang w:val="en"/>
              </w:rPr>
              <w:t>Date</w:t>
            </w:r>
            <w:r w:rsidRPr="7D6CD790" w:rsidR="0000316E">
              <w:rPr>
                <w:rFonts w:ascii="Baxter Sans Core" w:hAnsi="Baxter Sans Core" w:eastAsia="Baxter Sans Core" w:cs="Baxter Sans Core"/>
                <w:b w:val="1"/>
                <w:bCs w:val="1"/>
                <w:color w:val="4365E2"/>
                <w:sz w:val="22"/>
                <w:szCs w:val="22"/>
                <w:lang w:val="en"/>
              </w:rPr>
              <w:t xml:space="preserve"> </w:t>
            </w:r>
            <w:r w:rsidRPr="7D6CD790" w:rsidR="00624700">
              <w:rPr>
                <w:rFonts w:ascii="Baxter Sans Core" w:hAnsi="Baxter Sans Core" w:eastAsia="Baxter Sans Core" w:cs="Baxter Sans Core"/>
                <w:b w:val="1"/>
                <w:bCs w:val="1"/>
                <w:color w:val="4365E2"/>
                <w:sz w:val="22"/>
                <w:szCs w:val="22"/>
                <w:lang w:val="en"/>
              </w:rPr>
              <w:t>of publication</w:t>
            </w:r>
          </w:p>
          <w:p w:rsidRPr="000A6DF0" w:rsidR="0049292A" w:rsidP="7D6CD790" w:rsidRDefault="0049292A" w14:paraId="1E1859E7" w14:textId="671CA829">
            <w:pPr>
              <w:ind w:firstLine="105"/>
              <w:jc w:val="both"/>
              <w:rPr>
                <w:rFonts w:ascii="Baxter Sans Core" w:hAnsi="Baxter Sans Core" w:eastAsia="Baxter Sans Core" w:cs="Baxter Sans Core"/>
                <w:b w:val="1"/>
                <w:bCs w:val="1"/>
                <w:color w:val="4365E2"/>
                <w:sz w:val="22"/>
                <w:szCs w:val="22"/>
                <w:lang w:val="en"/>
              </w:rPr>
            </w:pPr>
          </w:p>
        </w:tc>
        <w:tc>
          <w:tcPr>
            <w:tcW w:w="8217" w:type="dxa"/>
            <w:tcMar/>
          </w:tcPr>
          <w:p w:rsidRPr="00A85635" w:rsidR="00931DB9" w:rsidP="7D6CD790" w:rsidRDefault="3C48247F" w14:paraId="028169BD" w14:textId="1DE52E5C">
            <w:pPr>
              <w:jc w:val="both"/>
              <w:rPr>
                <w:rFonts w:ascii="Baxter Sans Core" w:hAnsi="Baxter Sans Core" w:eastAsia="Baxter Sans Core" w:cs="Baxter Sans Core"/>
                <w:sz w:val="22"/>
                <w:szCs w:val="22"/>
                <w:lang w:val="en"/>
              </w:rPr>
            </w:pPr>
            <w:r w:rsidRPr="7D6CD790" w:rsidR="3C48247F">
              <w:rPr>
                <w:rFonts w:ascii="Baxter Sans Core" w:hAnsi="Baxter Sans Core" w:eastAsia="Baxter Sans Core" w:cs="Baxter Sans Core"/>
                <w:sz w:val="22"/>
                <w:szCs w:val="22"/>
                <w:lang w:val="en"/>
              </w:rPr>
              <w:t xml:space="preserve">September </w:t>
            </w:r>
            <w:r w:rsidRPr="7D6CD790" w:rsidR="00A85635">
              <w:rPr>
                <w:rFonts w:ascii="Baxter Sans Core" w:hAnsi="Baxter Sans Core" w:eastAsia="Baxter Sans Core" w:cs="Baxter Sans Core"/>
                <w:sz w:val="22"/>
                <w:szCs w:val="22"/>
                <w:lang w:val="en"/>
              </w:rPr>
              <w:t>202</w:t>
            </w:r>
            <w:r w:rsidRPr="7D6CD790" w:rsidR="00CC2F16">
              <w:rPr>
                <w:rFonts w:ascii="Baxter Sans Core" w:hAnsi="Baxter Sans Core" w:eastAsia="Baxter Sans Core" w:cs="Baxter Sans Core"/>
                <w:sz w:val="22"/>
                <w:szCs w:val="22"/>
                <w:lang w:val="en"/>
              </w:rPr>
              <w:t>4</w:t>
            </w:r>
            <w:r w:rsidRPr="7D6CD790" w:rsidR="00A85635">
              <w:rPr>
                <w:rFonts w:ascii="Baxter Sans Core" w:hAnsi="Baxter Sans Core" w:eastAsia="Baxter Sans Core" w:cs="Baxter Sans Core"/>
                <w:sz w:val="22"/>
                <w:szCs w:val="22"/>
                <w:lang w:val="en"/>
              </w:rPr>
              <w:t>, applicable to 202</w:t>
            </w:r>
            <w:r w:rsidRPr="7D6CD790" w:rsidR="00CC2F16">
              <w:rPr>
                <w:rFonts w:ascii="Baxter Sans Core" w:hAnsi="Baxter Sans Core" w:eastAsia="Baxter Sans Core" w:cs="Baxter Sans Core"/>
                <w:sz w:val="22"/>
                <w:szCs w:val="22"/>
                <w:lang w:val="en"/>
              </w:rPr>
              <w:t>5</w:t>
            </w:r>
            <w:r w:rsidRPr="7D6CD790" w:rsidR="00A85635">
              <w:rPr>
                <w:rFonts w:ascii="Baxter Sans Core" w:hAnsi="Baxter Sans Core" w:eastAsia="Baxter Sans Core" w:cs="Baxter Sans Core"/>
                <w:sz w:val="22"/>
                <w:szCs w:val="22"/>
                <w:lang w:val="en"/>
              </w:rPr>
              <w:t>/</w:t>
            </w:r>
            <w:r w:rsidRPr="7D6CD790" w:rsidR="00CC2F16">
              <w:rPr>
                <w:rFonts w:ascii="Baxter Sans Core" w:hAnsi="Baxter Sans Core" w:eastAsia="Baxter Sans Core" w:cs="Baxter Sans Core"/>
                <w:sz w:val="22"/>
                <w:szCs w:val="22"/>
                <w:lang w:val="en"/>
              </w:rPr>
              <w:t>6</w:t>
            </w:r>
            <w:r w:rsidRPr="7D6CD790" w:rsidR="00A85635">
              <w:rPr>
                <w:rFonts w:ascii="Baxter Sans Core" w:hAnsi="Baxter Sans Core" w:eastAsia="Baxter Sans Core" w:cs="Baxter Sans Core"/>
                <w:sz w:val="22"/>
                <w:szCs w:val="22"/>
                <w:lang w:val="en"/>
              </w:rPr>
              <w:t xml:space="preserve"> academic year (September 202</w:t>
            </w:r>
            <w:r w:rsidRPr="7D6CD790" w:rsidR="00DD23CB">
              <w:rPr>
                <w:rFonts w:ascii="Baxter Sans Core" w:hAnsi="Baxter Sans Core" w:eastAsia="Baxter Sans Core" w:cs="Baxter Sans Core"/>
                <w:sz w:val="22"/>
                <w:szCs w:val="22"/>
                <w:lang w:val="en"/>
              </w:rPr>
              <w:t>5</w:t>
            </w:r>
            <w:r w:rsidRPr="7D6CD790" w:rsidR="00A85635">
              <w:rPr>
                <w:rFonts w:ascii="Baxter Sans Core" w:hAnsi="Baxter Sans Core" w:eastAsia="Baxter Sans Core" w:cs="Baxter Sans Core"/>
                <w:sz w:val="22"/>
                <w:szCs w:val="22"/>
                <w:lang w:val="en"/>
              </w:rPr>
              <w:t xml:space="preserve"> </w:t>
            </w:r>
            <w:r w:rsidRPr="7D6CD790" w:rsidR="7517CCF3">
              <w:rPr>
                <w:rFonts w:ascii="Baxter Sans Core" w:hAnsi="Baxter Sans Core" w:eastAsia="Baxter Sans Core" w:cs="Baxter Sans Core"/>
                <w:sz w:val="22"/>
                <w:szCs w:val="22"/>
                <w:lang w:val="en"/>
              </w:rPr>
              <w:t>entry).</w:t>
            </w:r>
          </w:p>
        </w:tc>
      </w:tr>
      <w:tr w:rsidRPr="000A6DF0" w:rsidR="00624700" w:rsidTr="7D6CD790" w14:paraId="64C4BDB4" w14:textId="77777777">
        <w:trPr>
          <w:trHeight w:val="304"/>
        </w:trPr>
        <w:tc>
          <w:tcPr>
            <w:tcW w:w="2273" w:type="dxa"/>
            <w:tcMar/>
          </w:tcPr>
          <w:p w:rsidRPr="000A6DF0" w:rsidR="00624700" w:rsidP="7D6CD790" w:rsidRDefault="00624700" w14:paraId="359CC9C9" w14:textId="77777777">
            <w:pPr>
              <w:ind w:left="-105"/>
              <w:jc w:val="both"/>
              <w:rPr>
                <w:rFonts w:ascii="Baxter Sans Core" w:hAnsi="Baxter Sans Core" w:eastAsia="Baxter Sans Core" w:cs="Baxter Sans Core"/>
                <w:b w:val="1"/>
                <w:bCs w:val="1"/>
                <w:color w:val="4365E2"/>
                <w:sz w:val="22"/>
                <w:szCs w:val="22"/>
                <w:lang w:val="en"/>
              </w:rPr>
            </w:pPr>
            <w:r w:rsidRPr="7D6CD790" w:rsidR="00624700">
              <w:rPr>
                <w:rFonts w:ascii="Baxter Sans Core" w:hAnsi="Baxter Sans Core" w:eastAsia="Baxter Sans Core" w:cs="Baxter Sans Core"/>
                <w:b w:val="1"/>
                <w:bCs w:val="1"/>
                <w:color w:val="4365E2"/>
                <w:sz w:val="22"/>
                <w:szCs w:val="22"/>
                <w:lang w:val="en"/>
              </w:rPr>
              <w:t xml:space="preserve">Application Process </w:t>
            </w:r>
          </w:p>
          <w:p w:rsidRPr="000A6DF0" w:rsidR="00624700" w:rsidP="7D6CD790" w:rsidRDefault="00624700" w14:paraId="5E1830E9" w14:textId="74EBED1F">
            <w:pPr>
              <w:ind w:firstLine="105"/>
              <w:jc w:val="both"/>
              <w:rPr>
                <w:rFonts w:ascii="Baxter Sans Core" w:hAnsi="Baxter Sans Core" w:eastAsia="Baxter Sans Core" w:cs="Baxter Sans Core"/>
                <w:b w:val="1"/>
                <w:bCs w:val="1"/>
                <w:sz w:val="22"/>
                <w:szCs w:val="22"/>
                <w:lang w:val="en"/>
              </w:rPr>
            </w:pPr>
          </w:p>
        </w:tc>
        <w:tc>
          <w:tcPr>
            <w:tcW w:w="8217" w:type="dxa"/>
            <w:tcMar/>
          </w:tcPr>
          <w:p w:rsidRPr="00D34AEC" w:rsidR="00167D7A" w:rsidP="7D6CD790" w:rsidRDefault="00167D7A" w14:paraId="09CFC35B" w14:textId="77777777">
            <w:pPr>
              <w:pStyle w:val="TableParagraph"/>
              <w:ind w:left="0" w:right="95" w:firstLine="0"/>
              <w:jc w:val="both"/>
              <w:rPr>
                <w:rFonts w:ascii="Baxter Sans Core" w:hAnsi="Baxter Sans Core" w:eastAsia="Baxter Sans Core" w:cs="Baxter Sans Core"/>
                <w:b w:val="1"/>
                <w:bCs w:val="1"/>
                <w:sz w:val="22"/>
                <w:szCs w:val="22"/>
              </w:rPr>
            </w:pPr>
            <w:r w:rsidRPr="7D6CD790" w:rsidR="00167D7A">
              <w:rPr>
                <w:rFonts w:ascii="Baxter Sans Core" w:hAnsi="Baxter Sans Core" w:eastAsia="Baxter Sans Core" w:cs="Baxter Sans Core"/>
                <w:b w:val="1"/>
                <w:bCs w:val="1"/>
                <w:sz w:val="22"/>
                <w:szCs w:val="22"/>
              </w:rPr>
              <w:t xml:space="preserve">Application form </w:t>
            </w:r>
          </w:p>
          <w:p w:rsidR="00167D7A" w:rsidP="7D6CD790" w:rsidRDefault="00167D7A" w14:paraId="02863CE6" w14:textId="77777777">
            <w:pPr>
              <w:pStyle w:val="TableParagraph"/>
              <w:ind w:left="419" w:right="95" w:firstLine="0"/>
              <w:jc w:val="both"/>
              <w:rPr>
                <w:rFonts w:ascii="Baxter Sans Core" w:hAnsi="Baxter Sans Core" w:eastAsia="Baxter Sans Core" w:cs="Baxter Sans Core"/>
                <w:sz w:val="22"/>
                <w:szCs w:val="22"/>
              </w:rPr>
            </w:pPr>
          </w:p>
          <w:p w:rsidR="00167D7A" w:rsidP="7D6CD790" w:rsidRDefault="00167D7A" w14:paraId="77C8B530" w14:textId="77777777">
            <w:pPr>
              <w:pStyle w:val="TableParagraph"/>
              <w:numPr>
                <w:ilvl w:val="0"/>
                <w:numId w:val="31"/>
              </w:numPr>
              <w:ind w:left="419" w:right="95"/>
              <w:jc w:val="both"/>
              <w:rPr>
                <w:rFonts w:ascii="Baxter Sans Core" w:hAnsi="Baxter Sans Core" w:eastAsia="Baxter Sans Core" w:cs="Baxter Sans Core"/>
                <w:sz w:val="22"/>
                <w:szCs w:val="22"/>
              </w:rPr>
            </w:pPr>
            <w:r w:rsidRPr="7D6CD790" w:rsidR="00167D7A">
              <w:rPr>
                <w:rFonts w:ascii="Baxter Sans Core" w:hAnsi="Baxter Sans Core" w:eastAsia="Baxter Sans Core" w:cs="Baxter Sans Core"/>
                <w:sz w:val="22"/>
                <w:szCs w:val="22"/>
              </w:rPr>
              <w:t xml:space="preserve">Eligible applicants must </w:t>
            </w:r>
            <w:r w:rsidRPr="7D6CD790" w:rsidR="00167D7A">
              <w:rPr>
                <w:rFonts w:ascii="Baxter Sans Core" w:hAnsi="Baxter Sans Core" w:eastAsia="Baxter Sans Core" w:cs="Baxter Sans Core"/>
                <w:sz w:val="22"/>
                <w:szCs w:val="22"/>
              </w:rPr>
              <w:t>submit</w:t>
            </w:r>
            <w:r w:rsidRPr="7D6CD790" w:rsidR="00167D7A">
              <w:rPr>
                <w:rFonts w:ascii="Baxter Sans Core" w:hAnsi="Baxter Sans Core" w:eastAsia="Baxter Sans Core" w:cs="Baxter Sans Core"/>
                <w:sz w:val="22"/>
                <w:szCs w:val="22"/>
              </w:rPr>
              <w:t xml:space="preserve"> an application</w:t>
            </w:r>
            <w:r w:rsidRPr="7D6CD790" w:rsidR="00167D7A">
              <w:rPr>
                <w:rFonts w:ascii="Baxter Sans Core" w:hAnsi="Baxter Sans Core" w:eastAsia="Baxter Sans Core" w:cs="Baxter Sans Core"/>
                <w:sz w:val="22"/>
                <w:szCs w:val="22"/>
              </w:rPr>
              <w:t xml:space="preserve"> for </w:t>
            </w:r>
            <w:r w:rsidRPr="7D6CD790" w:rsidR="00167D7A">
              <w:rPr>
                <w:rFonts w:ascii="Baxter Sans Core" w:hAnsi="Baxter Sans Core" w:eastAsia="Baxter Sans Core" w:cs="Baxter Sans Core"/>
                <w:sz w:val="22"/>
                <w:szCs w:val="22"/>
              </w:rPr>
              <w:t xml:space="preserve">Emily Travis </w:t>
            </w:r>
            <w:r w:rsidRPr="7D6CD790" w:rsidR="00167D7A">
              <w:rPr>
                <w:rFonts w:ascii="Baxter Sans Core" w:hAnsi="Baxter Sans Core" w:eastAsia="Baxter Sans Core" w:cs="Baxter Sans Core"/>
                <w:sz w:val="22"/>
                <w:szCs w:val="22"/>
              </w:rPr>
              <w:t xml:space="preserve">Scholarship, using the University of Dundee application link via </w:t>
            </w:r>
            <w:hyperlink r:id="Rd7c1f75255734dfb">
              <w:r w:rsidRPr="7D6CD790" w:rsidR="00167D7A">
                <w:rPr>
                  <w:rFonts w:ascii="Baxter Sans Core" w:hAnsi="Baxter Sans Core" w:eastAsia="Baxter Sans Core" w:cs="Baxter Sans Core"/>
                  <w:sz w:val="22"/>
                  <w:szCs w:val="22"/>
                </w:rPr>
                <w:t>www.dundee.ac.uk/scholarships.</w:t>
              </w:r>
            </w:hyperlink>
          </w:p>
          <w:p w:rsidR="00167D7A" w:rsidP="7D6CD790" w:rsidRDefault="00167D7A" w14:paraId="374B8011" w14:textId="77777777">
            <w:pPr>
              <w:pStyle w:val="TableParagraph"/>
              <w:ind w:left="419" w:right="95" w:firstLine="0"/>
              <w:jc w:val="both"/>
              <w:rPr>
                <w:rFonts w:ascii="Baxter Sans Core" w:hAnsi="Baxter Sans Core" w:eastAsia="Baxter Sans Core" w:cs="Baxter Sans Core"/>
                <w:sz w:val="22"/>
                <w:szCs w:val="22"/>
              </w:rPr>
            </w:pPr>
          </w:p>
          <w:p w:rsidR="00167D7A" w:rsidP="7D6CD790" w:rsidRDefault="00167D7A" w14:paraId="2374F856" w14:textId="1C92D3B7">
            <w:pPr>
              <w:pStyle w:val="TableParagraph"/>
              <w:numPr>
                <w:ilvl w:val="0"/>
                <w:numId w:val="31"/>
              </w:numPr>
              <w:ind w:left="419" w:right="95"/>
              <w:jc w:val="both"/>
              <w:rPr>
                <w:rFonts w:ascii="Baxter Sans Core" w:hAnsi="Baxter Sans Core" w:eastAsia="Baxter Sans Core" w:cs="Baxter Sans Core"/>
                <w:sz w:val="22"/>
                <w:szCs w:val="22"/>
              </w:rPr>
            </w:pPr>
            <w:r w:rsidRPr="7D6CD790" w:rsidR="00167D7A">
              <w:rPr>
                <w:rFonts w:ascii="Baxter Sans Core" w:hAnsi="Baxter Sans Core" w:eastAsia="Baxter Sans Core" w:cs="Baxter Sans Core"/>
                <w:sz w:val="22"/>
                <w:szCs w:val="22"/>
              </w:rPr>
              <w:t xml:space="preserve">Applicants with an offer to study the Science and Healthcare Communications MSc should </w:t>
            </w:r>
            <w:r w:rsidRPr="7D6CD790" w:rsidR="00167D7A">
              <w:rPr>
                <w:rFonts w:ascii="Baxter Sans Core" w:hAnsi="Baxter Sans Core" w:eastAsia="Baxter Sans Core" w:cs="Baxter Sans Core"/>
                <w:sz w:val="22"/>
                <w:szCs w:val="22"/>
              </w:rPr>
              <w:t>submit</w:t>
            </w:r>
            <w:r w:rsidRPr="7D6CD790" w:rsidR="00167D7A">
              <w:rPr>
                <w:rFonts w:ascii="Baxter Sans Core" w:hAnsi="Baxter Sans Core" w:eastAsia="Baxter Sans Core" w:cs="Baxter Sans Core"/>
                <w:sz w:val="22"/>
                <w:szCs w:val="22"/>
              </w:rPr>
              <w:t xml:space="preserve"> a short (500–700 word) application letter, outlining the benefits of health communications from a patient perspective/benefit.</w:t>
            </w:r>
          </w:p>
          <w:p w:rsidR="00167D7A" w:rsidP="7D6CD790" w:rsidRDefault="00167D7A" w14:paraId="5DA87A9E" w14:textId="77777777">
            <w:pPr>
              <w:pStyle w:val="TableParagraph"/>
              <w:ind w:left="419" w:right="95" w:firstLine="0"/>
              <w:jc w:val="both"/>
              <w:rPr>
                <w:rFonts w:ascii="Baxter Sans Core" w:hAnsi="Baxter Sans Core" w:eastAsia="Baxter Sans Core" w:cs="Baxter Sans Core"/>
                <w:sz w:val="22"/>
                <w:szCs w:val="22"/>
              </w:rPr>
            </w:pPr>
          </w:p>
          <w:p w:rsidR="00167D7A" w:rsidP="7D6CD790" w:rsidRDefault="00167D7A" w14:paraId="1FBDB2FC" w14:textId="58FBB705">
            <w:pPr>
              <w:pStyle w:val="TableParagraph"/>
              <w:numPr>
                <w:ilvl w:val="0"/>
                <w:numId w:val="31"/>
              </w:numPr>
              <w:ind w:left="419" w:right="95"/>
              <w:jc w:val="both"/>
              <w:rPr>
                <w:rFonts w:ascii="Baxter Sans Core" w:hAnsi="Baxter Sans Core" w:eastAsia="Baxter Sans Core" w:cs="Baxter Sans Core"/>
                <w:sz w:val="22"/>
                <w:szCs w:val="22"/>
              </w:rPr>
            </w:pPr>
            <w:r w:rsidRPr="7D6CD790" w:rsidR="00167D7A">
              <w:rPr>
                <w:rFonts w:ascii="Baxter Sans Core" w:hAnsi="Baxter Sans Core" w:eastAsia="Baxter Sans Core" w:cs="Baxter Sans Core"/>
                <w:sz w:val="22"/>
                <w:szCs w:val="22"/>
              </w:rPr>
              <w:t xml:space="preserve">All applications are reviewed by a panel of </w:t>
            </w:r>
            <w:r w:rsidRPr="7D6CD790" w:rsidR="268C37F5">
              <w:rPr>
                <w:rFonts w:ascii="Baxter Sans Core" w:hAnsi="Baxter Sans Core" w:eastAsia="Baxter Sans Core" w:cs="Baxter Sans Core"/>
                <w:sz w:val="22"/>
                <w:szCs w:val="22"/>
              </w:rPr>
              <w:t>U</w:t>
            </w:r>
            <w:r w:rsidRPr="7D6CD790" w:rsidR="00167D7A">
              <w:rPr>
                <w:rFonts w:ascii="Baxter Sans Core" w:hAnsi="Baxter Sans Core" w:eastAsia="Baxter Sans Core" w:cs="Baxter Sans Core"/>
                <w:sz w:val="22"/>
                <w:szCs w:val="22"/>
              </w:rPr>
              <w:t>niversity</w:t>
            </w:r>
            <w:r w:rsidRPr="7D6CD790" w:rsidR="00167D7A">
              <w:rPr>
                <w:rFonts w:ascii="Baxter Sans Core" w:hAnsi="Baxter Sans Core" w:eastAsia="Baxter Sans Core" w:cs="Baxter Sans Core"/>
                <w:sz w:val="22"/>
                <w:szCs w:val="22"/>
              </w:rPr>
              <w:t xml:space="preserve"> staff and </w:t>
            </w:r>
            <w:r w:rsidRPr="7D6CD790" w:rsidR="00167D7A">
              <w:rPr>
                <w:rFonts w:ascii="Baxter Sans Core" w:hAnsi="Baxter Sans Core" w:eastAsia="Baxter Sans Core" w:cs="Baxter Sans Core"/>
                <w:sz w:val="22"/>
                <w:szCs w:val="22"/>
              </w:rPr>
              <w:t xml:space="preserve">selection</w:t>
            </w:r>
            <w:r w:rsidRPr="7D6CD790" w:rsidR="00167D7A">
              <w:rPr>
                <w:rFonts w:ascii="Baxter Sans Core" w:hAnsi="Baxter Sans Core" w:eastAsia="Baxter Sans Core" w:cs="Baxter Sans Core"/>
                <w:sz w:val="22"/>
                <w:szCs w:val="22"/>
              </w:rPr>
              <w:t xml:space="preserve"> </w:t>
            </w:r>
            <w:r w:rsidRPr="7D6CD790" w:rsidR="00167D7A">
              <w:rPr>
                <w:rFonts w:ascii="Baxter Sans Core" w:hAnsi="Baxter Sans Core" w:eastAsia="Baxter Sans Core" w:cs="Baxter Sans Core"/>
                <w:sz w:val="22"/>
                <w:szCs w:val="22"/>
              </w:rPr>
              <w:t xml:space="preserve">is</w:t>
            </w:r>
            <w:r w:rsidRPr="7D6CD790" w:rsidR="00167D7A">
              <w:rPr>
                <w:rFonts w:ascii="Baxter Sans Core" w:hAnsi="Baxter Sans Core" w:eastAsia="Baxter Sans Core" w:cs="Baxter Sans Core"/>
                <w:sz w:val="22"/>
                <w:szCs w:val="22"/>
              </w:rPr>
              <w:t xml:space="preserve"> based on quality</w:t>
            </w:r>
            <w:r w:rsidRPr="7D6CD790" w:rsidR="00167D7A">
              <w:rPr>
                <w:rFonts w:ascii="Baxter Sans Core" w:hAnsi="Baxter Sans Core" w:eastAsia="Baxter Sans Core" w:cs="Baxter Sans Core"/>
                <w:spacing w:val="-2"/>
                <w:sz w:val="22"/>
                <w:szCs w:val="22"/>
              </w:rPr>
              <w:t xml:space="preserve"> </w:t>
            </w:r>
            <w:r w:rsidRPr="7D6CD790" w:rsidR="00167D7A">
              <w:rPr>
                <w:rFonts w:ascii="Baxter Sans Core" w:hAnsi="Baxter Sans Core" w:eastAsia="Baxter Sans Core" w:cs="Baxter Sans Core"/>
                <w:sz w:val="22"/>
                <w:szCs w:val="22"/>
              </w:rPr>
              <w:t>of</w:t>
            </w:r>
            <w:r w:rsidRPr="7D6CD790" w:rsidR="00167D7A">
              <w:rPr>
                <w:rFonts w:ascii="Baxter Sans Core" w:hAnsi="Baxter Sans Core" w:eastAsia="Baxter Sans Core" w:cs="Baxter Sans Core"/>
                <w:spacing w:val="-4"/>
                <w:sz w:val="22"/>
                <w:szCs w:val="22"/>
              </w:rPr>
              <w:t xml:space="preserve"> </w:t>
            </w:r>
            <w:r w:rsidRPr="7D6CD790" w:rsidR="00167D7A">
              <w:rPr>
                <w:rFonts w:ascii="Baxter Sans Core" w:hAnsi="Baxter Sans Core" w:eastAsia="Baxter Sans Core" w:cs="Baxter Sans Core"/>
                <w:sz w:val="22"/>
                <w:szCs w:val="22"/>
              </w:rPr>
              <w:t>personal</w:t>
            </w:r>
            <w:r w:rsidRPr="7D6CD790" w:rsidR="00167D7A">
              <w:rPr>
                <w:rFonts w:ascii="Baxter Sans Core" w:hAnsi="Baxter Sans Core" w:eastAsia="Baxter Sans Core" w:cs="Baxter Sans Core"/>
                <w:spacing w:val="-7"/>
                <w:sz w:val="22"/>
                <w:szCs w:val="22"/>
              </w:rPr>
              <w:t xml:space="preserve"> </w:t>
            </w:r>
            <w:r w:rsidRPr="7D6CD790" w:rsidR="00167D7A">
              <w:rPr>
                <w:rFonts w:ascii="Baxter Sans Core" w:hAnsi="Baxter Sans Core" w:eastAsia="Baxter Sans Core" w:cs="Baxter Sans Core"/>
                <w:sz w:val="22"/>
                <w:szCs w:val="22"/>
              </w:rPr>
              <w:t>statement.</w:t>
            </w:r>
            <w:r w:rsidRPr="7D6CD790" w:rsidR="00167D7A">
              <w:rPr>
                <w:rFonts w:ascii="Baxter Sans Core" w:hAnsi="Baxter Sans Core" w:eastAsia="Baxter Sans Core" w:cs="Baxter Sans Core"/>
                <w:spacing w:val="-4"/>
                <w:sz w:val="22"/>
                <w:szCs w:val="22"/>
              </w:rPr>
              <w:t xml:space="preserve"> </w:t>
            </w:r>
            <w:r w:rsidRPr="7D6CD790" w:rsidR="00167D7A">
              <w:rPr>
                <w:rFonts w:ascii="Baxter Sans Core" w:hAnsi="Baxter Sans Core" w:eastAsia="Baxter Sans Core" w:cs="Baxter Sans Core"/>
                <w:sz w:val="22"/>
                <w:szCs w:val="22"/>
              </w:rPr>
              <w:t>Only</w:t>
            </w:r>
            <w:r w:rsidRPr="7D6CD790" w:rsidR="00167D7A">
              <w:rPr>
                <w:rFonts w:ascii="Baxter Sans Core" w:hAnsi="Baxter Sans Core" w:eastAsia="Baxter Sans Core" w:cs="Baxter Sans Core"/>
                <w:spacing w:val="-2"/>
                <w:sz w:val="22"/>
                <w:szCs w:val="22"/>
              </w:rPr>
              <w:t xml:space="preserve"> </w:t>
            </w:r>
            <w:r w:rsidRPr="7D6CD790" w:rsidR="00167D7A">
              <w:rPr>
                <w:rFonts w:ascii="Baxter Sans Core" w:hAnsi="Baxter Sans Core" w:eastAsia="Baxter Sans Core" w:cs="Baxter Sans Core"/>
                <w:sz w:val="22"/>
                <w:szCs w:val="22"/>
              </w:rPr>
              <w:t>applications</w:t>
            </w:r>
            <w:r w:rsidRPr="7D6CD790" w:rsidR="00167D7A">
              <w:rPr>
                <w:rFonts w:ascii="Baxter Sans Core" w:hAnsi="Baxter Sans Core" w:eastAsia="Baxter Sans Core" w:cs="Baxter Sans Core"/>
                <w:spacing w:val="-1"/>
                <w:sz w:val="22"/>
                <w:szCs w:val="22"/>
              </w:rPr>
              <w:t xml:space="preserve"> </w:t>
            </w:r>
            <w:r w:rsidRPr="7D6CD790" w:rsidR="00167D7A">
              <w:rPr>
                <w:rFonts w:ascii="Baxter Sans Core" w:hAnsi="Baxter Sans Core" w:eastAsia="Baxter Sans Core" w:cs="Baxter Sans Core"/>
                <w:sz w:val="22"/>
                <w:szCs w:val="22"/>
              </w:rPr>
              <w:t>which</w:t>
            </w:r>
            <w:r w:rsidRPr="7D6CD790" w:rsidR="00167D7A">
              <w:rPr>
                <w:rFonts w:ascii="Baxter Sans Core" w:hAnsi="Baxter Sans Core" w:eastAsia="Baxter Sans Core" w:cs="Baxter Sans Core"/>
                <w:spacing w:val="-6"/>
                <w:sz w:val="22"/>
                <w:szCs w:val="22"/>
              </w:rPr>
              <w:t xml:space="preserve"> </w:t>
            </w:r>
            <w:r w:rsidRPr="7D6CD790" w:rsidR="00167D7A">
              <w:rPr>
                <w:rFonts w:ascii="Baxter Sans Core" w:hAnsi="Baxter Sans Core" w:eastAsia="Baxter Sans Core" w:cs="Baxter Sans Core"/>
                <w:sz w:val="22"/>
                <w:szCs w:val="22"/>
              </w:rPr>
              <w:t>pass</w:t>
            </w:r>
            <w:r w:rsidRPr="7D6CD790" w:rsidR="00167D7A">
              <w:rPr>
                <w:rFonts w:ascii="Baxter Sans Core" w:hAnsi="Baxter Sans Core" w:eastAsia="Baxter Sans Core" w:cs="Baxter Sans Core"/>
                <w:spacing w:val="-1"/>
                <w:sz w:val="22"/>
                <w:szCs w:val="22"/>
              </w:rPr>
              <w:t xml:space="preserve"> </w:t>
            </w:r>
            <w:r w:rsidRPr="7D6CD790" w:rsidR="00167D7A">
              <w:rPr>
                <w:rFonts w:ascii="Baxter Sans Core" w:hAnsi="Baxter Sans Core" w:eastAsia="Baxter Sans Core" w:cs="Baxter Sans Core"/>
                <w:sz w:val="22"/>
                <w:szCs w:val="22"/>
              </w:rPr>
              <w:t>the</w:t>
            </w:r>
            <w:r w:rsidRPr="7D6CD790" w:rsidR="00167D7A">
              <w:rPr>
                <w:rFonts w:ascii="Baxter Sans Core" w:hAnsi="Baxter Sans Core" w:eastAsia="Baxter Sans Core" w:cs="Baxter Sans Core"/>
                <w:spacing w:val="-5"/>
                <w:sz w:val="22"/>
                <w:szCs w:val="22"/>
              </w:rPr>
              <w:t xml:space="preserve"> </w:t>
            </w:r>
            <w:r w:rsidRPr="7D6CD790" w:rsidR="00167D7A">
              <w:rPr>
                <w:rFonts w:ascii="Baxter Sans Core" w:hAnsi="Baxter Sans Core" w:eastAsia="Baxter Sans Core" w:cs="Baxter Sans Core"/>
                <w:sz w:val="22"/>
                <w:szCs w:val="22"/>
              </w:rPr>
              <w:t>eligibility</w:t>
            </w:r>
            <w:r w:rsidRPr="7D6CD790" w:rsidR="00167D7A">
              <w:rPr>
                <w:rFonts w:ascii="Baxter Sans Core" w:hAnsi="Baxter Sans Core" w:eastAsia="Baxter Sans Core" w:cs="Baxter Sans Core"/>
                <w:spacing w:val="-7"/>
                <w:sz w:val="22"/>
                <w:szCs w:val="22"/>
              </w:rPr>
              <w:t xml:space="preserve"> </w:t>
            </w:r>
            <w:r w:rsidRPr="7D6CD790" w:rsidR="00167D7A">
              <w:rPr>
                <w:rFonts w:ascii="Baxter Sans Core" w:hAnsi="Baxter Sans Core" w:eastAsia="Baxter Sans Core" w:cs="Baxter Sans Core"/>
                <w:sz w:val="22"/>
                <w:szCs w:val="22"/>
              </w:rPr>
              <w:t>criteria</w:t>
            </w:r>
            <w:r w:rsidRPr="7D6CD790" w:rsidR="00167D7A">
              <w:rPr>
                <w:rFonts w:ascii="Baxter Sans Core" w:hAnsi="Baxter Sans Core" w:eastAsia="Baxter Sans Core" w:cs="Baxter Sans Core"/>
                <w:spacing w:val="-4"/>
                <w:sz w:val="22"/>
                <w:szCs w:val="22"/>
              </w:rPr>
              <w:t xml:space="preserve"> </w:t>
            </w:r>
            <w:r w:rsidRPr="7D6CD790" w:rsidR="00167D7A">
              <w:rPr>
                <w:rFonts w:ascii="Baxter Sans Core" w:hAnsi="Baxter Sans Core" w:eastAsia="Baxter Sans Core" w:cs="Baxter Sans Core"/>
                <w:sz w:val="22"/>
                <w:szCs w:val="22"/>
              </w:rPr>
              <w:t>will</w:t>
            </w:r>
            <w:r w:rsidRPr="7D6CD790" w:rsidR="00167D7A">
              <w:rPr>
                <w:rFonts w:ascii="Baxter Sans Core" w:hAnsi="Baxter Sans Core" w:eastAsia="Baxter Sans Core" w:cs="Baxter Sans Core"/>
                <w:spacing w:val="-3"/>
                <w:sz w:val="22"/>
                <w:szCs w:val="22"/>
              </w:rPr>
              <w:t xml:space="preserve"> </w:t>
            </w:r>
            <w:r w:rsidRPr="7D6CD790" w:rsidR="00167D7A">
              <w:rPr>
                <w:rFonts w:ascii="Baxter Sans Core" w:hAnsi="Baxter Sans Core" w:eastAsia="Baxter Sans Core" w:cs="Baxter Sans Core"/>
                <w:sz w:val="22"/>
                <w:szCs w:val="22"/>
              </w:rPr>
              <w:t>be reviewed, all other applications will be rejected, and the applicant notified.</w:t>
            </w:r>
          </w:p>
          <w:p w:rsidR="00167D7A" w:rsidP="7D6CD790" w:rsidRDefault="00167D7A" w14:paraId="4B8828BD" w14:textId="77777777">
            <w:pPr>
              <w:pStyle w:val="ListParagraph"/>
              <w:jc w:val="both"/>
              <w:rPr>
                <w:rFonts w:ascii="Baxter Sans Core" w:hAnsi="Baxter Sans Core" w:eastAsia="Baxter Sans Core" w:cs="Baxter Sans Core"/>
                <w:sz w:val="22"/>
                <w:szCs w:val="22"/>
              </w:rPr>
            </w:pPr>
          </w:p>
          <w:p w:rsidRPr="00F442ED" w:rsidR="00F442ED" w:rsidP="7D6CD790" w:rsidRDefault="00167D7A" w14:paraId="149C475A" w14:textId="77777777">
            <w:pPr>
              <w:pStyle w:val="TableParagraph"/>
              <w:numPr>
                <w:ilvl w:val="0"/>
                <w:numId w:val="31"/>
              </w:numPr>
              <w:ind w:left="419" w:right="95"/>
              <w:jc w:val="both"/>
              <w:rPr>
                <w:rFonts w:ascii="Baxter Sans Core" w:hAnsi="Baxter Sans Core" w:eastAsia="Baxter Sans Core" w:cs="Baxter Sans Core"/>
                <w:sz w:val="22"/>
                <w:szCs w:val="22"/>
              </w:rPr>
            </w:pPr>
            <w:r w:rsidRPr="7D6CD790" w:rsidR="00167D7A">
              <w:rPr>
                <w:rFonts w:ascii="Baxter Sans Core" w:hAnsi="Baxter Sans Core" w:eastAsia="Baxter Sans Core" w:cs="Baxter Sans Core"/>
                <w:sz w:val="22"/>
                <w:szCs w:val="22"/>
              </w:rPr>
              <w:t>All</w:t>
            </w:r>
            <w:r w:rsidRPr="7D6CD790" w:rsidR="00167D7A">
              <w:rPr>
                <w:rFonts w:ascii="Baxter Sans Core" w:hAnsi="Baxter Sans Core" w:eastAsia="Baxter Sans Core" w:cs="Baxter Sans Core"/>
                <w:spacing w:val="-11"/>
                <w:sz w:val="22"/>
                <w:szCs w:val="22"/>
              </w:rPr>
              <w:t xml:space="preserve"> </w:t>
            </w:r>
            <w:r w:rsidRPr="7D6CD790" w:rsidR="00167D7A">
              <w:rPr>
                <w:rFonts w:ascii="Baxter Sans Core" w:hAnsi="Baxter Sans Core" w:eastAsia="Baxter Sans Core" w:cs="Baxter Sans Core"/>
                <w:sz w:val="22"/>
                <w:szCs w:val="22"/>
              </w:rPr>
              <w:t>decisions</w:t>
            </w:r>
            <w:r w:rsidRPr="7D6CD790" w:rsidR="00167D7A">
              <w:rPr>
                <w:rFonts w:ascii="Baxter Sans Core" w:hAnsi="Baxter Sans Core" w:eastAsia="Baxter Sans Core" w:cs="Baxter Sans Core"/>
                <w:spacing w:val="-7"/>
                <w:sz w:val="22"/>
                <w:szCs w:val="22"/>
              </w:rPr>
              <w:t xml:space="preserve"> </w:t>
            </w:r>
            <w:r w:rsidRPr="7D6CD790" w:rsidR="00167D7A">
              <w:rPr>
                <w:rFonts w:ascii="Baxter Sans Core" w:hAnsi="Baxter Sans Core" w:eastAsia="Baxter Sans Core" w:cs="Baxter Sans Core"/>
                <w:sz w:val="22"/>
                <w:szCs w:val="22"/>
              </w:rPr>
              <w:t>are</w:t>
            </w:r>
            <w:r w:rsidRPr="7D6CD790" w:rsidR="00167D7A">
              <w:rPr>
                <w:rFonts w:ascii="Baxter Sans Core" w:hAnsi="Baxter Sans Core" w:eastAsia="Baxter Sans Core" w:cs="Baxter Sans Core"/>
                <w:spacing w:val="-10"/>
                <w:sz w:val="22"/>
                <w:szCs w:val="22"/>
              </w:rPr>
              <w:t xml:space="preserve"> </w:t>
            </w:r>
            <w:r w:rsidRPr="7D6CD790" w:rsidR="00167D7A">
              <w:rPr>
                <w:rFonts w:ascii="Baxter Sans Core" w:hAnsi="Baxter Sans Core" w:eastAsia="Baxter Sans Core" w:cs="Baxter Sans Core"/>
                <w:sz w:val="22"/>
                <w:szCs w:val="22"/>
              </w:rPr>
              <w:t>communicated</w:t>
            </w:r>
            <w:r w:rsidRPr="7D6CD790" w:rsidR="00167D7A">
              <w:rPr>
                <w:rFonts w:ascii="Baxter Sans Core" w:hAnsi="Baxter Sans Core" w:eastAsia="Baxter Sans Core" w:cs="Baxter Sans Core"/>
                <w:spacing w:val="-11"/>
                <w:sz w:val="22"/>
                <w:szCs w:val="22"/>
              </w:rPr>
              <w:t xml:space="preserve"> </w:t>
            </w:r>
            <w:r w:rsidRPr="7D6CD790" w:rsidR="00167D7A">
              <w:rPr>
                <w:rFonts w:ascii="Baxter Sans Core" w:hAnsi="Baxter Sans Core" w:eastAsia="Baxter Sans Core" w:cs="Baxter Sans Core"/>
                <w:sz w:val="22"/>
                <w:szCs w:val="22"/>
              </w:rPr>
              <w:t>with</w:t>
            </w:r>
            <w:r w:rsidRPr="7D6CD790" w:rsidR="00167D7A">
              <w:rPr>
                <w:rFonts w:ascii="Baxter Sans Core" w:hAnsi="Baxter Sans Core" w:eastAsia="Baxter Sans Core" w:cs="Baxter Sans Core"/>
                <w:spacing w:val="-7"/>
                <w:sz w:val="22"/>
                <w:szCs w:val="22"/>
              </w:rPr>
              <w:t xml:space="preserve"> </w:t>
            </w:r>
            <w:r w:rsidRPr="7D6CD790" w:rsidR="00167D7A">
              <w:rPr>
                <w:rFonts w:ascii="Baxter Sans Core" w:hAnsi="Baxter Sans Core" w:eastAsia="Baxter Sans Core" w:cs="Baxter Sans Core"/>
                <w:sz w:val="22"/>
                <w:szCs w:val="22"/>
              </w:rPr>
              <w:t>an</w:t>
            </w:r>
            <w:r w:rsidRPr="7D6CD790" w:rsidR="00167D7A">
              <w:rPr>
                <w:rFonts w:ascii="Baxter Sans Core" w:hAnsi="Baxter Sans Core" w:eastAsia="Baxter Sans Core" w:cs="Baxter Sans Core"/>
                <w:spacing w:val="-7"/>
                <w:sz w:val="22"/>
                <w:szCs w:val="22"/>
              </w:rPr>
              <w:t xml:space="preserve"> </w:t>
            </w:r>
            <w:r w:rsidRPr="7D6CD790" w:rsidR="00167D7A">
              <w:rPr>
                <w:rFonts w:ascii="Baxter Sans Core" w:hAnsi="Baxter Sans Core" w:eastAsia="Baxter Sans Core" w:cs="Baxter Sans Core"/>
                <w:sz w:val="22"/>
                <w:szCs w:val="22"/>
              </w:rPr>
              <w:t>applicant,</w:t>
            </w:r>
            <w:r w:rsidRPr="7D6CD790" w:rsidR="00167D7A">
              <w:rPr>
                <w:rFonts w:ascii="Baxter Sans Core" w:hAnsi="Baxter Sans Core" w:eastAsia="Baxter Sans Core" w:cs="Baxter Sans Core"/>
                <w:spacing w:val="-9"/>
                <w:sz w:val="22"/>
                <w:szCs w:val="22"/>
              </w:rPr>
              <w:t xml:space="preserve"> </w:t>
            </w:r>
            <w:r w:rsidRPr="7D6CD790" w:rsidR="00167D7A">
              <w:rPr>
                <w:rFonts w:ascii="Baxter Sans Core" w:hAnsi="Baxter Sans Core" w:eastAsia="Baxter Sans Core" w:cs="Baxter Sans Core"/>
                <w:sz w:val="22"/>
                <w:szCs w:val="22"/>
              </w:rPr>
              <w:t>whether</w:t>
            </w:r>
            <w:r w:rsidRPr="7D6CD790" w:rsidR="00167D7A">
              <w:rPr>
                <w:rFonts w:ascii="Baxter Sans Core" w:hAnsi="Baxter Sans Core" w:eastAsia="Baxter Sans Core" w:cs="Baxter Sans Core"/>
                <w:spacing w:val="-9"/>
                <w:sz w:val="22"/>
                <w:szCs w:val="22"/>
              </w:rPr>
              <w:t xml:space="preserve"> </w:t>
            </w:r>
            <w:r w:rsidRPr="7D6CD790" w:rsidR="00167D7A">
              <w:rPr>
                <w:rFonts w:ascii="Baxter Sans Core" w:hAnsi="Baxter Sans Core" w:eastAsia="Baxter Sans Core" w:cs="Baxter Sans Core"/>
                <w:sz w:val="22"/>
                <w:szCs w:val="22"/>
              </w:rPr>
              <w:t>successful</w:t>
            </w:r>
            <w:r w:rsidRPr="7D6CD790" w:rsidR="00167D7A">
              <w:rPr>
                <w:rFonts w:ascii="Baxter Sans Core" w:hAnsi="Baxter Sans Core" w:eastAsia="Baxter Sans Core" w:cs="Baxter Sans Core"/>
                <w:spacing w:val="-9"/>
                <w:sz w:val="22"/>
                <w:szCs w:val="22"/>
              </w:rPr>
              <w:t xml:space="preserve"> </w:t>
            </w:r>
            <w:r w:rsidRPr="7D6CD790" w:rsidR="00167D7A">
              <w:rPr>
                <w:rFonts w:ascii="Baxter Sans Core" w:hAnsi="Baxter Sans Core" w:eastAsia="Baxter Sans Core" w:cs="Baxter Sans Core"/>
                <w:sz w:val="22"/>
                <w:szCs w:val="22"/>
              </w:rPr>
              <w:t>or</w:t>
            </w:r>
            <w:r w:rsidRPr="7D6CD790" w:rsidR="00167D7A">
              <w:rPr>
                <w:rFonts w:ascii="Baxter Sans Core" w:hAnsi="Baxter Sans Core" w:eastAsia="Baxter Sans Core" w:cs="Baxter Sans Core"/>
                <w:spacing w:val="-9"/>
                <w:sz w:val="22"/>
                <w:szCs w:val="22"/>
              </w:rPr>
              <w:t xml:space="preserve"> </w:t>
            </w:r>
            <w:r w:rsidRPr="7D6CD790" w:rsidR="00167D7A">
              <w:rPr>
                <w:rFonts w:ascii="Baxter Sans Core" w:hAnsi="Baxter Sans Core" w:eastAsia="Baxter Sans Core" w:cs="Baxter Sans Core"/>
                <w:spacing w:val="-2"/>
                <w:sz w:val="22"/>
                <w:szCs w:val="22"/>
              </w:rPr>
              <w:t>unsuccessful.</w:t>
            </w:r>
          </w:p>
          <w:p w:rsidR="00F442ED" w:rsidP="7D6CD790" w:rsidRDefault="00F442ED" w14:paraId="4A69F6E6" w14:textId="77777777">
            <w:pPr>
              <w:pStyle w:val="ListParagraph"/>
              <w:jc w:val="both"/>
              <w:rPr>
                <w:rFonts w:ascii="Baxter Sans Core" w:hAnsi="Baxter Sans Core" w:eastAsia="Baxter Sans Core" w:cs="Baxter Sans Core"/>
                <w:sz w:val="22"/>
                <w:szCs w:val="22"/>
                <w:lang w:val="en"/>
              </w:rPr>
            </w:pPr>
          </w:p>
          <w:p w:rsidRPr="00F442ED" w:rsidR="00F442ED" w:rsidP="7D6CD790" w:rsidRDefault="00F442ED" w14:paraId="40C0F788" w14:textId="77777777">
            <w:pPr>
              <w:pStyle w:val="TableParagraph"/>
              <w:numPr>
                <w:ilvl w:val="0"/>
                <w:numId w:val="31"/>
              </w:numPr>
              <w:ind w:left="419" w:right="95"/>
              <w:jc w:val="both"/>
              <w:rPr>
                <w:rFonts w:ascii="Baxter Sans Core" w:hAnsi="Baxter Sans Core" w:eastAsia="Baxter Sans Core" w:cs="Baxter Sans Core"/>
                <w:sz w:val="22"/>
                <w:szCs w:val="22"/>
                <w:lang w:val="en"/>
              </w:rPr>
            </w:pPr>
            <w:r w:rsidRPr="7D6CD790" w:rsidR="00F442ED">
              <w:rPr>
                <w:rFonts w:ascii="Baxter Sans Core" w:hAnsi="Baxter Sans Core" w:eastAsia="Baxter Sans Core" w:cs="Baxter Sans Core"/>
                <w:sz w:val="22"/>
                <w:szCs w:val="22"/>
                <w:lang w:val="en"/>
              </w:rPr>
              <w:t>E</w:t>
            </w:r>
            <w:r w:rsidRPr="7D6CD790" w:rsidR="00062AE0">
              <w:rPr>
                <w:rFonts w:ascii="Baxter Sans Core" w:hAnsi="Baxter Sans Core" w:eastAsia="Baxter Sans Core" w:cs="Baxter Sans Core"/>
                <w:sz w:val="22"/>
                <w:szCs w:val="22"/>
                <w:lang w:val="en"/>
              </w:rPr>
              <w:t>ligibility i</w:t>
            </w:r>
            <w:r w:rsidRPr="7D6CD790" w:rsidR="00F8459A">
              <w:rPr>
                <w:rFonts w:ascii="Baxter Sans Core" w:hAnsi="Baxter Sans Core" w:eastAsia="Baxter Sans Core" w:cs="Baxter Sans Core"/>
                <w:sz w:val="22"/>
                <w:szCs w:val="22"/>
                <w:lang w:val="en"/>
              </w:rPr>
              <w:t>s</w:t>
            </w:r>
            <w:r w:rsidRPr="7D6CD790" w:rsidR="00062AE0">
              <w:rPr>
                <w:rFonts w:ascii="Baxter Sans Core" w:hAnsi="Baxter Sans Core" w:eastAsia="Baxter Sans Core" w:cs="Baxter Sans Core"/>
                <w:sz w:val="22"/>
                <w:szCs w:val="22"/>
                <w:lang w:val="en"/>
              </w:rPr>
              <w:t xml:space="preserve"> assessed at the time of the application and will not be </w:t>
            </w:r>
            <w:r w:rsidRPr="7D6CD790" w:rsidR="00351D81">
              <w:rPr>
                <w:rFonts w:ascii="Baxter Sans Core" w:hAnsi="Baxter Sans Core" w:eastAsia="Baxter Sans Core" w:cs="Baxter Sans Core"/>
                <w:sz w:val="22"/>
                <w:szCs w:val="22"/>
                <w:lang w:val="en"/>
              </w:rPr>
              <w:t>re</w:t>
            </w:r>
            <w:r w:rsidRPr="7D6CD790" w:rsidR="0045244E">
              <w:rPr>
                <w:rFonts w:ascii="Baxter Sans Core" w:hAnsi="Baxter Sans Core" w:eastAsia="Baxter Sans Core" w:cs="Baxter Sans Core"/>
                <w:sz w:val="22"/>
                <w:szCs w:val="22"/>
                <w:lang w:val="en"/>
              </w:rPr>
              <w:t>-</w:t>
            </w:r>
            <w:r w:rsidRPr="7D6CD790" w:rsidR="00351D81">
              <w:rPr>
                <w:rFonts w:ascii="Baxter Sans Core" w:hAnsi="Baxter Sans Core" w:eastAsia="Baxter Sans Core" w:cs="Baxter Sans Core"/>
                <w:sz w:val="22"/>
                <w:szCs w:val="22"/>
                <w:lang w:val="en"/>
              </w:rPr>
              <w:t xml:space="preserve">evaluated </w:t>
            </w:r>
            <w:r w:rsidRPr="7D6CD790" w:rsidR="00062AE0">
              <w:rPr>
                <w:rFonts w:ascii="Baxter Sans Core" w:hAnsi="Baxter Sans Core" w:eastAsia="Baxter Sans Core" w:cs="Baxter Sans Core"/>
                <w:sz w:val="22"/>
                <w:szCs w:val="22"/>
                <w:lang w:val="en"/>
              </w:rPr>
              <w:t>post matriculation</w:t>
            </w:r>
            <w:r w:rsidRPr="7D6CD790" w:rsidR="00351D81">
              <w:rPr>
                <w:rFonts w:ascii="Baxter Sans Core" w:hAnsi="Baxter Sans Core" w:eastAsia="Baxter Sans Core" w:cs="Baxter Sans Core"/>
                <w:sz w:val="22"/>
                <w:szCs w:val="22"/>
                <w:lang w:val="en"/>
              </w:rPr>
              <w:t xml:space="preserve">. </w:t>
            </w:r>
          </w:p>
          <w:p w:rsidR="00F442ED" w:rsidP="7D6CD790" w:rsidRDefault="00F442ED" w14:paraId="45E4E83C" w14:textId="77777777">
            <w:pPr>
              <w:pStyle w:val="ListParagraph"/>
              <w:jc w:val="both"/>
              <w:rPr>
                <w:rFonts w:ascii="Baxter Sans Core" w:hAnsi="Baxter Sans Core" w:eastAsia="Baxter Sans Core" w:cs="Baxter Sans Core"/>
                <w:sz w:val="22"/>
                <w:szCs w:val="22"/>
              </w:rPr>
            </w:pPr>
          </w:p>
          <w:p w:rsidRPr="00F442ED" w:rsidR="0049292A" w:rsidP="7D6CD790" w:rsidRDefault="00351D81" w14:paraId="426A2C98" w14:textId="026E2EC8">
            <w:pPr>
              <w:pStyle w:val="TableParagraph"/>
              <w:numPr>
                <w:ilvl w:val="0"/>
                <w:numId w:val="31"/>
              </w:numPr>
              <w:ind w:left="419" w:right="95"/>
              <w:jc w:val="both"/>
              <w:rPr>
                <w:rFonts w:ascii="Baxter Sans Core" w:hAnsi="Baxter Sans Core" w:eastAsia="Baxter Sans Core" w:cs="Baxter Sans Core"/>
                <w:sz w:val="22"/>
                <w:szCs w:val="22"/>
              </w:rPr>
            </w:pPr>
            <w:r w:rsidRPr="7D6CD790" w:rsidR="00351D81">
              <w:rPr>
                <w:rFonts w:ascii="Baxter Sans Core" w:hAnsi="Baxter Sans Core" w:eastAsia="Baxter Sans Core" w:cs="Baxter Sans Core"/>
                <w:sz w:val="22"/>
                <w:szCs w:val="22"/>
              </w:rPr>
              <w:t xml:space="preserve">If </w:t>
            </w:r>
            <w:r w:rsidRPr="7D6CD790" w:rsidR="35909A97">
              <w:rPr>
                <w:rFonts w:ascii="Baxter Sans Core" w:hAnsi="Baxter Sans Core" w:eastAsia="Baxter Sans Core" w:cs="Baxter Sans Core"/>
                <w:sz w:val="22"/>
                <w:szCs w:val="22"/>
              </w:rPr>
              <w:t>you</w:t>
            </w:r>
            <w:r w:rsidRPr="7D6CD790" w:rsidR="00943FC4">
              <w:rPr>
                <w:rFonts w:ascii="Baxter Sans Core" w:hAnsi="Baxter Sans Core" w:eastAsia="Baxter Sans Core" w:cs="Baxter Sans Core"/>
                <w:sz w:val="22"/>
                <w:szCs w:val="22"/>
              </w:rPr>
              <w:t xml:space="preserve"> change</w:t>
            </w:r>
            <w:r w:rsidRPr="7D6CD790" w:rsidR="00351D81">
              <w:rPr>
                <w:rFonts w:ascii="Baxter Sans Core" w:hAnsi="Baxter Sans Core" w:eastAsia="Baxter Sans Core" w:cs="Baxter Sans Core"/>
                <w:sz w:val="22"/>
                <w:szCs w:val="22"/>
              </w:rPr>
              <w:t xml:space="preserve"> </w:t>
            </w:r>
            <w:r w:rsidRPr="7D6CD790" w:rsidR="00F442ED">
              <w:rPr>
                <w:rFonts w:ascii="Baxter Sans Core" w:hAnsi="Baxter Sans Core" w:eastAsia="Baxter Sans Core" w:cs="Baxter Sans Core"/>
                <w:sz w:val="22"/>
                <w:szCs w:val="22"/>
              </w:rPr>
              <w:t>your programme of study</w:t>
            </w:r>
            <w:r w:rsidRPr="7D6CD790" w:rsidR="00351D81">
              <w:rPr>
                <w:rFonts w:ascii="Baxter Sans Core" w:hAnsi="Baxter Sans Core" w:eastAsia="Baxter Sans Core" w:cs="Baxter Sans Core"/>
                <w:sz w:val="22"/>
                <w:szCs w:val="22"/>
              </w:rPr>
              <w:t xml:space="preserve"> before, during or after matriculation, the University of Dundee reserves the right to retract the scholarship offer should</w:t>
            </w:r>
            <w:r w:rsidRPr="7D6CD790" w:rsidR="094639BA">
              <w:rPr>
                <w:rFonts w:ascii="Baxter Sans Core" w:hAnsi="Baxter Sans Core" w:eastAsia="Baxter Sans Core" w:cs="Baxter Sans Core"/>
                <w:sz w:val="22"/>
                <w:szCs w:val="22"/>
              </w:rPr>
              <w:t xml:space="preserve"> your </w:t>
            </w:r>
            <w:r w:rsidRPr="7D6CD790" w:rsidR="00351D81">
              <w:rPr>
                <w:rFonts w:ascii="Baxter Sans Core" w:hAnsi="Baxter Sans Core" w:eastAsia="Baxter Sans Core" w:cs="Baxter Sans Core"/>
                <w:sz w:val="22"/>
                <w:szCs w:val="22"/>
              </w:rPr>
              <w:t>eligibility have changed.</w:t>
            </w:r>
          </w:p>
          <w:p w:rsidRPr="00F442ED" w:rsidR="0049292A" w:rsidP="7D6CD790" w:rsidRDefault="0049292A" w14:paraId="0A045F32" w14:textId="696281EA">
            <w:pPr>
              <w:jc w:val="both"/>
              <w:rPr>
                <w:rFonts w:ascii="Baxter Sans Core" w:hAnsi="Baxter Sans Core" w:eastAsia="Baxter Sans Core" w:cs="Baxter Sans Core"/>
                <w:b w:val="1"/>
                <w:bCs w:val="1"/>
                <w:sz w:val="22"/>
                <w:szCs w:val="22"/>
                <w:lang w:val="en"/>
              </w:rPr>
            </w:pPr>
          </w:p>
        </w:tc>
      </w:tr>
      <w:tr w:rsidRPr="000A6DF0" w:rsidR="00624700" w:rsidTr="7D6CD790" w14:paraId="0BD0BF07" w14:textId="77777777">
        <w:trPr>
          <w:trHeight w:val="422"/>
        </w:trPr>
        <w:tc>
          <w:tcPr>
            <w:tcW w:w="2273" w:type="dxa"/>
            <w:tcMar/>
          </w:tcPr>
          <w:p w:rsidRPr="000A6DF0" w:rsidR="00624700" w:rsidP="7D6CD790" w:rsidRDefault="00624700" w14:paraId="20247D88" w14:textId="0B7C36E5">
            <w:pPr>
              <w:jc w:val="both"/>
              <w:rPr>
                <w:rFonts w:ascii="Baxter Sans Core" w:hAnsi="Baxter Sans Core" w:eastAsia="Baxter Sans Core" w:cs="Baxter Sans Core"/>
                <w:b w:val="1"/>
                <w:bCs w:val="1"/>
                <w:sz w:val="22"/>
                <w:szCs w:val="22"/>
              </w:rPr>
            </w:pPr>
            <w:r w:rsidRPr="7D6CD790" w:rsidR="00624700">
              <w:rPr>
                <w:rFonts w:ascii="Baxter Sans Core" w:hAnsi="Baxter Sans Core" w:eastAsia="Baxter Sans Core" w:cs="Baxter Sans Core"/>
                <w:b w:val="1"/>
                <w:bCs w:val="1"/>
                <w:color w:val="4365E2"/>
                <w:sz w:val="22"/>
                <w:szCs w:val="22"/>
              </w:rPr>
              <w:t>Who is eligible?</w:t>
            </w:r>
          </w:p>
        </w:tc>
        <w:tc>
          <w:tcPr>
            <w:tcW w:w="8217" w:type="dxa"/>
            <w:tcMar/>
          </w:tcPr>
          <w:p w:rsidR="00F442ED" w:rsidP="7D6CD790" w:rsidRDefault="00327E05" w14:paraId="7EBC6C88" w14:textId="77777777">
            <w:pPr>
              <w:jc w:val="both"/>
              <w:rPr>
                <w:rFonts w:ascii="Baxter Sans Core" w:hAnsi="Baxter Sans Core" w:eastAsia="Baxter Sans Core" w:cs="Baxter Sans Core"/>
                <w:sz w:val="22"/>
                <w:szCs w:val="22"/>
              </w:rPr>
            </w:pPr>
            <w:r w:rsidRPr="7D6CD790" w:rsidR="00327E05">
              <w:rPr>
                <w:rFonts w:ascii="Baxter Sans Core" w:hAnsi="Baxter Sans Core" w:eastAsia="Baxter Sans Core" w:cs="Baxter Sans Core"/>
                <w:sz w:val="22"/>
                <w:szCs w:val="22"/>
              </w:rPr>
              <w:t>You must</w:t>
            </w:r>
            <w:r w:rsidRPr="7D6CD790" w:rsidR="00F442ED">
              <w:rPr>
                <w:rFonts w:ascii="Baxter Sans Core" w:hAnsi="Baxter Sans Core" w:eastAsia="Baxter Sans Core" w:cs="Baxter Sans Core"/>
                <w:sz w:val="22"/>
                <w:szCs w:val="22"/>
              </w:rPr>
              <w:t>:</w:t>
            </w:r>
          </w:p>
          <w:p w:rsidR="00F442ED" w:rsidP="7D6CD790" w:rsidRDefault="00F442ED" w14:paraId="1E87C247" w14:textId="77777777">
            <w:pPr>
              <w:jc w:val="both"/>
              <w:rPr>
                <w:rFonts w:ascii="Baxter Sans Core" w:hAnsi="Baxter Sans Core" w:eastAsia="Baxter Sans Core" w:cs="Baxter Sans Core"/>
                <w:sz w:val="22"/>
                <w:szCs w:val="22"/>
              </w:rPr>
            </w:pPr>
          </w:p>
          <w:p w:rsidR="00F442ED" w:rsidP="7D6CD790" w:rsidRDefault="00F442ED" w14:paraId="7A1049AC" w14:textId="77777777">
            <w:pPr>
              <w:pStyle w:val="ListParagraph"/>
              <w:numPr>
                <w:ilvl w:val="0"/>
                <w:numId w:val="33"/>
              </w:numPr>
              <w:jc w:val="both"/>
              <w:rPr>
                <w:rFonts w:ascii="Baxter Sans Core" w:hAnsi="Baxter Sans Core" w:eastAsia="Baxter Sans Core" w:cs="Baxter Sans Core"/>
                <w:sz w:val="22"/>
                <w:szCs w:val="22"/>
              </w:rPr>
            </w:pPr>
            <w:r w:rsidRPr="7D6CD790" w:rsidR="00F442ED">
              <w:rPr>
                <w:rFonts w:ascii="Baxter Sans Core" w:hAnsi="Baxter Sans Core" w:eastAsia="Baxter Sans Core" w:cs="Baxter Sans Core"/>
                <w:sz w:val="22"/>
                <w:szCs w:val="22"/>
              </w:rPr>
              <w:t>H</w:t>
            </w:r>
            <w:r w:rsidRPr="7D6CD790" w:rsidR="00327E05">
              <w:rPr>
                <w:rFonts w:ascii="Baxter Sans Core" w:hAnsi="Baxter Sans Core" w:eastAsia="Baxter Sans Core" w:cs="Baxter Sans Core"/>
                <w:sz w:val="22"/>
                <w:szCs w:val="22"/>
              </w:rPr>
              <w:t>ave either a conditional or unconditional offer to study</w:t>
            </w:r>
            <w:r w:rsidRPr="7D6CD790" w:rsidR="00943FC4">
              <w:rPr>
                <w:rFonts w:ascii="Baxter Sans Core" w:hAnsi="Baxter Sans Core" w:eastAsia="Baxter Sans Core" w:cs="Baxter Sans Core"/>
                <w:sz w:val="22"/>
                <w:szCs w:val="22"/>
              </w:rPr>
              <w:t xml:space="preserve"> </w:t>
            </w:r>
            <w:r w:rsidRPr="7D6CD790" w:rsidR="00167D7A">
              <w:rPr>
                <w:rFonts w:ascii="Baxter Sans Core" w:hAnsi="Baxter Sans Core" w:eastAsia="Baxter Sans Core" w:cs="Baxter Sans Core"/>
                <w:sz w:val="22"/>
                <w:szCs w:val="22"/>
              </w:rPr>
              <w:t xml:space="preserve">the Science and Healthcare Communications MSc </w:t>
            </w:r>
            <w:r w:rsidRPr="7D6CD790" w:rsidR="005E32BC">
              <w:rPr>
                <w:rFonts w:ascii="Baxter Sans Core" w:hAnsi="Baxter Sans Core" w:eastAsia="Baxter Sans Core" w:cs="Baxter Sans Core"/>
                <w:sz w:val="22"/>
                <w:szCs w:val="22"/>
              </w:rPr>
              <w:t>for</w:t>
            </w:r>
            <w:r w:rsidRPr="7D6CD790" w:rsidR="00167D7A">
              <w:rPr>
                <w:rFonts w:ascii="Baxter Sans Core" w:hAnsi="Baxter Sans Core" w:eastAsia="Baxter Sans Core" w:cs="Baxter Sans Core"/>
                <w:sz w:val="22"/>
                <w:szCs w:val="22"/>
              </w:rPr>
              <w:t xml:space="preserve"> </w:t>
            </w:r>
            <w:r w:rsidRPr="7D6CD790" w:rsidR="00943FC4">
              <w:rPr>
                <w:rFonts w:ascii="Baxter Sans Core" w:hAnsi="Baxter Sans Core" w:eastAsia="Baxter Sans Core" w:cs="Baxter Sans Core"/>
                <w:sz w:val="22"/>
                <w:szCs w:val="22"/>
              </w:rPr>
              <w:t>September 202</w:t>
            </w:r>
            <w:r w:rsidRPr="7D6CD790" w:rsidR="00BB72D1">
              <w:rPr>
                <w:rFonts w:ascii="Baxter Sans Core" w:hAnsi="Baxter Sans Core" w:eastAsia="Baxter Sans Core" w:cs="Baxter Sans Core"/>
                <w:sz w:val="22"/>
                <w:szCs w:val="22"/>
              </w:rPr>
              <w:t>5</w:t>
            </w:r>
            <w:r w:rsidRPr="7D6CD790" w:rsidR="00C40C76">
              <w:rPr>
                <w:rFonts w:ascii="Baxter Sans Core" w:hAnsi="Baxter Sans Core" w:eastAsia="Baxter Sans Core" w:cs="Baxter Sans Core"/>
                <w:sz w:val="22"/>
                <w:szCs w:val="22"/>
              </w:rPr>
              <w:t>.</w:t>
            </w:r>
          </w:p>
          <w:p w:rsidR="00F442ED" w:rsidP="7D6CD790" w:rsidRDefault="00F442ED" w14:paraId="5D3CDDA1" w14:textId="77777777">
            <w:pPr>
              <w:pStyle w:val="ListParagraph"/>
              <w:jc w:val="both"/>
              <w:rPr>
                <w:rFonts w:ascii="Baxter Sans Core" w:hAnsi="Baxter Sans Core" w:eastAsia="Baxter Sans Core" w:cs="Baxter Sans Core"/>
                <w:sz w:val="22"/>
                <w:szCs w:val="22"/>
              </w:rPr>
            </w:pPr>
          </w:p>
          <w:p w:rsidRPr="00F442ED" w:rsidR="00714AD0" w:rsidP="7D6CD790" w:rsidRDefault="005E32BC" w14:paraId="64E50059" w14:textId="5DE73ECC">
            <w:pPr>
              <w:pStyle w:val="ListParagraph"/>
              <w:numPr>
                <w:ilvl w:val="0"/>
                <w:numId w:val="33"/>
              </w:numPr>
              <w:jc w:val="both"/>
              <w:rPr>
                <w:rFonts w:ascii="Baxter Sans Core" w:hAnsi="Baxter Sans Core" w:eastAsia="Baxter Sans Core" w:cs="Baxter Sans Core"/>
                <w:sz w:val="22"/>
                <w:szCs w:val="22"/>
              </w:rPr>
            </w:pPr>
            <w:r w:rsidRPr="7D6CD790" w:rsidR="005E32BC">
              <w:rPr>
                <w:rFonts w:ascii="Baxter Sans Core" w:hAnsi="Baxter Sans Core" w:eastAsia="Baxter Sans Core" w:cs="Baxter Sans Core"/>
                <w:sz w:val="22"/>
                <w:szCs w:val="22"/>
              </w:rPr>
              <w:t>Hold 'Home Scottish'/'Home Rest of UK' Fee Status.</w:t>
            </w:r>
          </w:p>
          <w:p w:rsidRPr="004A7988" w:rsidR="004A7988" w:rsidP="7D6CD790" w:rsidRDefault="004A7988" w14:paraId="3FED4083" w14:textId="4E9D049B">
            <w:pPr>
              <w:jc w:val="both"/>
              <w:rPr>
                <w:rFonts w:ascii="Baxter Sans Core" w:hAnsi="Baxter Sans Core" w:eastAsia="Baxter Sans Core" w:cs="Baxter Sans Core"/>
                <w:sz w:val="22"/>
                <w:szCs w:val="22"/>
              </w:rPr>
            </w:pPr>
          </w:p>
        </w:tc>
      </w:tr>
      <w:tr w:rsidRPr="000A6DF0" w:rsidR="00624700" w:rsidTr="7D6CD790" w14:paraId="0E78FE5C" w14:textId="77777777">
        <w:trPr>
          <w:trHeight w:val="784"/>
        </w:trPr>
        <w:tc>
          <w:tcPr>
            <w:tcW w:w="2273" w:type="dxa"/>
            <w:tcMar/>
          </w:tcPr>
          <w:p w:rsidRPr="000A6DF0" w:rsidR="00624700" w:rsidP="7D6CD790" w:rsidRDefault="00624700" w14:paraId="4F4816B4" w14:textId="55D044BF">
            <w:pPr>
              <w:jc w:val="both"/>
              <w:rPr>
                <w:rFonts w:ascii="Baxter Sans Core" w:hAnsi="Baxter Sans Core" w:eastAsia="Baxter Sans Core" w:cs="Baxter Sans Core"/>
                <w:b w:val="1"/>
                <w:bCs w:val="1"/>
                <w:sz w:val="22"/>
                <w:szCs w:val="22"/>
              </w:rPr>
            </w:pPr>
            <w:r w:rsidRPr="7D6CD790" w:rsidR="00624700">
              <w:rPr>
                <w:rFonts w:ascii="Baxter Sans Core" w:hAnsi="Baxter Sans Core" w:eastAsia="Baxter Sans Core" w:cs="Baxter Sans Core"/>
                <w:b w:val="1"/>
                <w:bCs w:val="1"/>
                <w:color w:val="4365E2"/>
                <w:sz w:val="22"/>
                <w:szCs w:val="22"/>
                <w:lang w:val="en"/>
              </w:rPr>
              <w:t>Award Information</w:t>
            </w:r>
          </w:p>
        </w:tc>
        <w:tc>
          <w:tcPr>
            <w:tcW w:w="8217" w:type="dxa"/>
            <w:tcMar/>
          </w:tcPr>
          <w:p w:rsidR="00F442ED" w:rsidP="00593826" w:rsidRDefault="005E32BC" w14:paraId="73A624A8" w14:textId="77777777">
            <w:pPr>
              <w:pStyle w:val="ListParagraph"/>
              <w:numPr>
                <w:ilvl w:val="0"/>
                <w:numId w:val="44"/>
              </w:numPr>
              <w:jc w:val="both"/>
              <w:rPr>
                <w:rFonts w:ascii="Baxter Sans Core" w:hAnsi="Baxter Sans Core" w:eastAsia="Baxter Sans Core" w:cs="Baxter Sans Core"/>
                <w:color w:val="000000" w:themeColor="text1"/>
                <w:sz w:val="22"/>
                <w:szCs w:val="22"/>
              </w:rPr>
            </w:pPr>
            <w:r w:rsidRPr="7D6CD790" w:rsidR="005E32BC">
              <w:rPr>
                <w:rFonts w:ascii="Baxter Sans Core" w:hAnsi="Baxter Sans Core" w:eastAsia="Baxter Sans Core" w:cs="Baxter Sans Core"/>
                <w:sz w:val="22"/>
                <w:szCs w:val="22"/>
              </w:rPr>
              <w:t xml:space="preserve">The value of this </w:t>
            </w:r>
            <w:r w:rsidRPr="7D6CD790" w:rsidR="16433939">
              <w:rPr>
                <w:rFonts w:ascii="Baxter Sans Core" w:hAnsi="Baxter Sans Core" w:eastAsia="Baxter Sans Core" w:cs="Baxter Sans Core"/>
                <w:sz w:val="22"/>
                <w:szCs w:val="22"/>
              </w:rPr>
              <w:t>S</w:t>
            </w:r>
            <w:r w:rsidRPr="7D6CD790" w:rsidR="005E32BC">
              <w:rPr>
                <w:rFonts w:ascii="Baxter Sans Core" w:hAnsi="Baxter Sans Core" w:eastAsia="Baxter Sans Core" w:cs="Baxter Sans Core"/>
                <w:sz w:val="22"/>
                <w:szCs w:val="22"/>
              </w:rPr>
              <w:t>cholarship is £10,000</w:t>
            </w:r>
            <w:r w:rsidRPr="7D6CD790" w:rsidR="7B2281A4">
              <w:rPr>
                <w:rFonts w:ascii="Baxter Sans Core" w:hAnsi="Baxter Sans Core" w:eastAsia="Baxter Sans Core" w:cs="Baxter Sans Core"/>
                <w:sz w:val="22"/>
                <w:szCs w:val="22"/>
              </w:rPr>
              <w:t xml:space="preserve"> </w:t>
            </w:r>
            <w:r w:rsidRPr="7D6CD790" w:rsidR="7B2281A4">
              <w:rPr>
                <w:rFonts w:ascii="Baxter Sans Core" w:hAnsi="Baxter Sans Core" w:eastAsia="Baxter Sans Core" w:cs="Baxter Sans Core"/>
                <w:color w:val="000000" w:themeColor="text1" w:themeTint="FF" w:themeShade="FF"/>
                <w:sz w:val="22"/>
                <w:szCs w:val="22"/>
              </w:rPr>
              <w:t xml:space="preserve">and is awarded as a tuition fee waiver. No direct payment is made to </w:t>
            </w:r>
            <w:r w:rsidRPr="7D6CD790" w:rsidR="58CCAE0C">
              <w:rPr>
                <w:rFonts w:ascii="Baxter Sans Core" w:hAnsi="Baxter Sans Core" w:eastAsia="Baxter Sans Core" w:cs="Baxter Sans Core"/>
                <w:color w:val="000000" w:themeColor="text1" w:themeTint="FF" w:themeShade="FF"/>
                <w:sz w:val="22"/>
                <w:szCs w:val="22"/>
              </w:rPr>
              <w:t xml:space="preserve">you. </w:t>
            </w:r>
          </w:p>
          <w:p w:rsidRPr="00F442ED" w:rsidR="005E32BC" w:rsidP="00593826" w:rsidRDefault="005E32BC" w14:paraId="0B240067" w14:textId="17F6D716">
            <w:pPr>
              <w:pStyle w:val="ListParagraph"/>
              <w:numPr>
                <w:ilvl w:val="0"/>
                <w:numId w:val="44"/>
              </w:numPr>
              <w:jc w:val="both"/>
              <w:rPr>
                <w:rFonts w:ascii="Baxter Sans Core" w:hAnsi="Baxter Sans Core" w:eastAsia="Baxter Sans Core" w:cs="Baxter Sans Core"/>
                <w:color w:val="000000" w:themeColor="text1"/>
                <w:sz w:val="22"/>
                <w:szCs w:val="22"/>
              </w:rPr>
            </w:pPr>
            <w:r w:rsidRPr="7D6CD790" w:rsidR="005E32BC">
              <w:rPr>
                <w:rFonts w:ascii="Baxter Sans Core" w:hAnsi="Baxter Sans Core" w:eastAsia="Baxter Sans Core" w:cs="Baxter Sans Core"/>
                <w:sz w:val="22"/>
                <w:szCs w:val="22"/>
              </w:rPr>
              <w:t>This award will be used to cover the programme fees for a home/UK student</w:t>
            </w:r>
          </w:p>
          <w:p w:rsidRPr="003056D8" w:rsidR="003056D8" w:rsidP="7D6CD790" w:rsidRDefault="005E32BC" w14:paraId="095803D8" w14:textId="3923696B">
            <w:pPr>
              <w:pStyle w:val="ListParagraph"/>
              <w:numPr>
                <w:ilvl w:val="0"/>
                <w:numId w:val="44"/>
              </w:numPr>
              <w:jc w:val="both"/>
              <w:rPr>
                <w:rFonts w:ascii="Baxter Sans Core" w:hAnsi="Baxter Sans Core" w:eastAsia="Baxter Sans Core" w:cs="Baxter Sans Core"/>
                <w:sz w:val="22"/>
                <w:szCs w:val="22"/>
              </w:rPr>
            </w:pPr>
            <w:r w:rsidRPr="7D6CD790" w:rsidR="005E32BC">
              <w:rPr>
                <w:rFonts w:ascii="Baxter Sans Core" w:hAnsi="Baxter Sans Core" w:eastAsia="Baxter Sans Core" w:cs="Baxter Sans Core"/>
                <w:sz w:val="22"/>
                <w:szCs w:val="22"/>
              </w:rPr>
              <w:t>The scholarship is paid in the year of applicable study</w:t>
            </w:r>
            <w:r w:rsidRPr="7D6CD790" w:rsidR="6A0B8113">
              <w:rPr>
                <w:rFonts w:ascii="Baxter Sans Core" w:hAnsi="Baxter Sans Core" w:eastAsia="Baxter Sans Core" w:cs="Baxter Sans Core"/>
                <w:sz w:val="22"/>
                <w:szCs w:val="22"/>
              </w:rPr>
              <w:t>.</w:t>
            </w:r>
          </w:p>
          <w:p w:rsidRPr="000A6DF0" w:rsidR="00060A81" w:rsidP="7D6CD790" w:rsidRDefault="00060A81" w14:paraId="35DA303A" w14:textId="4C51C2DD">
            <w:pPr>
              <w:pStyle w:val="ListParagraph"/>
              <w:ind w:left="360"/>
              <w:jc w:val="both"/>
              <w:rPr>
                <w:rFonts w:ascii="Baxter Sans Core" w:hAnsi="Baxter Sans Core" w:eastAsia="Baxter Sans Core" w:cs="Baxter Sans Core"/>
                <w:sz w:val="22"/>
                <w:szCs w:val="22"/>
              </w:rPr>
            </w:pPr>
          </w:p>
        </w:tc>
      </w:tr>
      <w:tr w:rsidRPr="000A6DF0" w:rsidR="00BF4337" w:rsidTr="7D6CD790" w14:paraId="65A7DE7B" w14:textId="77777777">
        <w:trPr>
          <w:trHeight w:val="762"/>
        </w:trPr>
        <w:tc>
          <w:tcPr>
            <w:tcW w:w="2273" w:type="dxa"/>
            <w:tcMar/>
          </w:tcPr>
          <w:p w:rsidR="00BF4337" w:rsidP="7D6CD790" w:rsidRDefault="00BF4337" w14:paraId="64FFFBC0" w14:textId="77777777">
            <w:pPr>
              <w:jc w:val="both"/>
              <w:rPr>
                <w:rFonts w:ascii="Baxter Sans Core" w:hAnsi="Baxter Sans Core" w:eastAsia="Baxter Sans Core" w:cs="Baxter Sans Core"/>
                <w:b w:val="1"/>
                <w:bCs w:val="1"/>
                <w:color w:val="4365E2"/>
                <w:sz w:val="22"/>
                <w:szCs w:val="22"/>
                <w:lang w:val="en"/>
              </w:rPr>
            </w:pPr>
          </w:p>
          <w:p w:rsidRPr="000A6DF0" w:rsidR="00BF4337" w:rsidP="7D6CD790" w:rsidRDefault="00BF4337" w14:paraId="0DC4272F" w14:textId="211CB2B1">
            <w:pPr>
              <w:jc w:val="both"/>
              <w:rPr>
                <w:rFonts w:ascii="Baxter Sans Core" w:hAnsi="Baxter Sans Core" w:eastAsia="Baxter Sans Core" w:cs="Baxter Sans Core"/>
                <w:color w:val="4365E2"/>
                <w:sz w:val="22"/>
                <w:szCs w:val="22"/>
              </w:rPr>
            </w:pPr>
            <w:r w:rsidRPr="7D6CD790" w:rsidR="00BF4337">
              <w:rPr>
                <w:rFonts w:ascii="Baxter Sans Core" w:hAnsi="Baxter Sans Core" w:eastAsia="Baxter Sans Core" w:cs="Baxter Sans Core"/>
                <w:b w:val="1"/>
                <w:bCs w:val="1"/>
                <w:color w:val="4365E2"/>
                <w:sz w:val="22"/>
                <w:szCs w:val="22"/>
                <w:lang w:val="en"/>
              </w:rPr>
              <w:t>Key Information</w:t>
            </w:r>
          </w:p>
          <w:p w:rsidRPr="000A6DF0" w:rsidR="00BF4337" w:rsidP="7D6CD790" w:rsidRDefault="00BF4337" w14:paraId="45434442" w14:textId="6DA45354">
            <w:pPr>
              <w:jc w:val="both"/>
              <w:rPr>
                <w:rFonts w:ascii="Baxter Sans Core" w:hAnsi="Baxter Sans Core" w:eastAsia="Baxter Sans Core" w:cs="Baxter Sans Core"/>
                <w:b w:val="1"/>
                <w:bCs w:val="1"/>
                <w:sz w:val="22"/>
                <w:szCs w:val="22"/>
                <w:lang w:val="en"/>
              </w:rPr>
            </w:pPr>
          </w:p>
        </w:tc>
        <w:tc>
          <w:tcPr>
            <w:tcW w:w="8217" w:type="dxa"/>
            <w:tcMar/>
          </w:tcPr>
          <w:p w:rsidRPr="007648EF" w:rsidR="00BF4337" w:rsidP="7D6CD790" w:rsidRDefault="00BF4337" w14:paraId="7A60D3A8" w14:textId="14A982E7">
            <w:pPr>
              <w:pStyle w:val="ListParagraph"/>
              <w:numPr>
                <w:ilvl w:val="0"/>
                <w:numId w:val="42"/>
              </w:numPr>
              <w:ind w:left="326"/>
              <w:jc w:val="both"/>
              <w:rPr>
                <w:rFonts w:ascii="Baxter Sans Core" w:hAnsi="Baxter Sans Core" w:eastAsia="Baxter Sans Core" w:cs="Baxter Sans Core"/>
                <w:sz w:val="22"/>
                <w:szCs w:val="22"/>
                <w:lang w:val="en"/>
              </w:rPr>
            </w:pPr>
            <w:r w:rsidRPr="7D6CD790" w:rsidR="00BF4337">
              <w:rPr>
                <w:rFonts w:ascii="Baxter Sans Core" w:hAnsi="Baxter Sans Core" w:eastAsia="Baxter Sans Core" w:cs="Baxter Sans Core"/>
                <w:sz w:val="22"/>
                <w:szCs w:val="22"/>
                <w:lang w:val="en"/>
              </w:rPr>
              <w:t xml:space="preserve">This scholarship is applicable in the entry year to the University of Dundee only (September 2025 intake) and cannot be backdated to previous years. </w:t>
            </w:r>
          </w:p>
          <w:p w:rsidRPr="007648EF" w:rsidR="00BF4337" w:rsidP="7D6CD790" w:rsidRDefault="00BF4337" w14:paraId="6FA4CB2A" w14:textId="77777777">
            <w:pPr>
              <w:ind w:left="720"/>
              <w:jc w:val="both"/>
              <w:rPr>
                <w:rFonts w:ascii="Baxter Sans Core" w:hAnsi="Baxter Sans Core" w:eastAsia="Baxter Sans Core" w:cs="Baxter Sans Core"/>
                <w:sz w:val="22"/>
                <w:szCs w:val="22"/>
              </w:rPr>
            </w:pPr>
          </w:p>
          <w:p w:rsidRPr="007648EF" w:rsidR="00BF4337" w:rsidP="7D6CD790" w:rsidRDefault="00BF4337" w14:paraId="20130345" w14:textId="2B213FFE">
            <w:pPr>
              <w:pStyle w:val="ListParagraph"/>
              <w:numPr>
                <w:ilvl w:val="0"/>
                <w:numId w:val="42"/>
              </w:numPr>
              <w:ind w:left="326"/>
              <w:jc w:val="both"/>
              <w:rPr>
                <w:rFonts w:ascii="Baxter Sans Core" w:hAnsi="Baxter Sans Core" w:eastAsia="Baxter Sans Core" w:cs="Baxter Sans Core"/>
                <w:sz w:val="22"/>
                <w:szCs w:val="22"/>
              </w:rPr>
            </w:pPr>
            <w:r w:rsidRPr="7D6CD790" w:rsidR="00BF4337">
              <w:rPr>
                <w:rFonts w:ascii="Baxter Sans Core" w:hAnsi="Baxter Sans Core" w:eastAsia="Baxter Sans Core" w:cs="Baxter Sans Core"/>
                <w:sz w:val="22"/>
                <w:szCs w:val="22"/>
              </w:rPr>
              <w:t xml:space="preserve">The programme must be a 12-month, full time programme. If the programme is less than 12 months, then </w:t>
            </w:r>
            <w:r w:rsidRPr="7D6CD790" w:rsidR="45CCE2D0">
              <w:rPr>
                <w:rFonts w:ascii="Baxter Sans Core" w:hAnsi="Baxter Sans Core" w:eastAsia="Baxter Sans Core" w:cs="Baxter Sans Core"/>
                <w:sz w:val="22"/>
                <w:szCs w:val="22"/>
              </w:rPr>
              <w:t>you are</w:t>
            </w:r>
            <w:r w:rsidRPr="7D6CD790" w:rsidR="00BF4337">
              <w:rPr>
                <w:rFonts w:ascii="Baxter Sans Core" w:hAnsi="Baxter Sans Core" w:eastAsia="Baxter Sans Core" w:cs="Baxter Sans Core"/>
                <w:sz w:val="22"/>
                <w:szCs w:val="22"/>
              </w:rPr>
              <w:t xml:space="preserve"> </w:t>
            </w:r>
            <w:r w:rsidRPr="7D6CD790" w:rsidR="00BF4337">
              <w:rPr>
                <w:rFonts w:ascii="Baxter Sans Core" w:hAnsi="Baxter Sans Core" w:eastAsia="Baxter Sans Core" w:cs="Baxter Sans Core"/>
                <w:b w:val="1"/>
                <w:bCs w:val="1"/>
                <w:sz w:val="22"/>
                <w:szCs w:val="22"/>
              </w:rPr>
              <w:t>not</w:t>
            </w:r>
            <w:r w:rsidRPr="7D6CD790" w:rsidR="00BF4337">
              <w:rPr>
                <w:rFonts w:ascii="Baxter Sans Core" w:hAnsi="Baxter Sans Core" w:eastAsia="Baxter Sans Core" w:cs="Baxter Sans Core"/>
                <w:sz w:val="22"/>
                <w:szCs w:val="22"/>
              </w:rPr>
              <w:t xml:space="preserve"> eligible for the</w:t>
            </w:r>
            <w:r w:rsidRPr="7D6CD790" w:rsidR="4DEB0562">
              <w:rPr>
                <w:rFonts w:ascii="Baxter Sans Core" w:hAnsi="Baxter Sans Core" w:eastAsia="Baxter Sans Core" w:cs="Baxter Sans Core"/>
                <w:sz w:val="22"/>
                <w:szCs w:val="22"/>
              </w:rPr>
              <w:t xml:space="preserve"> Scholarship</w:t>
            </w:r>
            <w:r w:rsidRPr="7D6CD790" w:rsidR="00BF4337">
              <w:rPr>
                <w:rFonts w:ascii="Baxter Sans Core" w:hAnsi="Baxter Sans Core" w:eastAsia="Baxter Sans Core" w:cs="Baxter Sans Core"/>
                <w:sz w:val="22"/>
                <w:szCs w:val="22"/>
              </w:rPr>
              <w:t>.</w:t>
            </w:r>
          </w:p>
          <w:p w:rsidRPr="007648EF" w:rsidR="00BF4337" w:rsidP="7D6CD790" w:rsidRDefault="00BF4337" w14:paraId="14712F08" w14:textId="77777777">
            <w:pPr>
              <w:pStyle w:val="ListParagraph"/>
              <w:ind w:left="326"/>
              <w:jc w:val="both"/>
              <w:rPr>
                <w:rFonts w:ascii="Baxter Sans Core" w:hAnsi="Baxter Sans Core" w:eastAsia="Baxter Sans Core" w:cs="Baxter Sans Core"/>
                <w:sz w:val="22"/>
                <w:szCs w:val="22"/>
              </w:rPr>
            </w:pPr>
          </w:p>
          <w:p w:rsidRPr="003127AA" w:rsidR="00BF4337" w:rsidP="7D6CD790" w:rsidRDefault="00BF4337" w14:paraId="55260BE3" w14:textId="73F54E32">
            <w:pPr>
              <w:pStyle w:val="ListParagraph"/>
              <w:numPr>
                <w:ilvl w:val="0"/>
                <w:numId w:val="42"/>
              </w:numPr>
              <w:ind w:left="326"/>
              <w:jc w:val="both"/>
              <w:rPr>
                <w:rFonts w:ascii="Baxter Sans Core" w:hAnsi="Baxter Sans Core" w:eastAsia="Baxter Sans Core" w:cs="Baxter Sans Core"/>
                <w:sz w:val="22"/>
                <w:szCs w:val="22"/>
              </w:rPr>
            </w:pPr>
            <w:r w:rsidRPr="7D6CD790" w:rsidR="00BF4337">
              <w:rPr>
                <w:rFonts w:ascii="Baxter Sans Core" w:hAnsi="Baxter Sans Core" w:eastAsia="Baxter Sans Core" w:cs="Baxter Sans Core"/>
                <w:sz w:val="22"/>
                <w:szCs w:val="22"/>
              </w:rPr>
              <w:t xml:space="preserve">The programme must be a 180-credit programme. If the programme is less than 180 credits, then </w:t>
            </w:r>
            <w:r w:rsidRPr="7D6CD790" w:rsidR="1D805D52">
              <w:rPr>
                <w:rFonts w:ascii="Baxter Sans Core" w:hAnsi="Baxter Sans Core" w:eastAsia="Baxter Sans Core" w:cs="Baxter Sans Core"/>
                <w:sz w:val="22"/>
                <w:szCs w:val="22"/>
              </w:rPr>
              <w:t>you are not</w:t>
            </w:r>
            <w:r w:rsidRPr="7D6CD790" w:rsidR="00BF4337">
              <w:rPr>
                <w:rFonts w:ascii="Baxter Sans Core" w:hAnsi="Baxter Sans Core" w:eastAsia="Baxter Sans Core" w:cs="Baxter Sans Core"/>
                <w:sz w:val="22"/>
                <w:szCs w:val="22"/>
              </w:rPr>
              <w:t xml:space="preserve"> </w:t>
            </w:r>
            <w:r w:rsidRPr="7D6CD790" w:rsidR="00BF4337">
              <w:rPr>
                <w:rFonts w:ascii="Baxter Sans Core" w:hAnsi="Baxter Sans Core" w:eastAsia="Baxter Sans Core" w:cs="Baxter Sans Core"/>
                <w:b w:val="1"/>
                <w:bCs w:val="1"/>
                <w:sz w:val="22"/>
                <w:szCs w:val="22"/>
              </w:rPr>
              <w:t>not</w:t>
            </w:r>
            <w:r w:rsidRPr="7D6CD790" w:rsidR="00BF4337">
              <w:rPr>
                <w:rFonts w:ascii="Baxter Sans Core" w:hAnsi="Baxter Sans Core" w:eastAsia="Baxter Sans Core" w:cs="Baxter Sans Core"/>
                <w:b w:val="1"/>
                <w:bCs w:val="1"/>
                <w:sz w:val="22"/>
                <w:szCs w:val="22"/>
              </w:rPr>
              <w:t xml:space="preserve"> </w:t>
            </w:r>
            <w:r w:rsidRPr="7D6CD790" w:rsidR="00BF4337">
              <w:rPr>
                <w:rFonts w:ascii="Baxter Sans Core" w:hAnsi="Baxter Sans Core" w:eastAsia="Baxter Sans Core" w:cs="Baxter Sans Core"/>
                <w:sz w:val="22"/>
                <w:szCs w:val="22"/>
              </w:rPr>
              <w:t xml:space="preserve">eligible for the </w:t>
            </w:r>
            <w:r w:rsidRPr="7D6CD790" w:rsidR="714DFFB8">
              <w:rPr>
                <w:rFonts w:ascii="Baxter Sans Core" w:hAnsi="Baxter Sans Core" w:eastAsia="Baxter Sans Core" w:cs="Baxter Sans Core"/>
                <w:sz w:val="22"/>
                <w:szCs w:val="22"/>
              </w:rPr>
              <w:t>S</w:t>
            </w:r>
            <w:r w:rsidRPr="7D6CD790" w:rsidR="00224391">
              <w:rPr>
                <w:rFonts w:ascii="Baxter Sans Core" w:hAnsi="Baxter Sans Core" w:eastAsia="Baxter Sans Core" w:cs="Baxter Sans Core"/>
                <w:sz w:val="22"/>
                <w:szCs w:val="22"/>
              </w:rPr>
              <w:t>cholarship</w:t>
            </w:r>
            <w:r w:rsidRPr="7D6CD790" w:rsidR="00BF4337">
              <w:rPr>
                <w:rFonts w:ascii="Baxter Sans Core" w:hAnsi="Baxter Sans Core" w:eastAsia="Baxter Sans Core" w:cs="Baxter Sans Core"/>
                <w:sz w:val="22"/>
                <w:szCs w:val="22"/>
              </w:rPr>
              <w:t>.</w:t>
            </w:r>
          </w:p>
          <w:p w:rsidRPr="007648EF" w:rsidR="00BF4337" w:rsidP="7D6CD790" w:rsidRDefault="00BF4337" w14:paraId="2FA2F655" w14:textId="77777777">
            <w:pPr>
              <w:ind w:left="326"/>
              <w:jc w:val="both"/>
              <w:rPr>
                <w:rFonts w:ascii="Baxter Sans Core" w:hAnsi="Baxter Sans Core" w:eastAsia="Baxter Sans Core" w:cs="Baxter Sans Core"/>
                <w:sz w:val="22"/>
                <w:szCs w:val="22"/>
              </w:rPr>
            </w:pPr>
          </w:p>
          <w:p w:rsidRPr="007648EF" w:rsidR="00BF4337" w:rsidP="7D6CD790" w:rsidRDefault="00BF4337" w14:paraId="19D0DFD1" w14:textId="51DAEC02">
            <w:pPr>
              <w:pStyle w:val="ListParagraph"/>
              <w:numPr>
                <w:ilvl w:val="0"/>
                <w:numId w:val="42"/>
              </w:numPr>
              <w:ind w:left="326"/>
              <w:jc w:val="both"/>
              <w:rPr>
                <w:rFonts w:ascii="Baxter Sans Core" w:hAnsi="Baxter Sans Core" w:eastAsia="Baxter Sans Core" w:cs="Baxter Sans Core"/>
                <w:sz w:val="22"/>
                <w:szCs w:val="22"/>
              </w:rPr>
            </w:pPr>
            <w:r w:rsidRPr="7D6CD790" w:rsidR="00BF4337">
              <w:rPr>
                <w:rFonts w:ascii="Baxter Sans Core" w:hAnsi="Baxter Sans Core" w:eastAsia="Baxter Sans Core" w:cs="Baxter Sans Core"/>
                <w:sz w:val="22"/>
                <w:szCs w:val="22"/>
              </w:rPr>
              <w:t xml:space="preserve">If </w:t>
            </w:r>
            <w:r w:rsidRPr="7D6CD790" w:rsidR="1DC054AE">
              <w:rPr>
                <w:rFonts w:ascii="Baxter Sans Core" w:hAnsi="Baxter Sans Core" w:eastAsia="Baxter Sans Core" w:cs="Baxter Sans Core"/>
                <w:sz w:val="22"/>
                <w:szCs w:val="22"/>
              </w:rPr>
              <w:t>you have</w:t>
            </w:r>
            <w:r w:rsidRPr="7D6CD790" w:rsidR="00BF4337">
              <w:rPr>
                <w:rFonts w:ascii="Baxter Sans Core" w:hAnsi="Baxter Sans Core" w:eastAsia="Baxter Sans Core" w:cs="Baxter Sans Core"/>
                <w:sz w:val="22"/>
                <w:szCs w:val="22"/>
              </w:rPr>
              <w:t xml:space="preserve"> applied for a Part Time or Distance Learning programme, then </w:t>
            </w:r>
            <w:r w:rsidRPr="7D6CD790" w:rsidR="0C456625">
              <w:rPr>
                <w:rFonts w:ascii="Baxter Sans Core" w:hAnsi="Baxter Sans Core" w:eastAsia="Baxter Sans Core" w:cs="Baxter Sans Core"/>
                <w:sz w:val="22"/>
                <w:szCs w:val="22"/>
              </w:rPr>
              <w:t>you</w:t>
            </w:r>
            <w:r w:rsidRPr="7D6CD790" w:rsidR="00BF4337">
              <w:rPr>
                <w:rFonts w:ascii="Baxter Sans Core" w:hAnsi="Baxter Sans Core" w:eastAsia="Baxter Sans Core" w:cs="Baxter Sans Core"/>
                <w:sz w:val="22"/>
                <w:szCs w:val="22"/>
              </w:rPr>
              <w:t xml:space="preserve"> are </w:t>
            </w:r>
            <w:r w:rsidRPr="7D6CD790" w:rsidR="00BF4337">
              <w:rPr>
                <w:rFonts w:ascii="Baxter Sans Core" w:hAnsi="Baxter Sans Core" w:eastAsia="Baxter Sans Core" w:cs="Baxter Sans Core"/>
                <w:b w:val="1"/>
                <w:bCs w:val="1"/>
                <w:sz w:val="22"/>
                <w:szCs w:val="22"/>
              </w:rPr>
              <w:t>not</w:t>
            </w:r>
            <w:r w:rsidRPr="7D6CD790" w:rsidR="00BF4337">
              <w:rPr>
                <w:rFonts w:ascii="Baxter Sans Core" w:hAnsi="Baxter Sans Core" w:eastAsia="Baxter Sans Core" w:cs="Baxter Sans Core"/>
                <w:sz w:val="22"/>
                <w:szCs w:val="22"/>
              </w:rPr>
              <w:t xml:space="preserve"> eligible for th</w:t>
            </w:r>
            <w:r w:rsidRPr="7D6CD790" w:rsidR="1300A38B">
              <w:rPr>
                <w:rFonts w:ascii="Baxter Sans Core" w:hAnsi="Baxter Sans Core" w:eastAsia="Baxter Sans Core" w:cs="Baxter Sans Core"/>
                <w:sz w:val="22"/>
                <w:szCs w:val="22"/>
              </w:rPr>
              <w:t>e Scholarship</w:t>
            </w:r>
            <w:r w:rsidRPr="7D6CD790" w:rsidR="00BF4337">
              <w:rPr>
                <w:rFonts w:ascii="Baxter Sans Core" w:hAnsi="Baxter Sans Core" w:eastAsia="Baxter Sans Core" w:cs="Baxter Sans Core"/>
                <w:sz w:val="22"/>
                <w:szCs w:val="22"/>
              </w:rPr>
              <w:t>.</w:t>
            </w:r>
          </w:p>
          <w:p w:rsidRPr="007648EF" w:rsidR="00BF4337" w:rsidP="7D6CD790" w:rsidRDefault="00BF4337" w14:paraId="7D270C98" w14:textId="77777777">
            <w:pPr>
              <w:pStyle w:val="ListParagraph"/>
              <w:ind w:left="326"/>
              <w:jc w:val="both"/>
              <w:rPr>
                <w:rFonts w:ascii="Baxter Sans Core" w:hAnsi="Baxter Sans Core" w:eastAsia="Baxter Sans Core" w:cs="Baxter Sans Core"/>
                <w:sz w:val="22"/>
                <w:szCs w:val="22"/>
              </w:rPr>
            </w:pPr>
          </w:p>
          <w:p w:rsidRPr="00593826" w:rsidR="00593826" w:rsidP="7D6CD790" w:rsidRDefault="2A088BC7" w14:paraId="0366CA64" w14:textId="77777777">
            <w:pPr>
              <w:pStyle w:val="ListParagraph"/>
              <w:numPr>
                <w:ilvl w:val="0"/>
                <w:numId w:val="42"/>
              </w:numPr>
              <w:ind w:left="326"/>
              <w:jc w:val="both"/>
              <w:rPr>
                <w:rFonts w:ascii="Baxter Sans Core" w:hAnsi="Baxter Sans Core" w:eastAsia="Baxter Sans Core" w:cs="Baxter Sans Core"/>
                <w:sz w:val="22"/>
                <w:szCs w:val="22"/>
              </w:rPr>
            </w:pPr>
            <w:r w:rsidRPr="7D6CD790" w:rsidR="2A088BC7">
              <w:rPr>
                <w:rFonts w:ascii="Baxter Sans Core" w:hAnsi="Baxter Sans Core" w:eastAsia="Baxter Sans Core" w:cs="Baxter Sans Core"/>
                <w:color w:val="000000" w:themeColor="text1" w:themeTint="FF" w:themeShade="FF"/>
                <w:sz w:val="22"/>
                <w:szCs w:val="22"/>
              </w:rPr>
              <w:t xml:space="preserve">You </w:t>
            </w:r>
            <w:r w:rsidRPr="7D6CD790" w:rsidR="00BF4337">
              <w:rPr>
                <w:rFonts w:ascii="Baxter Sans Core" w:hAnsi="Baxter Sans Core" w:eastAsia="Baxter Sans Core" w:cs="Baxter Sans Core"/>
                <w:color w:val="000000" w:themeColor="text1" w:themeTint="FF" w:themeShade="FF"/>
                <w:sz w:val="22"/>
                <w:szCs w:val="22"/>
              </w:rPr>
              <w:t xml:space="preserve">are unable to combine the </w:t>
            </w:r>
            <w:r w:rsidRPr="7D6CD790" w:rsidR="00087276">
              <w:rPr>
                <w:rFonts w:ascii="Baxter Sans Core" w:hAnsi="Baxter Sans Core" w:eastAsia="Baxter Sans Core" w:cs="Baxter Sans Core"/>
                <w:color w:val="000000" w:themeColor="text1" w:themeTint="FF" w:themeShade="FF"/>
                <w:sz w:val="22"/>
                <w:szCs w:val="22"/>
              </w:rPr>
              <w:t xml:space="preserve">Emily Travis Scholarship </w:t>
            </w:r>
            <w:r w:rsidRPr="7D6CD790" w:rsidR="00BF4337">
              <w:rPr>
                <w:rFonts w:ascii="Baxter Sans Core" w:hAnsi="Baxter Sans Core" w:eastAsia="Baxter Sans Core" w:cs="Baxter Sans Core"/>
                <w:color w:val="000000" w:themeColor="text1" w:themeTint="FF" w:themeShade="FF"/>
                <w:sz w:val="22"/>
                <w:szCs w:val="22"/>
              </w:rPr>
              <w:t>with</w:t>
            </w:r>
            <w:r w:rsidRPr="7D6CD790" w:rsidR="00593826">
              <w:rPr>
                <w:rFonts w:ascii="Baxter Sans Core" w:hAnsi="Baxter Sans Core" w:eastAsia="Baxter Sans Core" w:cs="Baxter Sans Core"/>
                <w:color w:val="000000" w:themeColor="text1" w:themeTint="FF" w:themeShade="FF"/>
                <w:sz w:val="22"/>
                <w:szCs w:val="22"/>
              </w:rPr>
              <w:t xml:space="preserve"> </w:t>
            </w:r>
            <w:r w:rsidRPr="7D6CD790" w:rsidR="3DBAAC0E">
              <w:rPr>
                <w:rFonts w:ascii="Baxter Sans Core" w:hAnsi="Baxter Sans Core" w:eastAsia="Baxter Sans Core" w:cs="Baxter Sans Core"/>
                <w:color w:val="000000" w:themeColor="text1" w:themeTint="FF" w:themeShade="FF"/>
                <w:sz w:val="22"/>
                <w:szCs w:val="22"/>
                <w:lang w:val="en"/>
              </w:rPr>
              <w:t>any other University of Dundee scholarship or bursary.</w:t>
            </w:r>
          </w:p>
          <w:p w:rsidRPr="00593826" w:rsidR="00593826" w:rsidP="7D6CD790" w:rsidRDefault="00593826" w14:paraId="196EFDF3" w14:textId="77777777">
            <w:pPr>
              <w:pStyle w:val="ListParagraph"/>
              <w:jc w:val="both"/>
              <w:rPr>
                <w:rStyle w:val="normaltextrun"/>
                <w:rFonts w:ascii="Baxter Sans Core" w:hAnsi="Baxter Sans Core" w:eastAsia="Baxter Sans Core" w:cs="Baxter Sans Core"/>
                <w:color w:val="000000"/>
                <w:sz w:val="22"/>
                <w:szCs w:val="22"/>
                <w:shd w:val="clear" w:color="auto" w:fill="FFFFFF"/>
                <w:lang w:val="en-US"/>
              </w:rPr>
            </w:pPr>
          </w:p>
          <w:p w:rsidRPr="00593826" w:rsidR="00593826" w:rsidP="7D6CD790" w:rsidRDefault="2C621621" w14:paraId="3A19F920" w14:textId="77777777">
            <w:pPr>
              <w:pStyle w:val="ListParagraph"/>
              <w:numPr>
                <w:ilvl w:val="0"/>
                <w:numId w:val="42"/>
              </w:numPr>
              <w:ind w:left="326"/>
              <w:jc w:val="both"/>
              <w:rPr>
                <w:rFonts w:ascii="Baxter Sans Core" w:hAnsi="Baxter Sans Core" w:eastAsia="Baxter Sans Core" w:cs="Baxter Sans Core"/>
                <w:sz w:val="22"/>
                <w:szCs w:val="22"/>
              </w:rPr>
            </w:pPr>
            <w:r w:rsidRPr="7D6CD790" w:rsidR="2C621621">
              <w:rPr>
                <w:rStyle w:val="normaltextrun"/>
                <w:rFonts w:ascii="Baxter Sans Core" w:hAnsi="Baxter Sans Core" w:eastAsia="Baxter Sans Core" w:cs="Baxter Sans Core"/>
                <w:color w:val="000000"/>
                <w:sz w:val="22"/>
                <w:szCs w:val="22"/>
                <w:shd w:val="clear" w:color="auto" w:fill="FFFFFF"/>
                <w:lang w:val="en-US"/>
              </w:rPr>
              <w:t xml:space="preserve"> </w:t>
            </w:r>
            <w:r w:rsidRPr="00593826" w:rsidR="4ECF3CA5">
              <w:rPr>
                <w:rFonts w:ascii="Baxter Sans Core" w:hAnsi="Baxter Sans Core" w:eastAsia="Baxter Sans Core" w:cs="Baxter Sans Core"/>
                <w:color w:val="000000" w:themeColor="text1"/>
                <w:sz w:val="22"/>
                <w:szCs w:val="22"/>
                <w:lang w:val="en"/>
              </w:rPr>
              <w:t xml:space="preserve">If you have an externally funded scholarship that covers </w:t>
            </w:r>
            <w:r w:rsidRPr="00593826" w:rsidR="4ECF3CA5">
              <w:rPr>
                <w:rFonts w:ascii="Baxter Sans Core" w:hAnsi="Baxter Sans Core" w:eastAsia="Baxter Sans Core" w:cs="Baxter Sans Core"/>
                <w:b w:val="1"/>
                <w:bCs w:val="1"/>
                <w:color w:val="000000" w:themeColor="text1"/>
                <w:sz w:val="22"/>
                <w:szCs w:val="22"/>
                <w:lang w:val="en"/>
              </w:rPr>
              <w:t>part</w:t>
            </w:r>
            <w:r w:rsidRPr="00593826" w:rsidR="4ECF3CA5">
              <w:rPr>
                <w:rFonts w:ascii="Baxter Sans Core" w:hAnsi="Baxter Sans Core" w:eastAsia="Baxter Sans Core" w:cs="Baxter Sans Core"/>
                <w:color w:val="000000" w:themeColor="text1"/>
                <w:sz w:val="22"/>
                <w:szCs w:val="22"/>
                <w:lang w:val="en"/>
              </w:rPr>
              <w:t xml:space="preserve"> of the full University of Dundee tuition fee, this can be awarded alongside one or more University of </w:t>
            </w:r>
            <w:r w:rsidRPr="00593826" w:rsidR="4B4FC5BD">
              <w:rPr>
                <w:rFonts w:ascii="Baxter Sans Core" w:hAnsi="Baxter Sans Core" w:eastAsia="Baxter Sans Core" w:cs="Baxter Sans Core"/>
                <w:color w:val="000000" w:themeColor="text1"/>
                <w:sz w:val="22"/>
                <w:szCs w:val="22"/>
                <w:lang w:val="en"/>
              </w:rPr>
              <w:t>Dundee scholarships (provided the total of the combined scholarship value does not exceed the total University of Dundee tuition fee).</w:t>
            </w:r>
          </w:p>
          <w:p w:rsidRPr="00593826" w:rsidR="00593826" w:rsidP="00593826" w:rsidRDefault="00593826" w14:paraId="117710BA" w14:textId="77777777">
            <w:pPr>
              <w:pStyle w:val="ListParagraph"/>
              <w:jc w:val="both"/>
              <w:rPr>
                <w:rFonts w:ascii="Baxter Sans Core" w:hAnsi="Baxter Sans Core" w:eastAsia="Baxter Sans Core" w:cs="Baxter Sans Core"/>
                <w:color w:val="000000" w:themeColor="text1"/>
                <w:sz w:val="22"/>
                <w:szCs w:val="22"/>
                <w:lang w:val="en-US"/>
              </w:rPr>
            </w:pPr>
          </w:p>
          <w:p w:rsidRPr="00593826" w:rsidR="00593826" w:rsidP="7D6CD790" w:rsidRDefault="78D2AB4E" w14:paraId="74D5942F" w14:textId="77777777">
            <w:pPr>
              <w:pStyle w:val="ListParagraph"/>
              <w:numPr>
                <w:ilvl w:val="0"/>
                <w:numId w:val="42"/>
              </w:numPr>
              <w:ind w:left="326"/>
              <w:jc w:val="both"/>
              <w:rPr>
                <w:rFonts w:ascii="Baxter Sans Core" w:hAnsi="Baxter Sans Core" w:eastAsia="Baxter Sans Core" w:cs="Baxter Sans Core"/>
                <w:sz w:val="22"/>
                <w:szCs w:val="22"/>
              </w:rPr>
            </w:pPr>
            <w:r w:rsidRPr="7D6CD790" w:rsidR="78D2AB4E">
              <w:rPr>
                <w:rFonts w:ascii="Baxter Sans Core" w:hAnsi="Baxter Sans Core" w:eastAsia="Baxter Sans Core" w:cs="Baxter Sans Core"/>
                <w:color w:val="000000" w:themeColor="text1" w:themeTint="FF" w:themeShade="FF"/>
                <w:sz w:val="22"/>
                <w:szCs w:val="22"/>
                <w:lang w:val="en-US"/>
              </w:rPr>
              <w:t xml:space="preserve"> </w:t>
            </w:r>
            <w:r w:rsidRPr="7D6CD790" w:rsidR="6D39793E">
              <w:rPr>
                <w:rFonts w:ascii="Baxter Sans Core" w:hAnsi="Baxter Sans Core" w:eastAsia="Baxter Sans Core" w:cs="Baxter Sans Core"/>
                <w:color w:val="000000" w:themeColor="text1" w:themeTint="FF" w:themeShade="FF"/>
                <w:sz w:val="22"/>
                <w:szCs w:val="22"/>
                <w:lang w:val="en-US"/>
              </w:rPr>
              <w:t>If you have a fully funded external scholarship, the Emily Travis Scholarship will be removed as all tu</w:t>
            </w:r>
            <w:r w:rsidRPr="7D6CD790" w:rsidR="798CE5E4">
              <w:rPr>
                <w:rFonts w:ascii="Baxter Sans Core" w:hAnsi="Baxter Sans Core" w:eastAsia="Baxter Sans Core" w:cs="Baxter Sans Core"/>
                <w:color w:val="000000" w:themeColor="text1" w:themeTint="FF" w:themeShade="FF"/>
                <w:sz w:val="22"/>
                <w:szCs w:val="22"/>
                <w:lang w:val="en-US"/>
              </w:rPr>
              <w:t xml:space="preserve">ition fees will be covered by the external scholarship. </w:t>
            </w:r>
          </w:p>
          <w:p w:rsidRPr="00593826" w:rsidR="00593826" w:rsidP="00593826" w:rsidRDefault="00593826" w14:paraId="40A2C0F7" w14:textId="77777777">
            <w:pPr>
              <w:pStyle w:val="ListParagraph"/>
              <w:jc w:val="both"/>
              <w:rPr>
                <w:rFonts w:ascii="Baxter Sans Core" w:hAnsi="Baxter Sans Core" w:eastAsia="Baxter Sans Core" w:cs="Baxter Sans Core"/>
                <w:color w:val="000000" w:themeColor="text1"/>
                <w:sz w:val="22"/>
                <w:szCs w:val="22"/>
                <w:lang w:val="en"/>
              </w:rPr>
            </w:pPr>
          </w:p>
          <w:p w:rsidRPr="00593826" w:rsidR="003948C6" w:rsidP="7D6CD790" w:rsidRDefault="00BF4337" w14:paraId="0505A209" w14:textId="68C94F10">
            <w:pPr>
              <w:pStyle w:val="ListParagraph"/>
              <w:numPr>
                <w:ilvl w:val="0"/>
                <w:numId w:val="42"/>
              </w:numPr>
              <w:ind w:left="326"/>
              <w:jc w:val="both"/>
              <w:rPr>
                <w:rFonts w:ascii="Baxter Sans Core" w:hAnsi="Baxter Sans Core" w:eastAsia="Baxter Sans Core" w:cs="Baxter Sans Core"/>
                <w:sz w:val="22"/>
                <w:szCs w:val="22"/>
              </w:rPr>
            </w:pPr>
            <w:r w:rsidRPr="7D6CD790" w:rsidR="00BF4337">
              <w:rPr>
                <w:rFonts w:ascii="Baxter Sans Core" w:hAnsi="Baxter Sans Core" w:eastAsia="Baxter Sans Core" w:cs="Baxter Sans Core"/>
                <w:color w:val="000000" w:themeColor="text1" w:themeTint="FF" w:themeShade="FF"/>
                <w:sz w:val="22"/>
                <w:szCs w:val="22"/>
                <w:lang w:val="en"/>
              </w:rPr>
              <w:t xml:space="preserve">Should </w:t>
            </w:r>
            <w:r w:rsidRPr="7D6CD790" w:rsidR="0C11F29B">
              <w:rPr>
                <w:rFonts w:ascii="Baxter Sans Core" w:hAnsi="Baxter Sans Core" w:eastAsia="Baxter Sans Core" w:cs="Baxter Sans Core"/>
                <w:color w:val="000000" w:themeColor="text1" w:themeTint="FF" w:themeShade="FF"/>
                <w:sz w:val="22"/>
                <w:szCs w:val="22"/>
                <w:lang w:val="en"/>
              </w:rPr>
              <w:t xml:space="preserve">you </w:t>
            </w:r>
            <w:r w:rsidRPr="7D6CD790" w:rsidR="00BF4337">
              <w:rPr>
                <w:rFonts w:ascii="Baxter Sans Core" w:hAnsi="Baxter Sans Core" w:eastAsia="Baxter Sans Core" w:cs="Baxter Sans Core"/>
                <w:color w:val="000000" w:themeColor="text1" w:themeTint="FF" w:themeShade="FF"/>
                <w:sz w:val="22"/>
                <w:szCs w:val="22"/>
                <w:lang w:val="en"/>
              </w:rPr>
              <w:t xml:space="preserve">wish to defer </w:t>
            </w:r>
            <w:r w:rsidRPr="7D6CD790" w:rsidR="7B0A34EA">
              <w:rPr>
                <w:rFonts w:ascii="Baxter Sans Core" w:hAnsi="Baxter Sans Core" w:eastAsia="Baxter Sans Core" w:cs="Baxter Sans Core"/>
                <w:color w:val="000000" w:themeColor="text1" w:themeTint="FF" w:themeShade="FF"/>
                <w:sz w:val="22"/>
                <w:szCs w:val="22"/>
                <w:lang w:val="en"/>
              </w:rPr>
              <w:t xml:space="preserve">your </w:t>
            </w:r>
            <w:r w:rsidRPr="7D6CD790" w:rsidR="00BF4337">
              <w:rPr>
                <w:rFonts w:ascii="Baxter Sans Core" w:hAnsi="Baxter Sans Core" w:eastAsia="Baxter Sans Core" w:cs="Baxter Sans Core"/>
                <w:color w:val="000000" w:themeColor="text1" w:themeTint="FF" w:themeShade="FF"/>
                <w:sz w:val="22"/>
                <w:szCs w:val="22"/>
                <w:lang w:val="en"/>
              </w:rPr>
              <w:t>entry to the University of Dundee, the following rules apply:</w:t>
            </w:r>
          </w:p>
          <w:p w:rsidRPr="007648EF" w:rsidR="00BF4337" w:rsidP="00593826" w:rsidRDefault="00BF4337" w14:paraId="4425DC2E" w14:textId="77777777">
            <w:pPr>
              <w:ind w:left="454"/>
              <w:jc w:val="both"/>
              <w:rPr>
                <w:rFonts w:ascii="Baxter Sans Core" w:hAnsi="Baxter Sans Core" w:eastAsia="Baxter Sans Core" w:cs="Baxter Sans Core"/>
                <w:color w:val="000000" w:themeColor="text1"/>
                <w:sz w:val="22"/>
                <w:szCs w:val="22"/>
              </w:rPr>
            </w:pPr>
          </w:p>
          <w:p w:rsidRPr="007648EF" w:rsidR="00BF4337" w:rsidP="00593826" w:rsidRDefault="00BF4337" w14:paraId="7B7CB14A" w14:textId="77777777">
            <w:pPr>
              <w:pStyle w:val="ListParagraph"/>
              <w:numPr>
                <w:ilvl w:val="2"/>
                <w:numId w:val="40"/>
              </w:numPr>
              <w:ind w:left="1021"/>
              <w:jc w:val="both"/>
              <w:rPr>
                <w:rFonts w:ascii="Baxter Sans Core" w:hAnsi="Baxter Sans Core" w:eastAsia="Baxter Sans Core" w:cs="Baxter Sans Core"/>
                <w:color w:val="000000" w:themeColor="text1"/>
                <w:sz w:val="22"/>
                <w:szCs w:val="22"/>
              </w:rPr>
            </w:pPr>
            <w:r w:rsidRPr="7D6CD790" w:rsidR="00BF4337">
              <w:rPr>
                <w:rFonts w:ascii="Baxter Sans Core" w:hAnsi="Baxter Sans Core" w:eastAsia="Baxter Sans Core" w:cs="Baxter Sans Core"/>
                <w:color w:val="000000" w:themeColor="text1" w:themeTint="FF" w:themeShade="FF"/>
                <w:sz w:val="22"/>
                <w:szCs w:val="22"/>
                <w:lang w:val="en"/>
              </w:rPr>
              <w:t xml:space="preserve">Deferral within the </w:t>
            </w:r>
            <w:r w:rsidRPr="7D6CD790" w:rsidR="00BF4337">
              <w:rPr>
                <w:rFonts w:ascii="Baxter Sans Core" w:hAnsi="Baxter Sans Core" w:eastAsia="Baxter Sans Core" w:cs="Baxter Sans Core"/>
                <w:b w:val="1"/>
                <w:bCs w:val="1"/>
                <w:color w:val="000000" w:themeColor="text1" w:themeTint="FF" w:themeShade="FF"/>
                <w:sz w:val="22"/>
                <w:szCs w:val="22"/>
                <w:lang w:val="en"/>
              </w:rPr>
              <w:t>same</w:t>
            </w:r>
            <w:r w:rsidRPr="7D6CD790" w:rsidR="00BF4337">
              <w:rPr>
                <w:rFonts w:ascii="Baxter Sans Core" w:hAnsi="Baxter Sans Core" w:eastAsia="Baxter Sans Core" w:cs="Baxter Sans Core"/>
                <w:color w:val="000000" w:themeColor="text1" w:themeTint="FF" w:themeShade="FF"/>
                <w:sz w:val="22"/>
                <w:szCs w:val="22"/>
                <w:lang w:val="en"/>
              </w:rPr>
              <w:t xml:space="preserve"> academic year: Scholarship </w:t>
            </w:r>
            <w:r w:rsidRPr="7D6CD790" w:rsidR="00BF4337">
              <w:rPr>
                <w:rFonts w:ascii="Baxter Sans Core" w:hAnsi="Baxter Sans Core" w:eastAsia="Baxter Sans Core" w:cs="Baxter Sans Core"/>
                <w:b w:val="1"/>
                <w:bCs w:val="1"/>
                <w:color w:val="000000" w:themeColor="text1" w:themeTint="FF" w:themeShade="FF"/>
                <w:sz w:val="22"/>
                <w:szCs w:val="22"/>
                <w:lang w:val="en"/>
              </w:rPr>
              <w:t>can</w:t>
            </w:r>
            <w:r w:rsidRPr="7D6CD790" w:rsidR="00BF4337">
              <w:rPr>
                <w:rFonts w:ascii="Baxter Sans Core" w:hAnsi="Baxter Sans Core" w:eastAsia="Baxter Sans Core" w:cs="Baxter Sans Core"/>
                <w:color w:val="000000" w:themeColor="text1" w:themeTint="FF" w:themeShade="FF"/>
                <w:sz w:val="22"/>
                <w:szCs w:val="22"/>
                <w:lang w:val="en"/>
              </w:rPr>
              <w:t xml:space="preserve"> also be deferred.</w:t>
            </w:r>
          </w:p>
          <w:p w:rsidRPr="007648EF" w:rsidR="00BF4337" w:rsidP="00593826" w:rsidRDefault="00BF4337" w14:paraId="79AA6941" w14:textId="77777777">
            <w:pPr>
              <w:ind w:left="1021"/>
              <w:jc w:val="both"/>
              <w:rPr>
                <w:rFonts w:ascii="Baxter Sans Core" w:hAnsi="Baxter Sans Core" w:eastAsia="Baxter Sans Core" w:cs="Baxter Sans Core"/>
                <w:color w:val="000000" w:themeColor="text1"/>
                <w:sz w:val="22"/>
                <w:szCs w:val="22"/>
              </w:rPr>
            </w:pPr>
          </w:p>
          <w:p w:rsidRPr="00593826" w:rsidR="00593826" w:rsidP="00593826" w:rsidRDefault="00BF4337" w14:paraId="5E3C51DD" w14:textId="77777777">
            <w:pPr>
              <w:pStyle w:val="ListParagraph"/>
              <w:numPr>
                <w:ilvl w:val="2"/>
                <w:numId w:val="40"/>
              </w:numPr>
              <w:ind w:left="1021"/>
              <w:jc w:val="both"/>
              <w:rPr>
                <w:rFonts w:ascii="Baxter Sans Core" w:hAnsi="Baxter Sans Core" w:eastAsia="Baxter Sans Core" w:cs="Baxter Sans Core"/>
                <w:color w:val="000000" w:themeColor="text1"/>
                <w:sz w:val="22"/>
                <w:szCs w:val="22"/>
              </w:rPr>
            </w:pPr>
            <w:r w:rsidRPr="7D6CD790" w:rsidR="00BF4337">
              <w:rPr>
                <w:rFonts w:ascii="Baxter Sans Core" w:hAnsi="Baxter Sans Core" w:eastAsia="Baxter Sans Core" w:cs="Baxter Sans Core"/>
                <w:color w:val="000000" w:themeColor="text1" w:themeTint="FF" w:themeShade="FF"/>
                <w:sz w:val="22"/>
                <w:szCs w:val="22"/>
                <w:lang w:val="en"/>
              </w:rPr>
              <w:t>Deferral to a</w:t>
            </w:r>
            <w:r w:rsidRPr="7D6CD790" w:rsidR="00BF4337">
              <w:rPr>
                <w:rFonts w:ascii="Baxter Sans Core" w:hAnsi="Baxter Sans Core" w:eastAsia="Baxter Sans Core" w:cs="Baxter Sans Core"/>
                <w:color w:val="000000" w:themeColor="text1" w:themeTint="FF" w:themeShade="FF"/>
                <w:sz w:val="22"/>
                <w:szCs w:val="22"/>
                <w:lang w:val="en"/>
              </w:rPr>
              <w:t xml:space="preserve"> </w:t>
            </w:r>
            <w:r w:rsidRPr="7D6CD790" w:rsidR="00BF4337">
              <w:rPr>
                <w:rFonts w:ascii="Baxter Sans Core" w:hAnsi="Baxter Sans Core" w:eastAsia="Baxter Sans Core" w:cs="Baxter Sans Core"/>
                <w:b w:val="1"/>
                <w:bCs w:val="1"/>
                <w:color w:val="000000" w:themeColor="text1" w:themeTint="FF" w:themeShade="FF"/>
                <w:sz w:val="22"/>
                <w:szCs w:val="22"/>
                <w:lang w:val="en"/>
              </w:rPr>
              <w:t xml:space="preserve">new </w:t>
            </w:r>
            <w:r w:rsidRPr="7D6CD790" w:rsidR="00BF4337">
              <w:rPr>
                <w:rFonts w:ascii="Baxter Sans Core" w:hAnsi="Baxter Sans Core" w:eastAsia="Baxter Sans Core" w:cs="Baxter Sans Core"/>
                <w:color w:val="000000" w:themeColor="text1" w:themeTint="FF" w:themeShade="FF"/>
                <w:sz w:val="22"/>
                <w:szCs w:val="22"/>
                <w:lang w:val="en"/>
              </w:rPr>
              <w:t xml:space="preserve">academic year: Scholarship </w:t>
            </w:r>
            <w:r w:rsidRPr="7D6CD790" w:rsidR="00BF4337">
              <w:rPr>
                <w:rFonts w:ascii="Baxter Sans Core" w:hAnsi="Baxter Sans Core" w:eastAsia="Baxter Sans Core" w:cs="Baxter Sans Core"/>
                <w:b w:val="1"/>
                <w:bCs w:val="1"/>
                <w:color w:val="000000" w:themeColor="text1" w:themeTint="FF" w:themeShade="FF"/>
                <w:sz w:val="22"/>
                <w:szCs w:val="22"/>
                <w:lang w:val="en"/>
              </w:rPr>
              <w:t>cannot</w:t>
            </w:r>
            <w:r w:rsidRPr="7D6CD790" w:rsidR="00BF4337">
              <w:rPr>
                <w:rFonts w:ascii="Baxter Sans Core" w:hAnsi="Baxter Sans Core" w:eastAsia="Baxter Sans Core" w:cs="Baxter Sans Core"/>
                <w:color w:val="000000" w:themeColor="text1" w:themeTint="FF" w:themeShade="FF"/>
                <w:sz w:val="22"/>
                <w:szCs w:val="22"/>
                <w:lang w:val="en"/>
              </w:rPr>
              <w:t xml:space="preserve"> be deferred.</w:t>
            </w:r>
          </w:p>
          <w:p w:rsidRPr="00593826" w:rsidR="00593826" w:rsidP="00593826" w:rsidRDefault="00593826" w14:paraId="4B1D7BE7" w14:textId="77777777">
            <w:pPr>
              <w:pStyle w:val="ListParagraph"/>
              <w:jc w:val="both"/>
              <w:rPr>
                <w:rFonts w:ascii="Baxter Sans Core" w:hAnsi="Baxter Sans Core" w:eastAsia="Baxter Sans Core" w:cs="Baxter Sans Core"/>
                <w:color w:val="000000" w:themeColor="text1"/>
                <w:sz w:val="22"/>
                <w:szCs w:val="22"/>
                <w:lang w:val="en"/>
              </w:rPr>
            </w:pPr>
          </w:p>
          <w:p w:rsidRPr="00593826" w:rsidR="00BF4337" w:rsidP="00593826" w:rsidRDefault="00BF4337" w14:paraId="3E68DDE4" w14:textId="0AA8D6FB">
            <w:pPr>
              <w:pStyle w:val="ListParagraph"/>
              <w:numPr>
                <w:ilvl w:val="0"/>
                <w:numId w:val="42"/>
              </w:numPr>
              <w:jc w:val="both"/>
              <w:rPr>
                <w:rFonts w:ascii="Baxter Sans Core" w:hAnsi="Baxter Sans Core" w:eastAsia="Baxter Sans Core" w:cs="Baxter Sans Core"/>
                <w:color w:val="000000" w:themeColor="text1"/>
                <w:sz w:val="22"/>
                <w:szCs w:val="22"/>
              </w:rPr>
            </w:pPr>
            <w:r w:rsidRPr="7D6CD790" w:rsidR="00BF4337">
              <w:rPr>
                <w:rFonts w:ascii="Baxter Sans Core" w:hAnsi="Baxter Sans Core" w:eastAsia="Baxter Sans Core" w:cs="Baxter Sans Core"/>
                <w:color w:val="000000" w:themeColor="text1" w:themeTint="FF" w:themeShade="FF"/>
                <w:sz w:val="22"/>
                <w:szCs w:val="22"/>
                <w:lang w:val="en"/>
              </w:rPr>
              <w:t>Changes to the</w:t>
            </w:r>
            <w:r w:rsidRPr="7D6CD790" w:rsidR="5F99A242">
              <w:rPr>
                <w:rFonts w:ascii="Baxter Sans Core" w:hAnsi="Baxter Sans Core" w:eastAsia="Baxter Sans Core" w:cs="Baxter Sans Core"/>
                <w:color w:val="000000" w:themeColor="text1" w:themeTint="FF" w:themeShade="FF"/>
                <w:sz w:val="22"/>
                <w:szCs w:val="22"/>
                <w:lang w:val="en"/>
              </w:rPr>
              <w:t xml:space="preserve"> programme</w:t>
            </w:r>
            <w:r w:rsidRPr="7D6CD790" w:rsidR="00BF4337">
              <w:rPr>
                <w:rFonts w:ascii="Baxter Sans Core" w:hAnsi="Baxter Sans Core" w:eastAsia="Baxter Sans Core" w:cs="Baxter Sans Core"/>
                <w:color w:val="000000" w:themeColor="text1" w:themeTint="FF" w:themeShade="FF"/>
                <w:sz w:val="22"/>
                <w:szCs w:val="22"/>
                <w:lang w:val="en"/>
              </w:rPr>
              <w:t xml:space="preserve"> of study:</w:t>
            </w:r>
          </w:p>
          <w:p w:rsidRPr="007648EF" w:rsidR="00BF4337" w:rsidP="00593826" w:rsidRDefault="00BF4337" w14:paraId="58155529" w14:textId="77777777">
            <w:pPr>
              <w:ind w:left="720"/>
              <w:jc w:val="both"/>
              <w:rPr>
                <w:rFonts w:ascii="Baxter Sans Core" w:hAnsi="Baxter Sans Core" w:eastAsia="Baxter Sans Core" w:cs="Baxter Sans Core"/>
                <w:color w:val="000000" w:themeColor="text1"/>
                <w:sz w:val="22"/>
                <w:szCs w:val="22"/>
              </w:rPr>
            </w:pPr>
          </w:p>
          <w:p w:rsidRPr="007648EF" w:rsidR="00BF4337" w:rsidP="00593826" w:rsidRDefault="00BF4337" w14:paraId="4570DDDC" w14:textId="1E21AA0E">
            <w:pPr>
              <w:pStyle w:val="ListParagraph"/>
              <w:numPr>
                <w:ilvl w:val="0"/>
                <w:numId w:val="39"/>
              </w:numPr>
              <w:ind w:left="892"/>
              <w:jc w:val="both"/>
              <w:rPr>
                <w:rFonts w:ascii="Baxter Sans Core" w:hAnsi="Baxter Sans Core" w:eastAsia="Baxter Sans Core" w:cs="Baxter Sans Core"/>
                <w:color w:val="000000" w:themeColor="text1"/>
                <w:sz w:val="22"/>
                <w:szCs w:val="22"/>
              </w:rPr>
            </w:pPr>
            <w:r w:rsidRPr="7D6CD790" w:rsidR="00BF4337">
              <w:rPr>
                <w:rFonts w:ascii="Baxter Sans Core" w:hAnsi="Baxter Sans Core" w:eastAsia="Baxter Sans Core" w:cs="Baxter Sans Core"/>
                <w:color w:val="000000" w:themeColor="text1" w:themeTint="FF" w:themeShade="FF"/>
                <w:sz w:val="22"/>
                <w:szCs w:val="22"/>
                <w:lang w:val="en"/>
              </w:rPr>
              <w:t xml:space="preserve">If </w:t>
            </w:r>
            <w:r w:rsidRPr="7D6CD790" w:rsidR="00593826">
              <w:rPr>
                <w:rFonts w:ascii="Baxter Sans Core" w:hAnsi="Baxter Sans Core" w:eastAsia="Baxter Sans Core" w:cs="Baxter Sans Core"/>
                <w:color w:val="000000" w:themeColor="text1" w:themeTint="FF" w:themeShade="FF"/>
                <w:sz w:val="22"/>
                <w:szCs w:val="22"/>
                <w:lang w:val="en"/>
              </w:rPr>
              <w:t>you change programme</w:t>
            </w:r>
            <w:r w:rsidRPr="7D6CD790" w:rsidR="4D79D493">
              <w:rPr>
                <w:rFonts w:ascii="Baxter Sans Core" w:hAnsi="Baxter Sans Core" w:eastAsia="Baxter Sans Core" w:cs="Baxter Sans Core"/>
                <w:color w:val="000000" w:themeColor="text1" w:themeTint="FF" w:themeShade="FF"/>
                <w:sz w:val="22"/>
                <w:szCs w:val="22"/>
                <w:lang w:val="en"/>
              </w:rPr>
              <w:t xml:space="preserve"> </w:t>
            </w:r>
            <w:r w:rsidRPr="7D6CD790" w:rsidR="00BF4337">
              <w:rPr>
                <w:rFonts w:ascii="Baxter Sans Core" w:hAnsi="Baxter Sans Core" w:eastAsia="Baxter Sans Core" w:cs="Baxter Sans Core"/>
                <w:color w:val="000000" w:themeColor="text1" w:themeTint="FF" w:themeShade="FF"/>
                <w:sz w:val="22"/>
                <w:szCs w:val="22"/>
                <w:lang w:val="en"/>
              </w:rPr>
              <w:t xml:space="preserve">before/ during matriculation or after latest start date (30.09.2025), the University of Dundee reserves the right to re-assess </w:t>
            </w:r>
            <w:r w:rsidRPr="7D6CD790" w:rsidR="0FE54CF3">
              <w:rPr>
                <w:rFonts w:ascii="Baxter Sans Core" w:hAnsi="Baxter Sans Core" w:eastAsia="Baxter Sans Core" w:cs="Baxter Sans Core"/>
                <w:color w:val="000000" w:themeColor="text1" w:themeTint="FF" w:themeShade="FF"/>
                <w:sz w:val="22"/>
                <w:szCs w:val="22"/>
                <w:lang w:val="en"/>
              </w:rPr>
              <w:t xml:space="preserve">your </w:t>
            </w:r>
            <w:r w:rsidRPr="7D6CD790" w:rsidR="00BF4337">
              <w:rPr>
                <w:rFonts w:ascii="Baxter Sans Core" w:hAnsi="Baxter Sans Core" w:eastAsia="Baxter Sans Core" w:cs="Baxter Sans Core"/>
                <w:color w:val="000000" w:themeColor="text1" w:themeTint="FF" w:themeShade="FF"/>
                <w:sz w:val="22"/>
                <w:szCs w:val="22"/>
                <w:lang w:val="en"/>
              </w:rPr>
              <w:t xml:space="preserve">eligibility for scholarships and </w:t>
            </w:r>
            <w:r w:rsidRPr="7D6CD790" w:rsidR="00BF4337">
              <w:rPr>
                <w:rFonts w:ascii="Baxter Sans Core" w:hAnsi="Baxter Sans Core" w:eastAsia="Baxter Sans Core" w:cs="Baxter Sans Core"/>
                <w:b w:val="1"/>
                <w:bCs w:val="1"/>
                <w:color w:val="000000" w:themeColor="text1" w:themeTint="FF" w:themeShade="FF"/>
                <w:sz w:val="22"/>
                <w:szCs w:val="22"/>
                <w:u w:val="single"/>
                <w:lang w:val="en"/>
              </w:rPr>
              <w:t xml:space="preserve">may </w:t>
            </w:r>
            <w:r w:rsidRPr="7D6CD790" w:rsidR="1F7E3516">
              <w:rPr>
                <w:rFonts w:ascii="Baxter Sans Core" w:hAnsi="Baxter Sans Core" w:eastAsia="Baxter Sans Core" w:cs="Baxter Sans Core"/>
                <w:b w:val="1"/>
                <w:bCs w:val="1"/>
                <w:color w:val="000000" w:themeColor="text1" w:themeTint="FF" w:themeShade="FF"/>
                <w:sz w:val="22"/>
                <w:szCs w:val="22"/>
                <w:u w:val="single"/>
                <w:lang w:val="en"/>
              </w:rPr>
              <w:t>withdraw the</w:t>
            </w:r>
            <w:r w:rsidRPr="7D6CD790" w:rsidR="00BF4337">
              <w:rPr>
                <w:rFonts w:ascii="Baxter Sans Core" w:hAnsi="Baxter Sans Core" w:eastAsia="Baxter Sans Core" w:cs="Baxter Sans Core"/>
                <w:b w:val="1"/>
                <w:bCs w:val="1"/>
                <w:color w:val="000000" w:themeColor="text1" w:themeTint="FF" w:themeShade="FF"/>
                <w:sz w:val="22"/>
                <w:szCs w:val="22"/>
                <w:u w:val="single"/>
                <w:lang w:val="en"/>
              </w:rPr>
              <w:t xml:space="preserve"> Scholarship Offer</w:t>
            </w:r>
            <w:r w:rsidRPr="7D6CD790" w:rsidR="00BF4337">
              <w:rPr>
                <w:rFonts w:ascii="Baxter Sans Core" w:hAnsi="Baxter Sans Core" w:eastAsia="Baxter Sans Core" w:cs="Baxter Sans Core"/>
                <w:b w:val="1"/>
                <w:bCs w:val="1"/>
                <w:color w:val="000000" w:themeColor="text1" w:themeTint="FF" w:themeShade="FF"/>
                <w:sz w:val="22"/>
                <w:szCs w:val="22"/>
                <w:lang w:val="en"/>
              </w:rPr>
              <w:t xml:space="preserve"> </w:t>
            </w:r>
            <w:r w:rsidRPr="7D6CD790" w:rsidR="00BF4337">
              <w:rPr>
                <w:rFonts w:ascii="Baxter Sans Core" w:hAnsi="Baxter Sans Core" w:eastAsia="Baxter Sans Core" w:cs="Baxter Sans Core"/>
                <w:color w:val="000000" w:themeColor="text1" w:themeTint="FF" w:themeShade="FF"/>
                <w:sz w:val="22"/>
                <w:szCs w:val="22"/>
                <w:lang w:val="en"/>
              </w:rPr>
              <w:t xml:space="preserve">should </w:t>
            </w:r>
            <w:r w:rsidRPr="7D6CD790" w:rsidR="0945A6CF">
              <w:rPr>
                <w:rFonts w:ascii="Baxter Sans Core" w:hAnsi="Baxter Sans Core" w:eastAsia="Baxter Sans Core" w:cs="Baxter Sans Core"/>
                <w:color w:val="000000" w:themeColor="text1" w:themeTint="FF" w:themeShade="FF"/>
                <w:sz w:val="22"/>
                <w:szCs w:val="22"/>
                <w:lang w:val="en"/>
              </w:rPr>
              <w:t>your</w:t>
            </w:r>
            <w:r w:rsidRPr="7D6CD790" w:rsidR="00BF4337">
              <w:rPr>
                <w:rFonts w:ascii="Baxter Sans Core" w:hAnsi="Baxter Sans Core" w:eastAsia="Baxter Sans Core" w:cs="Baxter Sans Core"/>
                <w:color w:val="000000" w:themeColor="text1" w:themeTint="FF" w:themeShade="FF"/>
                <w:sz w:val="22"/>
                <w:szCs w:val="22"/>
                <w:lang w:val="en"/>
              </w:rPr>
              <w:t xml:space="preserve"> eligibility have changed. </w:t>
            </w:r>
          </w:p>
          <w:p w:rsidRPr="007648EF" w:rsidR="00BF4337" w:rsidP="00593826" w:rsidRDefault="00BF4337" w14:paraId="15FC2434" w14:textId="77777777">
            <w:pPr>
              <w:ind w:left="892"/>
              <w:jc w:val="both"/>
              <w:rPr>
                <w:rFonts w:ascii="Baxter Sans Core" w:hAnsi="Baxter Sans Core" w:eastAsia="Baxter Sans Core" w:cs="Baxter Sans Core"/>
                <w:color w:val="000000" w:themeColor="text1"/>
                <w:sz w:val="22"/>
                <w:szCs w:val="22"/>
              </w:rPr>
            </w:pPr>
          </w:p>
          <w:p w:rsidRPr="00593826" w:rsidR="00593826" w:rsidP="00593826" w:rsidRDefault="00BF4337" w14:paraId="64B5D801" w14:textId="53957395">
            <w:pPr>
              <w:pStyle w:val="ListParagraph"/>
              <w:numPr>
                <w:ilvl w:val="0"/>
                <w:numId w:val="39"/>
              </w:numPr>
              <w:ind w:left="892"/>
              <w:jc w:val="both"/>
              <w:rPr>
                <w:rFonts w:ascii="Baxter Sans Core" w:hAnsi="Baxter Sans Core" w:eastAsia="Baxter Sans Core" w:cs="Baxter Sans Core"/>
                <w:color w:val="000000" w:themeColor="text1"/>
                <w:sz w:val="22"/>
                <w:szCs w:val="22"/>
              </w:rPr>
            </w:pPr>
            <w:r w:rsidRPr="7D6CD790" w:rsidR="00BF4337">
              <w:rPr>
                <w:rFonts w:ascii="Baxter Sans Core" w:hAnsi="Baxter Sans Core" w:eastAsia="Baxter Sans Core" w:cs="Baxter Sans Core"/>
                <w:color w:val="000000" w:themeColor="text1" w:themeTint="FF" w:themeShade="FF"/>
                <w:sz w:val="22"/>
                <w:szCs w:val="22"/>
                <w:lang w:val="en"/>
              </w:rPr>
              <w:t xml:space="preserve">If </w:t>
            </w:r>
            <w:r w:rsidRPr="7D6CD790" w:rsidR="2DB65ED6">
              <w:rPr>
                <w:rFonts w:ascii="Baxter Sans Core" w:hAnsi="Baxter Sans Core" w:eastAsia="Baxter Sans Core" w:cs="Baxter Sans Core"/>
                <w:color w:val="000000" w:themeColor="text1" w:themeTint="FF" w:themeShade="FF"/>
                <w:sz w:val="22"/>
                <w:szCs w:val="22"/>
                <w:lang w:val="en"/>
              </w:rPr>
              <w:t>your</w:t>
            </w:r>
            <w:r w:rsidRPr="7D6CD790" w:rsidR="00BF4337">
              <w:rPr>
                <w:rFonts w:ascii="Baxter Sans Core" w:hAnsi="Baxter Sans Core" w:eastAsia="Baxter Sans Core" w:cs="Baxter Sans Core"/>
                <w:color w:val="000000" w:themeColor="text1" w:themeTint="FF" w:themeShade="FF"/>
                <w:sz w:val="22"/>
                <w:szCs w:val="22"/>
                <w:lang w:val="en"/>
              </w:rPr>
              <w:t xml:space="preserve"> Fee status or any other personal information</w:t>
            </w:r>
            <w:r w:rsidRPr="7D6CD790" w:rsidR="5141C98C">
              <w:rPr>
                <w:rFonts w:ascii="Baxter Sans Core" w:hAnsi="Baxter Sans Core" w:eastAsia="Baxter Sans Core" w:cs="Baxter Sans Core"/>
                <w:color w:val="000000" w:themeColor="text1" w:themeTint="FF" w:themeShade="FF"/>
                <w:sz w:val="22"/>
                <w:szCs w:val="22"/>
                <w:lang w:val="en"/>
              </w:rPr>
              <w:t xml:space="preserve"> changes</w:t>
            </w:r>
            <w:r w:rsidRPr="7D6CD790" w:rsidR="00BF4337">
              <w:rPr>
                <w:rFonts w:ascii="Baxter Sans Core" w:hAnsi="Baxter Sans Core" w:eastAsia="Baxter Sans Core" w:cs="Baxter Sans Core"/>
                <w:color w:val="000000" w:themeColor="text1" w:themeTint="FF" w:themeShade="FF"/>
                <w:sz w:val="22"/>
                <w:szCs w:val="22"/>
                <w:lang w:val="en"/>
              </w:rPr>
              <w:t xml:space="preserve"> before, during or after matriculation, the University of Dundee reserves the right to re-assess eligibility for scholarships and </w:t>
            </w:r>
            <w:r w:rsidRPr="7D6CD790" w:rsidR="00BF4337">
              <w:rPr>
                <w:rFonts w:ascii="Baxter Sans Core" w:hAnsi="Baxter Sans Core" w:eastAsia="Baxter Sans Core" w:cs="Baxter Sans Core"/>
                <w:b w:val="1"/>
                <w:bCs w:val="1"/>
                <w:color w:val="000000" w:themeColor="text1" w:themeTint="FF" w:themeShade="FF"/>
                <w:sz w:val="22"/>
                <w:szCs w:val="22"/>
                <w:u w:val="single"/>
                <w:lang w:val="en"/>
              </w:rPr>
              <w:t>may</w:t>
            </w:r>
            <w:r w:rsidRPr="7D6CD790" w:rsidR="64A415D9">
              <w:rPr>
                <w:rFonts w:ascii="Baxter Sans Core" w:hAnsi="Baxter Sans Core" w:eastAsia="Baxter Sans Core" w:cs="Baxter Sans Core"/>
                <w:b w:val="1"/>
                <w:bCs w:val="1"/>
                <w:color w:val="000000" w:themeColor="text1" w:themeTint="FF" w:themeShade="FF"/>
                <w:sz w:val="22"/>
                <w:szCs w:val="22"/>
                <w:u w:val="single"/>
                <w:lang w:val="en"/>
              </w:rPr>
              <w:t xml:space="preserve"> </w:t>
            </w:r>
            <w:r w:rsidRPr="7D6CD790" w:rsidR="30793F43">
              <w:rPr>
                <w:rFonts w:ascii="Baxter Sans Core" w:hAnsi="Baxter Sans Core" w:eastAsia="Baxter Sans Core" w:cs="Baxter Sans Core"/>
                <w:b w:val="1"/>
                <w:bCs w:val="1"/>
                <w:color w:val="000000" w:themeColor="text1" w:themeTint="FF" w:themeShade="FF"/>
                <w:sz w:val="22"/>
                <w:szCs w:val="22"/>
                <w:u w:val="single"/>
                <w:lang w:val="en"/>
              </w:rPr>
              <w:t>withdraw</w:t>
            </w:r>
            <w:r w:rsidRPr="7D6CD790" w:rsidR="00BF4337">
              <w:rPr>
                <w:rFonts w:ascii="Baxter Sans Core" w:hAnsi="Baxter Sans Core" w:eastAsia="Baxter Sans Core" w:cs="Baxter Sans Core"/>
                <w:b w:val="1"/>
                <w:bCs w:val="1"/>
                <w:color w:val="000000" w:themeColor="text1" w:themeTint="FF" w:themeShade="FF"/>
                <w:sz w:val="22"/>
                <w:szCs w:val="22"/>
                <w:u w:val="single"/>
                <w:lang w:val="en"/>
              </w:rPr>
              <w:t xml:space="preserve"> the Scholarship Offer</w:t>
            </w:r>
            <w:r w:rsidRPr="7D6CD790" w:rsidR="00BF4337">
              <w:rPr>
                <w:rFonts w:ascii="Baxter Sans Core" w:hAnsi="Baxter Sans Core" w:eastAsia="Baxter Sans Core" w:cs="Baxter Sans Core"/>
                <w:color w:val="000000" w:themeColor="text1" w:themeTint="FF" w:themeShade="FF"/>
                <w:sz w:val="22"/>
                <w:szCs w:val="22"/>
                <w:u w:val="single"/>
                <w:lang w:val="en"/>
              </w:rPr>
              <w:t xml:space="preserve"> </w:t>
            </w:r>
            <w:r w:rsidRPr="7D6CD790" w:rsidR="00BF4337">
              <w:rPr>
                <w:rFonts w:ascii="Baxter Sans Core" w:hAnsi="Baxter Sans Core" w:eastAsia="Baxter Sans Core" w:cs="Baxter Sans Core"/>
                <w:color w:val="000000" w:themeColor="text1" w:themeTint="FF" w:themeShade="FF"/>
                <w:sz w:val="22"/>
                <w:szCs w:val="22"/>
                <w:lang w:val="en"/>
              </w:rPr>
              <w:t xml:space="preserve">should </w:t>
            </w:r>
            <w:r w:rsidRPr="7D6CD790" w:rsidR="00593826">
              <w:rPr>
                <w:rFonts w:ascii="Baxter Sans Core" w:hAnsi="Baxter Sans Core" w:eastAsia="Baxter Sans Core" w:cs="Baxter Sans Core"/>
                <w:color w:val="000000" w:themeColor="text1" w:themeTint="FF" w:themeShade="FF"/>
                <w:sz w:val="22"/>
                <w:szCs w:val="22"/>
                <w:lang w:val="en"/>
              </w:rPr>
              <w:t>your eligibility</w:t>
            </w:r>
            <w:r w:rsidRPr="7D6CD790" w:rsidR="00BF4337">
              <w:rPr>
                <w:rFonts w:ascii="Baxter Sans Core" w:hAnsi="Baxter Sans Core" w:eastAsia="Baxter Sans Core" w:cs="Baxter Sans Core"/>
                <w:color w:val="000000" w:themeColor="text1" w:themeTint="FF" w:themeShade="FF"/>
                <w:sz w:val="22"/>
                <w:szCs w:val="22"/>
                <w:lang w:val="en"/>
              </w:rPr>
              <w:t xml:space="preserve"> have changed.</w:t>
            </w:r>
          </w:p>
          <w:p w:rsidRPr="00593826" w:rsidR="00593826" w:rsidP="00593826" w:rsidRDefault="00593826" w14:paraId="2F2C8923" w14:textId="77777777">
            <w:pPr>
              <w:pStyle w:val="ListParagraph"/>
              <w:jc w:val="both"/>
              <w:rPr>
                <w:rFonts w:ascii="Baxter Sans Core" w:hAnsi="Baxter Sans Core" w:eastAsia="Baxter Sans Core" w:cs="Baxter Sans Core"/>
                <w:color w:val="000000" w:themeColor="text1"/>
                <w:sz w:val="22"/>
                <w:szCs w:val="22"/>
                <w:lang w:val="en"/>
              </w:rPr>
            </w:pPr>
          </w:p>
          <w:p w:rsidRPr="00593826" w:rsidR="00BF4337" w:rsidP="00593826" w:rsidRDefault="11369E23" w14:paraId="46F49D64" w14:textId="4688B0CC">
            <w:pPr>
              <w:pStyle w:val="ListParagraph"/>
              <w:numPr>
                <w:ilvl w:val="0"/>
                <w:numId w:val="42"/>
              </w:numPr>
              <w:jc w:val="both"/>
              <w:rPr>
                <w:rFonts w:ascii="Baxter Sans Core" w:hAnsi="Baxter Sans Core" w:eastAsia="Baxter Sans Core" w:cs="Baxter Sans Core"/>
                <w:color w:val="000000" w:themeColor="text1"/>
                <w:sz w:val="22"/>
                <w:szCs w:val="22"/>
              </w:rPr>
            </w:pPr>
            <w:r w:rsidRPr="7D6CD790" w:rsidR="11369E23">
              <w:rPr>
                <w:rFonts w:ascii="Baxter Sans Core" w:hAnsi="Baxter Sans Core" w:eastAsia="Baxter Sans Core" w:cs="Baxter Sans Core"/>
                <w:color w:val="000000" w:themeColor="text1" w:themeTint="FF" w:themeShade="FF"/>
                <w:sz w:val="22"/>
                <w:szCs w:val="22"/>
                <w:lang w:val="en"/>
              </w:rPr>
              <w:t xml:space="preserve">If </w:t>
            </w:r>
            <w:r w:rsidRPr="7D6CD790" w:rsidR="6E468572">
              <w:rPr>
                <w:rFonts w:ascii="Baxter Sans Core" w:hAnsi="Baxter Sans Core" w:eastAsia="Baxter Sans Core" w:cs="Baxter Sans Core"/>
                <w:color w:val="000000" w:themeColor="text1" w:themeTint="FF" w:themeShade="FF"/>
                <w:sz w:val="22"/>
                <w:szCs w:val="22"/>
                <w:lang w:val="en"/>
              </w:rPr>
              <w:t xml:space="preserve">you </w:t>
            </w:r>
            <w:r w:rsidRPr="7D6CD790" w:rsidR="00593826">
              <w:rPr>
                <w:rFonts w:ascii="Baxter Sans Core" w:hAnsi="Baxter Sans Core" w:eastAsia="Baxter Sans Core" w:cs="Baxter Sans Core"/>
                <w:color w:val="000000" w:themeColor="text1" w:themeTint="FF" w:themeShade="FF"/>
                <w:sz w:val="22"/>
                <w:szCs w:val="22"/>
                <w:lang w:val="en"/>
              </w:rPr>
              <w:t>have paid</w:t>
            </w:r>
            <w:r w:rsidRPr="7D6CD790" w:rsidR="00BF4337">
              <w:rPr>
                <w:rFonts w:ascii="Baxter Sans Core" w:hAnsi="Baxter Sans Core" w:eastAsia="Baxter Sans Core" w:cs="Baxter Sans Core"/>
                <w:color w:val="000000" w:themeColor="text1" w:themeTint="FF" w:themeShade="FF"/>
                <w:sz w:val="22"/>
                <w:szCs w:val="22"/>
                <w:lang w:val="en"/>
              </w:rPr>
              <w:t xml:space="preserve"> </w:t>
            </w:r>
            <w:r w:rsidRPr="7D6CD790" w:rsidR="00593826">
              <w:rPr>
                <w:rFonts w:ascii="Baxter Sans Core" w:hAnsi="Baxter Sans Core" w:eastAsia="Baxter Sans Core" w:cs="Baxter Sans Core"/>
                <w:color w:val="000000" w:themeColor="text1" w:themeTint="FF" w:themeShade="FF"/>
                <w:sz w:val="22"/>
                <w:szCs w:val="22"/>
                <w:lang w:val="en"/>
              </w:rPr>
              <w:t>your tuition</w:t>
            </w:r>
            <w:r w:rsidRPr="7D6CD790" w:rsidR="00BF4337">
              <w:rPr>
                <w:rFonts w:ascii="Baxter Sans Core" w:hAnsi="Baxter Sans Core" w:eastAsia="Baxter Sans Core" w:cs="Baxter Sans Core"/>
                <w:color w:val="000000" w:themeColor="text1" w:themeTint="FF" w:themeShade="FF"/>
                <w:sz w:val="22"/>
                <w:szCs w:val="22"/>
                <w:lang w:val="en"/>
              </w:rPr>
              <w:t xml:space="preserve"> fees in full prior to being awarded th</w:t>
            </w:r>
            <w:r w:rsidRPr="7D6CD790" w:rsidR="3AB01395">
              <w:rPr>
                <w:rFonts w:ascii="Baxter Sans Core" w:hAnsi="Baxter Sans Core" w:eastAsia="Baxter Sans Core" w:cs="Baxter Sans Core"/>
                <w:color w:val="000000" w:themeColor="text1" w:themeTint="FF" w:themeShade="FF"/>
                <w:sz w:val="22"/>
                <w:szCs w:val="22"/>
                <w:lang w:val="en"/>
              </w:rPr>
              <w:t>is</w:t>
            </w:r>
            <w:r w:rsidRPr="7D6CD790" w:rsidR="00593826">
              <w:rPr>
                <w:rFonts w:ascii="Baxter Sans Core" w:hAnsi="Baxter Sans Core" w:eastAsia="Baxter Sans Core" w:cs="Baxter Sans Core"/>
                <w:color w:val="000000" w:themeColor="text1" w:themeTint="FF" w:themeShade="FF"/>
                <w:sz w:val="22"/>
                <w:szCs w:val="22"/>
                <w:lang w:val="en"/>
              </w:rPr>
              <w:t xml:space="preserve"> </w:t>
            </w:r>
            <w:r w:rsidRPr="7D6CD790" w:rsidR="00BF4337">
              <w:rPr>
                <w:rFonts w:ascii="Baxter Sans Core" w:hAnsi="Baxter Sans Core" w:eastAsia="Baxter Sans Core" w:cs="Baxter Sans Core"/>
                <w:color w:val="000000" w:themeColor="text1" w:themeTint="FF" w:themeShade="FF"/>
                <w:sz w:val="22"/>
                <w:szCs w:val="22"/>
                <w:lang w:val="en"/>
              </w:rPr>
              <w:t xml:space="preserve">Scholarship, the value of the </w:t>
            </w:r>
            <w:r w:rsidRPr="7D6CD790" w:rsidR="0D4DC837">
              <w:rPr>
                <w:rFonts w:ascii="Baxter Sans Core" w:hAnsi="Baxter Sans Core" w:eastAsia="Baxter Sans Core" w:cs="Baxter Sans Core"/>
                <w:color w:val="000000" w:themeColor="text1" w:themeTint="FF" w:themeShade="FF"/>
                <w:sz w:val="22"/>
                <w:szCs w:val="22"/>
                <w:lang w:val="en"/>
              </w:rPr>
              <w:t>S</w:t>
            </w:r>
            <w:r w:rsidRPr="7D6CD790" w:rsidR="00BF4337">
              <w:rPr>
                <w:rFonts w:ascii="Baxter Sans Core" w:hAnsi="Baxter Sans Core" w:eastAsia="Baxter Sans Core" w:cs="Baxter Sans Core"/>
                <w:color w:val="000000" w:themeColor="text1" w:themeTint="FF" w:themeShade="FF"/>
                <w:sz w:val="22"/>
                <w:szCs w:val="22"/>
                <w:lang w:val="en"/>
              </w:rPr>
              <w:t xml:space="preserve">cholarship will be refunded to </w:t>
            </w:r>
            <w:r w:rsidRPr="7D6CD790" w:rsidR="324E114B">
              <w:rPr>
                <w:rFonts w:ascii="Baxter Sans Core" w:hAnsi="Baxter Sans Core" w:eastAsia="Baxter Sans Core" w:cs="Baxter Sans Core"/>
                <w:color w:val="000000" w:themeColor="text1" w:themeTint="FF" w:themeShade="FF"/>
                <w:sz w:val="22"/>
                <w:szCs w:val="22"/>
                <w:lang w:val="en"/>
              </w:rPr>
              <w:t>you</w:t>
            </w:r>
            <w:r w:rsidRPr="7D6CD790" w:rsidR="00BF4337">
              <w:rPr>
                <w:rFonts w:ascii="Baxter Sans Core" w:hAnsi="Baxter Sans Core" w:eastAsia="Baxter Sans Core" w:cs="Baxter Sans Core"/>
                <w:color w:val="000000" w:themeColor="text1" w:themeTint="FF" w:themeShade="FF"/>
                <w:sz w:val="22"/>
                <w:szCs w:val="22"/>
                <w:lang w:val="en"/>
              </w:rPr>
              <w:t xml:space="preserve"> </w:t>
            </w:r>
            <w:r w:rsidRPr="7D6CD790" w:rsidR="43594AC8">
              <w:rPr>
                <w:rFonts w:ascii="Baxter Sans Core" w:hAnsi="Baxter Sans Core" w:eastAsia="Baxter Sans Core" w:cs="Baxter Sans Core"/>
                <w:color w:val="000000" w:themeColor="text1" w:themeTint="FF" w:themeShade="FF"/>
                <w:sz w:val="22"/>
                <w:szCs w:val="22"/>
                <w:lang w:val="en"/>
              </w:rPr>
              <w:t>after enrolment</w:t>
            </w:r>
            <w:r w:rsidRPr="7D6CD790" w:rsidR="00BF4337">
              <w:rPr>
                <w:rFonts w:ascii="Baxter Sans Core" w:hAnsi="Baxter Sans Core" w:eastAsia="Baxter Sans Core" w:cs="Baxter Sans Core"/>
                <w:color w:val="000000" w:themeColor="text1" w:themeTint="FF" w:themeShade="FF"/>
                <w:sz w:val="22"/>
                <w:szCs w:val="22"/>
                <w:lang w:val="en"/>
              </w:rPr>
              <w:t xml:space="preserve"> at the University of Dundee. </w:t>
            </w:r>
            <w:r w:rsidRPr="7D6CD790" w:rsidR="712B7E67">
              <w:rPr>
                <w:rFonts w:ascii="Baxter Sans Core" w:hAnsi="Baxter Sans Core" w:eastAsia="Baxter Sans Core" w:cs="Baxter Sans Core"/>
                <w:color w:val="000000" w:themeColor="text1" w:themeTint="FF" w:themeShade="FF"/>
                <w:sz w:val="22"/>
                <w:szCs w:val="22"/>
                <w:lang w:val="en"/>
              </w:rPr>
              <w:t xml:space="preserve">Alternatively, this can be transferred to </w:t>
            </w:r>
            <w:r w:rsidRPr="7D6CD790" w:rsidR="2668771C">
              <w:rPr>
                <w:rFonts w:ascii="Baxter Sans Core" w:hAnsi="Baxter Sans Core" w:eastAsia="Baxter Sans Core" w:cs="Baxter Sans Core"/>
                <w:color w:val="000000" w:themeColor="text1" w:themeTint="FF" w:themeShade="FF"/>
                <w:sz w:val="22"/>
                <w:szCs w:val="22"/>
                <w:lang w:val="en"/>
              </w:rPr>
              <w:t>your</w:t>
            </w:r>
            <w:r w:rsidRPr="7D6CD790" w:rsidR="712B7E67">
              <w:rPr>
                <w:rFonts w:ascii="Baxter Sans Core" w:hAnsi="Baxter Sans Core" w:eastAsia="Baxter Sans Core" w:cs="Baxter Sans Core"/>
                <w:color w:val="000000" w:themeColor="text1" w:themeTint="FF" w:themeShade="FF"/>
                <w:sz w:val="22"/>
                <w:szCs w:val="22"/>
                <w:lang w:val="en"/>
              </w:rPr>
              <w:t xml:space="preserve"> University of Dundee accommodation account balance (if applicable).</w:t>
            </w:r>
          </w:p>
          <w:p w:rsidRPr="00593826" w:rsidR="00593826" w:rsidP="00593826" w:rsidRDefault="00593826" w14:paraId="50BA22B1" w14:textId="77777777">
            <w:pPr>
              <w:ind w:left="360"/>
              <w:jc w:val="both"/>
              <w:rPr>
                <w:rFonts w:ascii="Baxter Sans Core" w:hAnsi="Baxter Sans Core" w:eastAsia="Baxter Sans Core" w:cs="Baxter Sans Core"/>
                <w:color w:val="000000" w:themeColor="text1"/>
                <w:sz w:val="22"/>
                <w:szCs w:val="22"/>
              </w:rPr>
            </w:pPr>
          </w:p>
          <w:p w:rsidRPr="00593826" w:rsidR="00BF4337" w:rsidP="00593826" w:rsidRDefault="00BF4337" w14:paraId="0217A8B8" w14:textId="50B0562F">
            <w:pPr>
              <w:pStyle w:val="ListParagraph"/>
              <w:numPr>
                <w:ilvl w:val="0"/>
                <w:numId w:val="42"/>
              </w:numPr>
              <w:jc w:val="both"/>
              <w:rPr>
                <w:rFonts w:ascii="Baxter Sans Core" w:hAnsi="Baxter Sans Core" w:eastAsia="Baxter Sans Core" w:cs="Baxter Sans Core"/>
                <w:color w:val="000000" w:themeColor="text1"/>
                <w:sz w:val="22"/>
                <w:szCs w:val="22"/>
              </w:rPr>
            </w:pPr>
            <w:r w:rsidRPr="7D6CD790" w:rsidR="00BF4337">
              <w:rPr>
                <w:rFonts w:ascii="Baxter Sans Core" w:hAnsi="Baxter Sans Core" w:eastAsia="Baxter Sans Core" w:cs="Baxter Sans Core"/>
                <w:color w:val="000000" w:themeColor="text1" w:themeTint="FF" w:themeShade="FF"/>
                <w:sz w:val="22"/>
                <w:szCs w:val="22"/>
                <w:lang w:val="en"/>
              </w:rPr>
              <w:t xml:space="preserve">The </w:t>
            </w:r>
            <w:r w:rsidRPr="7D6CD790" w:rsidR="116A9A0C">
              <w:rPr>
                <w:rFonts w:ascii="Baxter Sans Core" w:hAnsi="Baxter Sans Core" w:eastAsia="Baxter Sans Core" w:cs="Baxter Sans Core"/>
                <w:color w:val="000000" w:themeColor="text1" w:themeTint="FF" w:themeShade="FF"/>
                <w:sz w:val="22"/>
                <w:szCs w:val="22"/>
                <w:lang w:val="en"/>
              </w:rPr>
              <w:t>S</w:t>
            </w:r>
            <w:r w:rsidRPr="7D6CD790" w:rsidR="00BF4337">
              <w:rPr>
                <w:rFonts w:ascii="Baxter Sans Core" w:hAnsi="Baxter Sans Core" w:eastAsia="Baxter Sans Core" w:cs="Baxter Sans Core"/>
                <w:color w:val="000000" w:themeColor="text1" w:themeTint="FF" w:themeShade="FF"/>
                <w:sz w:val="22"/>
                <w:szCs w:val="22"/>
                <w:lang w:val="en"/>
              </w:rPr>
              <w:t>cholarship is awarded to applicants in the first year of study only.</w:t>
            </w:r>
          </w:p>
          <w:p w:rsidR="00593826" w:rsidP="00593826" w:rsidRDefault="00593826" w14:paraId="18F75C34" w14:textId="77777777">
            <w:pPr>
              <w:jc w:val="both"/>
              <w:rPr>
                <w:rFonts w:ascii="Baxter Sans Core" w:hAnsi="Baxter Sans Core" w:eastAsia="Baxter Sans Core" w:cs="Baxter Sans Core"/>
                <w:color w:val="000000" w:themeColor="text1"/>
                <w:sz w:val="22"/>
                <w:szCs w:val="22"/>
                <w:lang w:val="en-US"/>
              </w:rPr>
            </w:pPr>
          </w:p>
          <w:p w:rsidRPr="00593826" w:rsidR="00BF4337" w:rsidP="00593826" w:rsidRDefault="417309EE" w14:paraId="63EAD1CB" w14:textId="13FAA50D">
            <w:pPr>
              <w:pStyle w:val="ListParagraph"/>
              <w:numPr>
                <w:ilvl w:val="0"/>
                <w:numId w:val="42"/>
              </w:numPr>
              <w:jc w:val="both"/>
              <w:rPr>
                <w:rFonts w:ascii="Baxter Sans Core" w:hAnsi="Baxter Sans Core" w:eastAsia="Baxter Sans Core" w:cs="Baxter Sans Core"/>
                <w:color w:val="000000" w:themeColor="text1"/>
                <w:sz w:val="22"/>
                <w:szCs w:val="22"/>
              </w:rPr>
            </w:pPr>
            <w:r w:rsidRPr="7D6CD790" w:rsidR="417309EE">
              <w:rPr>
                <w:rFonts w:ascii="Baxter Sans Core" w:hAnsi="Baxter Sans Core" w:eastAsia="Baxter Sans Core" w:cs="Baxter Sans Core"/>
                <w:color w:val="000000" w:themeColor="text1" w:themeTint="FF" w:themeShade="FF"/>
                <w:sz w:val="22"/>
                <w:szCs w:val="22"/>
                <w:lang w:val="en-US"/>
              </w:rPr>
              <w:t xml:space="preserve">We will use the online applicant portal to </w:t>
            </w:r>
            <w:r w:rsidRPr="7D6CD790" w:rsidR="417309EE">
              <w:rPr>
                <w:rFonts w:ascii="Baxter Sans Core" w:hAnsi="Baxter Sans Core" w:eastAsia="Baxter Sans Core" w:cs="Baxter Sans Core"/>
                <w:color w:val="000000" w:themeColor="text1" w:themeTint="FF" w:themeShade="FF"/>
                <w:sz w:val="22"/>
                <w:szCs w:val="22"/>
                <w:lang w:val="en-US"/>
              </w:rPr>
              <w:t>notify you</w:t>
            </w:r>
            <w:r w:rsidRPr="7D6CD790" w:rsidR="417309EE">
              <w:rPr>
                <w:rFonts w:ascii="Baxter Sans Core" w:hAnsi="Baxter Sans Core" w:eastAsia="Baxter Sans Core" w:cs="Baxter Sans Core"/>
                <w:color w:val="000000" w:themeColor="text1" w:themeTint="FF" w:themeShade="FF"/>
                <w:sz w:val="22"/>
                <w:szCs w:val="22"/>
                <w:lang w:val="en-US"/>
              </w:rPr>
              <w:t xml:space="preserve"> of any </w:t>
            </w:r>
            <w:r w:rsidRPr="7D6CD790" w:rsidR="6A071B1E">
              <w:rPr>
                <w:rFonts w:ascii="Baxter Sans Core" w:hAnsi="Baxter Sans Core" w:eastAsia="Baxter Sans Core" w:cs="Baxter Sans Core"/>
                <w:color w:val="000000" w:themeColor="text1" w:themeTint="FF" w:themeShade="FF"/>
                <w:sz w:val="22"/>
                <w:szCs w:val="22"/>
                <w:lang w:val="en-US"/>
              </w:rPr>
              <w:t>scholarship updates</w:t>
            </w:r>
            <w:r w:rsidRPr="7D6CD790" w:rsidR="194B28AA">
              <w:rPr>
                <w:rFonts w:ascii="Baxter Sans Core" w:hAnsi="Baxter Sans Core" w:eastAsia="Baxter Sans Core" w:cs="Baxter Sans Core"/>
                <w:color w:val="000000" w:themeColor="text1" w:themeTint="FF" w:themeShade="FF"/>
                <w:sz w:val="22"/>
                <w:szCs w:val="22"/>
                <w:lang w:val="en-US"/>
              </w:rPr>
              <w:t>.</w:t>
            </w:r>
            <w:r w:rsidRPr="7D6CD790" w:rsidR="00BF4337">
              <w:rPr>
                <w:rFonts w:ascii="Baxter Sans Core" w:hAnsi="Baxter Sans Core" w:eastAsia="Baxter Sans Core" w:cs="Baxter Sans Core"/>
                <w:color w:val="000000" w:themeColor="text1" w:themeTint="FF" w:themeShade="FF"/>
                <w:sz w:val="22"/>
                <w:szCs w:val="22"/>
                <w:lang w:val="en-US"/>
              </w:rPr>
              <w:t xml:space="preserve"> We may also communicate with</w:t>
            </w:r>
            <w:r w:rsidRPr="7D6CD790" w:rsidR="01064AD5">
              <w:rPr>
                <w:rFonts w:ascii="Baxter Sans Core" w:hAnsi="Baxter Sans Core" w:eastAsia="Baxter Sans Core" w:cs="Baxter Sans Core"/>
                <w:color w:val="000000" w:themeColor="text1" w:themeTint="FF" w:themeShade="FF"/>
                <w:sz w:val="22"/>
                <w:szCs w:val="22"/>
                <w:lang w:val="en-US"/>
              </w:rPr>
              <w:t xml:space="preserve"> you using any</w:t>
            </w:r>
            <w:r w:rsidRPr="7D6CD790" w:rsidR="00BF4337">
              <w:rPr>
                <w:rFonts w:ascii="Baxter Sans Core" w:hAnsi="Baxter Sans Core" w:eastAsia="Baxter Sans Core" w:cs="Baxter Sans Core"/>
                <w:color w:val="000000" w:themeColor="text1" w:themeTint="FF" w:themeShade="FF"/>
                <w:sz w:val="22"/>
                <w:szCs w:val="22"/>
                <w:lang w:val="en-US"/>
              </w:rPr>
              <w:t xml:space="preserve"> email address</w:t>
            </w:r>
            <w:r w:rsidRPr="7D6CD790" w:rsidR="68C48679">
              <w:rPr>
                <w:rFonts w:ascii="Baxter Sans Core" w:hAnsi="Baxter Sans Core" w:eastAsia="Baxter Sans Core" w:cs="Baxter Sans Core"/>
                <w:color w:val="000000" w:themeColor="text1" w:themeTint="FF" w:themeShade="FF"/>
                <w:sz w:val="22"/>
                <w:szCs w:val="22"/>
                <w:lang w:val="en-US"/>
              </w:rPr>
              <w:t xml:space="preserve"> you</w:t>
            </w:r>
            <w:r w:rsidRPr="7D6CD790" w:rsidR="00BF4337">
              <w:rPr>
                <w:rFonts w:ascii="Baxter Sans Core" w:hAnsi="Baxter Sans Core" w:eastAsia="Baxter Sans Core" w:cs="Baxter Sans Core"/>
                <w:color w:val="000000" w:themeColor="text1" w:themeTint="FF" w:themeShade="FF"/>
                <w:sz w:val="22"/>
                <w:szCs w:val="22"/>
                <w:lang w:val="en-US"/>
              </w:rPr>
              <w:t xml:space="preserve"> provide to us</w:t>
            </w:r>
            <w:r w:rsidRPr="7D6CD790" w:rsidR="2DD1C911">
              <w:rPr>
                <w:rFonts w:ascii="Baxter Sans Core" w:hAnsi="Baxter Sans Core" w:eastAsia="Baxter Sans Core" w:cs="Baxter Sans Core"/>
                <w:color w:val="000000" w:themeColor="text1" w:themeTint="FF" w:themeShade="FF"/>
                <w:sz w:val="22"/>
                <w:szCs w:val="22"/>
                <w:lang w:val="en-US"/>
              </w:rPr>
              <w:t>.</w:t>
            </w:r>
            <w:r w:rsidRPr="7D6CD790" w:rsidR="00BF4337">
              <w:rPr>
                <w:rFonts w:ascii="Baxter Sans Core" w:hAnsi="Baxter Sans Core" w:eastAsia="Baxter Sans Core" w:cs="Baxter Sans Core"/>
                <w:color w:val="000000" w:themeColor="text1" w:themeTint="FF" w:themeShade="FF"/>
                <w:sz w:val="22"/>
                <w:szCs w:val="22"/>
                <w:lang w:val="en-US"/>
              </w:rPr>
              <w:t xml:space="preserve"> Types of communication may be:</w:t>
            </w:r>
          </w:p>
          <w:p w:rsidRPr="007648EF" w:rsidR="00BF4337" w:rsidP="00593826" w:rsidRDefault="00BF4337" w14:paraId="427F4398" w14:textId="77777777">
            <w:pPr>
              <w:jc w:val="both"/>
              <w:rPr>
                <w:rFonts w:ascii="Baxter Sans Core" w:hAnsi="Baxter Sans Core" w:eastAsia="Baxter Sans Core" w:cs="Baxter Sans Core"/>
                <w:color w:val="000000" w:themeColor="text1"/>
                <w:sz w:val="22"/>
                <w:szCs w:val="22"/>
              </w:rPr>
            </w:pPr>
          </w:p>
          <w:p w:rsidRPr="007648EF" w:rsidR="00BF4337" w:rsidP="00593826" w:rsidRDefault="00BF4337" w14:paraId="2750F8CF" w14:textId="77777777">
            <w:pPr>
              <w:pStyle w:val="ListParagraph"/>
              <w:numPr>
                <w:ilvl w:val="2"/>
                <w:numId w:val="37"/>
              </w:numPr>
              <w:ind w:left="1021"/>
              <w:jc w:val="both"/>
              <w:rPr>
                <w:rFonts w:ascii="Baxter Sans Core" w:hAnsi="Baxter Sans Core" w:eastAsia="Baxter Sans Core" w:cs="Baxter Sans Core"/>
                <w:color w:val="000000" w:themeColor="text1"/>
                <w:sz w:val="22"/>
                <w:szCs w:val="22"/>
              </w:rPr>
            </w:pPr>
            <w:r w:rsidRPr="7D6CD790" w:rsidR="00BF4337">
              <w:rPr>
                <w:rFonts w:ascii="Baxter Sans Core" w:hAnsi="Baxter Sans Core" w:eastAsia="Baxter Sans Core" w:cs="Baxter Sans Core"/>
                <w:color w:val="000000" w:themeColor="text1" w:themeTint="FF" w:themeShade="FF"/>
                <w:sz w:val="22"/>
                <w:szCs w:val="22"/>
                <w:lang w:val="en"/>
              </w:rPr>
              <w:t>Confirming the scholarship.</w:t>
            </w:r>
          </w:p>
          <w:p w:rsidRPr="007648EF" w:rsidR="00BF4337" w:rsidP="00593826" w:rsidRDefault="00BF4337" w14:paraId="6865E7D3" w14:textId="77777777">
            <w:pPr>
              <w:ind w:left="1021"/>
              <w:jc w:val="both"/>
              <w:rPr>
                <w:rFonts w:ascii="Baxter Sans Core" w:hAnsi="Baxter Sans Core" w:eastAsia="Baxter Sans Core" w:cs="Baxter Sans Core"/>
                <w:color w:val="000000" w:themeColor="text1"/>
                <w:sz w:val="22"/>
                <w:szCs w:val="22"/>
              </w:rPr>
            </w:pPr>
          </w:p>
          <w:p w:rsidRPr="007648EF" w:rsidR="00BF4337" w:rsidP="00593826" w:rsidRDefault="00BF4337" w14:paraId="287B868F" w14:textId="46DF7E7A">
            <w:pPr>
              <w:pStyle w:val="ListParagraph"/>
              <w:numPr>
                <w:ilvl w:val="2"/>
                <w:numId w:val="37"/>
              </w:numPr>
              <w:ind w:left="1021"/>
              <w:jc w:val="both"/>
              <w:rPr>
                <w:rFonts w:ascii="Baxter Sans Core" w:hAnsi="Baxter Sans Core" w:eastAsia="Baxter Sans Core" w:cs="Baxter Sans Core"/>
                <w:color w:val="000000" w:themeColor="text1"/>
                <w:sz w:val="22"/>
                <w:szCs w:val="22"/>
              </w:rPr>
            </w:pPr>
            <w:r w:rsidRPr="7D6CD790" w:rsidR="00BF4337">
              <w:rPr>
                <w:rFonts w:ascii="Baxter Sans Core" w:hAnsi="Baxter Sans Core" w:eastAsia="Baxter Sans Core" w:cs="Baxter Sans Core"/>
                <w:color w:val="000000" w:themeColor="text1" w:themeTint="FF" w:themeShade="FF"/>
                <w:sz w:val="22"/>
                <w:szCs w:val="22"/>
                <w:lang w:val="en"/>
              </w:rPr>
              <w:t xml:space="preserve">Informing </w:t>
            </w:r>
            <w:r w:rsidRPr="7D6CD790" w:rsidR="738EC81C">
              <w:rPr>
                <w:rFonts w:ascii="Baxter Sans Core" w:hAnsi="Baxter Sans Core" w:eastAsia="Baxter Sans Core" w:cs="Baxter Sans Core"/>
                <w:color w:val="000000" w:themeColor="text1" w:themeTint="FF" w:themeShade="FF"/>
                <w:sz w:val="22"/>
                <w:szCs w:val="22"/>
                <w:lang w:val="en"/>
              </w:rPr>
              <w:t>you</w:t>
            </w:r>
            <w:r w:rsidRPr="7D6CD790" w:rsidR="00593826">
              <w:rPr>
                <w:rFonts w:ascii="Baxter Sans Core" w:hAnsi="Baxter Sans Core" w:eastAsia="Baxter Sans Core" w:cs="Baxter Sans Core"/>
                <w:color w:val="000000" w:themeColor="text1" w:themeTint="FF" w:themeShade="FF"/>
                <w:sz w:val="22"/>
                <w:szCs w:val="22"/>
                <w:lang w:val="en"/>
              </w:rPr>
              <w:t xml:space="preserve"> </w:t>
            </w:r>
            <w:r w:rsidRPr="7D6CD790" w:rsidR="00BF4337">
              <w:rPr>
                <w:rFonts w:ascii="Baxter Sans Core" w:hAnsi="Baxter Sans Core" w:eastAsia="Baxter Sans Core" w:cs="Baxter Sans Core"/>
                <w:color w:val="000000" w:themeColor="text1" w:themeTint="FF" w:themeShade="FF"/>
                <w:sz w:val="22"/>
                <w:szCs w:val="22"/>
                <w:lang w:val="en"/>
              </w:rPr>
              <w:t xml:space="preserve">that </w:t>
            </w:r>
            <w:r w:rsidRPr="7D6CD790" w:rsidR="79D06926">
              <w:rPr>
                <w:rFonts w:ascii="Baxter Sans Core" w:hAnsi="Baxter Sans Core" w:eastAsia="Baxter Sans Core" w:cs="Baxter Sans Core"/>
                <w:color w:val="000000" w:themeColor="text1" w:themeTint="FF" w:themeShade="FF"/>
                <w:sz w:val="22"/>
                <w:szCs w:val="22"/>
                <w:lang w:val="en"/>
              </w:rPr>
              <w:t>you</w:t>
            </w:r>
            <w:r w:rsidRPr="7D6CD790" w:rsidR="00BF4337">
              <w:rPr>
                <w:rFonts w:ascii="Baxter Sans Core" w:hAnsi="Baxter Sans Core" w:eastAsia="Baxter Sans Core" w:cs="Baxter Sans Core"/>
                <w:color w:val="000000" w:themeColor="text1" w:themeTint="FF" w:themeShade="FF"/>
                <w:sz w:val="22"/>
                <w:szCs w:val="22"/>
                <w:lang w:val="en"/>
              </w:rPr>
              <w:t xml:space="preserve"> have not met the criteria to be awarded the scholarship.</w:t>
            </w:r>
          </w:p>
          <w:p w:rsidRPr="007648EF" w:rsidR="00BF4337" w:rsidP="00593826" w:rsidRDefault="00BF4337" w14:paraId="25E5EDEC" w14:textId="77777777">
            <w:pPr>
              <w:ind w:left="1021"/>
              <w:jc w:val="both"/>
              <w:rPr>
                <w:rFonts w:ascii="Baxter Sans Core" w:hAnsi="Baxter Sans Core" w:eastAsia="Baxter Sans Core" w:cs="Baxter Sans Core"/>
                <w:color w:val="000000" w:themeColor="text1"/>
                <w:sz w:val="22"/>
                <w:szCs w:val="22"/>
              </w:rPr>
            </w:pPr>
          </w:p>
          <w:p w:rsidRPr="00593826" w:rsidR="00593826" w:rsidP="00593826" w:rsidRDefault="00BF4337" w14:paraId="16ACAD58" w14:textId="77777777">
            <w:pPr>
              <w:pStyle w:val="ListParagraph"/>
              <w:numPr>
                <w:ilvl w:val="2"/>
                <w:numId w:val="37"/>
              </w:numPr>
              <w:ind w:left="1021"/>
              <w:jc w:val="both"/>
              <w:rPr>
                <w:rFonts w:ascii="Baxter Sans Core" w:hAnsi="Baxter Sans Core" w:eastAsia="Baxter Sans Core" w:cs="Baxter Sans Core"/>
                <w:color w:val="000000" w:themeColor="text1"/>
                <w:sz w:val="22"/>
                <w:szCs w:val="22"/>
              </w:rPr>
            </w:pPr>
            <w:r w:rsidRPr="7D6CD790" w:rsidR="00BF4337">
              <w:rPr>
                <w:rFonts w:ascii="Baxter Sans Core" w:hAnsi="Baxter Sans Core" w:eastAsia="Baxter Sans Core" w:cs="Baxter Sans Core"/>
                <w:color w:val="000000" w:themeColor="text1" w:themeTint="FF" w:themeShade="FF"/>
                <w:sz w:val="22"/>
                <w:szCs w:val="22"/>
                <w:lang w:val="en"/>
              </w:rPr>
              <w:t>Requesting further information.</w:t>
            </w:r>
          </w:p>
          <w:p w:rsidRPr="00593826" w:rsidR="00593826" w:rsidP="7D6CD790" w:rsidRDefault="00593826" w14:paraId="7982D312" w14:textId="77777777">
            <w:pPr>
              <w:pStyle w:val="ListParagraph"/>
              <w:jc w:val="left"/>
              <w:rPr>
                <w:rFonts w:ascii="Baxter Sans Core" w:hAnsi="Baxter Sans Core" w:eastAsia="Baxter Sans Core" w:cs="Baxter Sans Core"/>
                <w:color w:val="000000" w:themeColor="text1"/>
                <w:sz w:val="22"/>
                <w:szCs w:val="22"/>
                <w:lang w:val="en-US"/>
              </w:rPr>
            </w:pPr>
          </w:p>
          <w:p w:rsidRPr="00593826" w:rsidR="00593826" w:rsidP="00593826" w:rsidRDefault="00BF4337" w14:paraId="24388A4F" w14:textId="77777777">
            <w:pPr>
              <w:pStyle w:val="ListParagraph"/>
              <w:numPr>
                <w:ilvl w:val="0"/>
                <w:numId w:val="42"/>
              </w:numPr>
              <w:jc w:val="both"/>
              <w:rPr>
                <w:rFonts w:ascii="Baxter Sans Core" w:hAnsi="Baxter Sans Core" w:eastAsia="Baxter Sans Core" w:cs="Baxter Sans Core"/>
                <w:color w:val="000000" w:themeColor="text1"/>
                <w:sz w:val="22"/>
                <w:szCs w:val="22"/>
              </w:rPr>
            </w:pPr>
            <w:r w:rsidRPr="7D6CD790" w:rsidR="00BF4337">
              <w:rPr>
                <w:rFonts w:ascii="Baxter Sans Core" w:hAnsi="Baxter Sans Core" w:eastAsia="Baxter Sans Core" w:cs="Baxter Sans Core"/>
                <w:color w:val="000000" w:themeColor="text1" w:themeTint="FF" w:themeShade="FF"/>
                <w:sz w:val="22"/>
                <w:szCs w:val="22"/>
                <w:lang w:val="en-US"/>
              </w:rPr>
              <w:t xml:space="preserve">The University of Dundee are unable to </w:t>
            </w:r>
            <w:r w:rsidRPr="7D6CD790" w:rsidR="00BF4337">
              <w:rPr>
                <w:rFonts w:ascii="Baxter Sans Core" w:hAnsi="Baxter Sans Core" w:eastAsia="Baxter Sans Core" w:cs="Baxter Sans Core"/>
                <w:color w:val="000000" w:themeColor="text1" w:themeTint="FF" w:themeShade="FF"/>
                <w:sz w:val="22"/>
                <w:szCs w:val="22"/>
                <w:lang w:val="en-US"/>
              </w:rPr>
              <w:t>disclose</w:t>
            </w:r>
            <w:r w:rsidRPr="7D6CD790" w:rsidR="00BF4337">
              <w:rPr>
                <w:rFonts w:ascii="Baxter Sans Core" w:hAnsi="Baxter Sans Core" w:eastAsia="Baxter Sans Core" w:cs="Baxter Sans Core"/>
                <w:color w:val="000000" w:themeColor="text1" w:themeTint="FF" w:themeShade="FF"/>
                <w:sz w:val="22"/>
                <w:szCs w:val="22"/>
                <w:lang w:val="en-US"/>
              </w:rPr>
              <w:t xml:space="preserve"> details of the scholarship to anyone other than </w:t>
            </w:r>
            <w:r w:rsidRPr="7D6CD790" w:rsidR="3E9CCE8F">
              <w:rPr>
                <w:rFonts w:ascii="Baxter Sans Core" w:hAnsi="Baxter Sans Core" w:eastAsia="Baxter Sans Core" w:cs="Baxter Sans Core"/>
                <w:color w:val="000000" w:themeColor="text1" w:themeTint="FF" w:themeShade="FF"/>
                <w:sz w:val="22"/>
                <w:szCs w:val="22"/>
                <w:lang w:val="en-US"/>
              </w:rPr>
              <w:t xml:space="preserve">you </w:t>
            </w:r>
            <w:r w:rsidRPr="7D6CD790" w:rsidR="00BF4337">
              <w:rPr>
                <w:rFonts w:ascii="Baxter Sans Core" w:hAnsi="Baxter Sans Core" w:eastAsia="Baxter Sans Core" w:cs="Baxter Sans Core"/>
                <w:color w:val="000000" w:themeColor="text1" w:themeTint="FF" w:themeShade="FF"/>
                <w:sz w:val="22"/>
                <w:szCs w:val="22"/>
                <w:lang w:val="en-US"/>
              </w:rPr>
              <w:t xml:space="preserve">unless </w:t>
            </w:r>
            <w:r w:rsidRPr="7D6CD790" w:rsidR="42DC36CD">
              <w:rPr>
                <w:rFonts w:ascii="Baxter Sans Core" w:hAnsi="Baxter Sans Core" w:eastAsia="Baxter Sans Core" w:cs="Baxter Sans Core"/>
                <w:color w:val="000000" w:themeColor="text1" w:themeTint="FF" w:themeShade="FF"/>
                <w:sz w:val="22"/>
                <w:szCs w:val="22"/>
                <w:lang w:val="en-US"/>
              </w:rPr>
              <w:t xml:space="preserve">you provide us with your </w:t>
            </w:r>
            <w:r w:rsidRPr="7D6CD790" w:rsidR="00BF4337">
              <w:rPr>
                <w:rFonts w:ascii="Baxter Sans Core" w:hAnsi="Baxter Sans Core" w:eastAsia="Baxter Sans Core" w:cs="Baxter Sans Core"/>
                <w:color w:val="000000" w:themeColor="text1" w:themeTint="FF" w:themeShade="FF"/>
                <w:sz w:val="22"/>
                <w:szCs w:val="22"/>
                <w:lang w:val="en-US"/>
              </w:rPr>
              <w:t>consent</w:t>
            </w:r>
            <w:r w:rsidRPr="7D6CD790" w:rsidR="00593826">
              <w:rPr>
                <w:rFonts w:ascii="Baxter Sans Core" w:hAnsi="Baxter Sans Core" w:eastAsia="Baxter Sans Core" w:cs="Baxter Sans Core"/>
                <w:color w:val="000000" w:themeColor="text1" w:themeTint="FF" w:themeShade="FF"/>
                <w:sz w:val="22"/>
                <w:szCs w:val="22"/>
                <w:lang w:val="en-US"/>
              </w:rPr>
              <w:t xml:space="preserve"> </w:t>
            </w:r>
            <w:r w:rsidRPr="7D6CD790" w:rsidR="00BF4337">
              <w:rPr>
                <w:rFonts w:ascii="Baxter Sans Core" w:hAnsi="Baxter Sans Core" w:eastAsia="Baxter Sans Core" w:cs="Baxter Sans Core"/>
                <w:color w:val="000000" w:themeColor="text1" w:themeTint="FF" w:themeShade="FF"/>
                <w:sz w:val="22"/>
                <w:szCs w:val="22"/>
                <w:lang w:val="en-US"/>
              </w:rPr>
              <w:t>to do so.</w:t>
            </w:r>
          </w:p>
          <w:p w:rsidRPr="00593826" w:rsidR="00593826" w:rsidP="00593826" w:rsidRDefault="00593826" w14:paraId="232DA31C" w14:textId="77777777">
            <w:pPr>
              <w:pStyle w:val="ListParagraph"/>
              <w:jc w:val="both"/>
              <w:rPr>
                <w:rFonts w:ascii="Baxter Sans Core" w:hAnsi="Baxter Sans Core" w:eastAsia="Baxter Sans Core" w:cs="Baxter Sans Core"/>
                <w:color w:val="000000" w:themeColor="text1"/>
                <w:sz w:val="22"/>
                <w:szCs w:val="22"/>
              </w:rPr>
            </w:pPr>
          </w:p>
          <w:p w:rsidRPr="00593826" w:rsidR="00593826" w:rsidP="00593826" w:rsidRDefault="5CFD27EF" w14:paraId="33CDD86F" w14:textId="77777777">
            <w:pPr>
              <w:pStyle w:val="ListParagraph"/>
              <w:numPr>
                <w:ilvl w:val="0"/>
                <w:numId w:val="42"/>
              </w:numPr>
              <w:jc w:val="both"/>
              <w:rPr>
                <w:rFonts w:ascii="Baxter Sans Core" w:hAnsi="Baxter Sans Core" w:eastAsia="Baxter Sans Core" w:cs="Baxter Sans Core"/>
                <w:color w:val="000000" w:themeColor="text1"/>
                <w:sz w:val="22"/>
                <w:szCs w:val="22"/>
              </w:rPr>
            </w:pPr>
            <w:r w:rsidRPr="7D6CD790" w:rsidR="5CFD27EF">
              <w:rPr>
                <w:rFonts w:ascii="Baxter Sans Core" w:hAnsi="Baxter Sans Core" w:eastAsia="Baxter Sans Core" w:cs="Baxter Sans Core"/>
                <w:color w:val="000000" w:themeColor="text1" w:themeTint="FF" w:themeShade="FF"/>
                <w:sz w:val="22"/>
                <w:szCs w:val="22"/>
                <w:lang w:val="en-US"/>
              </w:rPr>
              <w:t xml:space="preserve"> </w:t>
            </w:r>
            <w:r w:rsidRPr="7D6CD790" w:rsidR="00BF4337">
              <w:rPr>
                <w:rFonts w:ascii="Baxter Sans Core" w:hAnsi="Baxter Sans Core" w:eastAsia="Baxter Sans Core" w:cs="Baxter Sans Core"/>
                <w:color w:val="000000" w:themeColor="text1" w:themeTint="FF" w:themeShade="FF"/>
                <w:sz w:val="22"/>
                <w:szCs w:val="22"/>
                <w:lang w:val="en-US"/>
              </w:rPr>
              <w:t xml:space="preserve">Should </w:t>
            </w:r>
            <w:r w:rsidRPr="7D6CD790" w:rsidR="59FD335D">
              <w:rPr>
                <w:rFonts w:ascii="Baxter Sans Core" w:hAnsi="Baxter Sans Core" w:eastAsia="Baxter Sans Core" w:cs="Baxter Sans Core"/>
                <w:color w:val="000000" w:themeColor="text1" w:themeTint="FF" w:themeShade="FF"/>
                <w:sz w:val="22"/>
                <w:szCs w:val="22"/>
                <w:lang w:val="en-US"/>
              </w:rPr>
              <w:t xml:space="preserve">you </w:t>
            </w:r>
            <w:r w:rsidRPr="7D6CD790" w:rsidR="00BF4337">
              <w:rPr>
                <w:rFonts w:ascii="Baxter Sans Core" w:hAnsi="Baxter Sans Core" w:eastAsia="Baxter Sans Core" w:cs="Baxter Sans Core"/>
                <w:color w:val="000000" w:themeColor="text1" w:themeTint="FF" w:themeShade="FF"/>
                <w:sz w:val="22"/>
                <w:szCs w:val="22"/>
                <w:lang w:val="en-US"/>
              </w:rPr>
              <w:t xml:space="preserve">withdraw from </w:t>
            </w:r>
            <w:r w:rsidRPr="7D6CD790" w:rsidR="447AC358">
              <w:rPr>
                <w:rFonts w:ascii="Baxter Sans Core" w:hAnsi="Baxter Sans Core" w:eastAsia="Baxter Sans Core" w:cs="Baxter Sans Core"/>
                <w:color w:val="000000" w:themeColor="text1" w:themeTint="FF" w:themeShade="FF"/>
                <w:sz w:val="22"/>
                <w:szCs w:val="22"/>
                <w:lang w:val="en-US"/>
              </w:rPr>
              <w:t>your</w:t>
            </w:r>
            <w:r w:rsidRPr="7D6CD790" w:rsidR="00BF4337">
              <w:rPr>
                <w:rFonts w:ascii="Baxter Sans Core" w:hAnsi="Baxter Sans Core" w:eastAsia="Baxter Sans Core" w:cs="Baxter Sans Core"/>
                <w:color w:val="000000" w:themeColor="text1" w:themeTint="FF" w:themeShade="FF"/>
                <w:sz w:val="22"/>
                <w:szCs w:val="22"/>
                <w:lang w:val="en-US"/>
              </w:rPr>
              <w:t xml:space="preserve"> programme of study, the University of Dundee may be in contact </w:t>
            </w:r>
            <w:r w:rsidRPr="7D6CD790" w:rsidR="00BF4337">
              <w:rPr>
                <w:rFonts w:ascii="Baxter Sans Core" w:hAnsi="Baxter Sans Core" w:eastAsia="Baxter Sans Core" w:cs="Baxter Sans Core"/>
                <w:color w:val="000000" w:themeColor="text1" w:themeTint="FF" w:themeShade="FF"/>
                <w:sz w:val="22"/>
                <w:szCs w:val="22"/>
                <w:lang w:val="en-US"/>
              </w:rPr>
              <w:t>regarding</w:t>
            </w:r>
            <w:r w:rsidRPr="7D6CD790" w:rsidR="00BF4337">
              <w:rPr>
                <w:rFonts w:ascii="Baxter Sans Core" w:hAnsi="Baxter Sans Core" w:eastAsia="Baxter Sans Core" w:cs="Baxter Sans Core"/>
                <w:color w:val="000000" w:themeColor="text1" w:themeTint="FF" w:themeShade="FF"/>
                <w:sz w:val="22"/>
                <w:szCs w:val="22"/>
                <w:lang w:val="en-US"/>
              </w:rPr>
              <w:t xml:space="preserve"> payment of fees and scholarship balance.</w:t>
            </w:r>
          </w:p>
          <w:p w:rsidRPr="00593826" w:rsidR="00593826" w:rsidP="7D6CD790" w:rsidRDefault="00593826" w14:paraId="7AF4EF71" w14:textId="77777777">
            <w:pPr>
              <w:pStyle w:val="ListParagraph"/>
              <w:jc w:val="left"/>
              <w:rPr>
                <w:rFonts w:ascii="Baxter Sans Core" w:hAnsi="Baxter Sans Core" w:eastAsia="Baxter Sans Core" w:cs="Baxter Sans Core"/>
                <w:color w:val="000000" w:themeColor="text1"/>
                <w:sz w:val="22"/>
                <w:szCs w:val="22"/>
                <w:lang w:val="en"/>
              </w:rPr>
            </w:pPr>
          </w:p>
          <w:p w:rsidRPr="00593826" w:rsidR="00BF4337" w:rsidP="00593826" w:rsidRDefault="00BF4337" w14:paraId="28D4D106" w14:textId="299E2A69">
            <w:pPr>
              <w:pStyle w:val="ListParagraph"/>
              <w:numPr>
                <w:ilvl w:val="0"/>
                <w:numId w:val="42"/>
              </w:numPr>
              <w:jc w:val="both"/>
              <w:rPr>
                <w:rFonts w:ascii="Baxter Sans Core" w:hAnsi="Baxter Sans Core" w:eastAsia="Baxter Sans Core" w:cs="Baxter Sans Core"/>
                <w:color w:val="000000" w:themeColor="text1"/>
                <w:sz w:val="22"/>
                <w:szCs w:val="22"/>
              </w:rPr>
            </w:pPr>
            <w:r w:rsidRPr="7D6CD790" w:rsidR="00BF4337">
              <w:rPr>
                <w:rFonts w:ascii="Baxter Sans Core" w:hAnsi="Baxter Sans Core" w:eastAsia="Baxter Sans Core" w:cs="Baxter Sans Core"/>
                <w:color w:val="000000" w:themeColor="text1" w:themeTint="FF" w:themeShade="FF"/>
                <w:sz w:val="22"/>
                <w:szCs w:val="22"/>
                <w:lang w:val="en"/>
              </w:rPr>
              <w:t>All scholarship decisions are final and cannot be appealed.</w:t>
            </w:r>
          </w:p>
          <w:p w:rsidRPr="000A6DF0" w:rsidR="00593826" w:rsidP="7D6CD790" w:rsidRDefault="00593826" w14:paraId="615DC6FE" w14:textId="1845DFF3">
            <w:pPr>
              <w:jc w:val="both"/>
              <w:rPr>
                <w:rFonts w:ascii="Baxter Sans Core" w:hAnsi="Baxter Sans Core" w:eastAsia="Baxter Sans Core" w:cs="Baxter Sans Core"/>
                <w:sz w:val="22"/>
                <w:szCs w:val="22"/>
                <w:lang w:val="en"/>
              </w:rPr>
            </w:pPr>
          </w:p>
        </w:tc>
      </w:tr>
    </w:tbl>
    <w:p w:rsidRPr="000A6DF0" w:rsidR="00686C7E" w:rsidP="7D6CD790" w:rsidRDefault="00CA59BC" w14:paraId="1EB0F996" w14:textId="567B9EFB">
      <w:pPr>
        <w:tabs>
          <w:tab w:val="left" w:pos="3900"/>
        </w:tabs>
        <w:jc w:val="both"/>
        <w:rPr>
          <w:rFonts w:ascii="Baxter Sans Core" w:hAnsi="Baxter Sans Core" w:eastAsia="Baxter Sans Core" w:cs="Baxter Sans Core"/>
          <w:sz w:val="22"/>
          <w:szCs w:val="22"/>
        </w:rPr>
      </w:pPr>
      <w:r w:rsidRPr="000A6DF0">
        <w:rPr>
          <w:rFonts w:ascii="Baxter Sans Core" w:hAnsi="Baxter Sans Core" w:cstheme="minorHAnsi"/>
          <w:sz w:val="22"/>
          <w:szCs w:val="22"/>
        </w:rPr>
        <w:lastRenderedPageBreak/>
        <w:tab/>
      </w:r>
    </w:p>
    <w:sectPr w:rsidRPr="000A6DF0" w:rsidR="00686C7E" w:rsidSect="00351D81">
      <w:headerReference w:type="default" r:id="rId11"/>
      <w:footerReference w:type="default" r:id="rId12"/>
      <w:pgSz w:w="11900" w:h="16840" w:orient="portrait" w:code="9"/>
      <w:pgMar w:top="1985"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F0B9D" w:rsidP="00A25EE4" w:rsidRDefault="002F0B9D" w14:paraId="3493A74B" w14:textId="77777777">
      <w:r>
        <w:separator/>
      </w:r>
    </w:p>
  </w:endnote>
  <w:endnote w:type="continuationSeparator" w:id="0">
    <w:p w:rsidR="002F0B9D" w:rsidP="00A25EE4" w:rsidRDefault="002F0B9D" w14:paraId="69D55344" w14:textId="77777777">
      <w:r>
        <w:continuationSeparator/>
      </w:r>
    </w:p>
  </w:endnote>
  <w:endnote w:type="continuationNotice" w:id="1">
    <w:p w:rsidR="002F0B9D" w:rsidRDefault="002F0B9D" w14:paraId="63AFDCE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axter Sans Core,Calibri,Times">
    <w:altName w:val="Baxter Sans Cor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Baxter Sans Core">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4662646"/>
      <w:docPartObj>
        <w:docPartGallery w:val="Page Numbers (Bottom of Page)"/>
        <w:docPartUnique/>
      </w:docPartObj>
    </w:sdtPr>
    <w:sdtEndPr>
      <w:rPr>
        <w:noProof/>
      </w:rPr>
    </w:sdtEndPr>
    <w:sdtContent>
      <w:p w:rsidR="00117A00" w:rsidRDefault="00117A00" w14:paraId="131FE9BA" w14:textId="6AFB5BA5">
        <w:pPr>
          <w:pStyle w:val="Footer"/>
          <w:jc w:val="right"/>
        </w:pPr>
        <w:r>
          <w:fldChar w:fldCharType="begin"/>
        </w:r>
        <w:r>
          <w:instrText xml:space="preserve"> PAGE   \* MERGEFORMAT </w:instrText>
        </w:r>
        <w:r>
          <w:fldChar w:fldCharType="separate"/>
        </w:r>
        <w:r w:rsidR="00C35AE9">
          <w:rPr>
            <w:noProof/>
          </w:rPr>
          <w:t>2</w:t>
        </w:r>
        <w:r>
          <w:rPr>
            <w:noProof/>
          </w:rPr>
          <w:fldChar w:fldCharType="end"/>
        </w:r>
      </w:p>
    </w:sdtContent>
  </w:sdt>
  <w:p w:rsidRPr="00656DD1" w:rsidR="00DF3B44" w:rsidRDefault="00DF3B44" w14:paraId="1222527B" w14:textId="5F216D85">
    <w:pPr>
      <w:pStyle w:val="Foo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F0B9D" w:rsidP="00A25EE4" w:rsidRDefault="002F0B9D" w14:paraId="2DD427AB" w14:textId="77777777">
      <w:r>
        <w:separator/>
      </w:r>
    </w:p>
  </w:footnote>
  <w:footnote w:type="continuationSeparator" w:id="0">
    <w:p w:rsidR="002F0B9D" w:rsidP="00A25EE4" w:rsidRDefault="002F0B9D" w14:paraId="5EDEF852" w14:textId="77777777">
      <w:r>
        <w:continuationSeparator/>
      </w:r>
    </w:p>
  </w:footnote>
  <w:footnote w:type="continuationNotice" w:id="1">
    <w:p w:rsidR="002F0B9D" w:rsidRDefault="002F0B9D" w14:paraId="520B90D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A25EE4" w:rsidRDefault="00624700" w14:paraId="7E6EDEC7" w14:textId="52A854D9">
    <w:pPr>
      <w:pStyle w:val="Header"/>
    </w:pPr>
    <w:r>
      <w:rPr>
        <w:noProof/>
        <w:lang w:eastAsia="en-GB"/>
      </w:rPr>
      <w:drawing>
        <wp:inline distT="0" distB="0" distL="0" distR="0" wp14:anchorId="1ECBE9CB" wp14:editId="0FD4C5E0">
          <wp:extent cx="1865014" cy="623304"/>
          <wp:effectExtent l="0" t="0" r="1905" b="5715"/>
          <wp:docPr id="227358920" name="Picture 227358920" descr="Stacked logo var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logo vari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0084" cy="63836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CF056"/>
    <w:multiLevelType w:val="hybridMultilevel"/>
    <w:tmpl w:val="AFF84DF2"/>
    <w:lvl w:ilvl="0" w:tplc="D2107100">
      <w:start w:val="1"/>
      <w:numFmt w:val="lowerLetter"/>
      <w:lvlText w:val="%1."/>
      <w:lvlJc w:val="left"/>
      <w:pPr>
        <w:ind w:left="1174" w:hanging="360"/>
      </w:pPr>
      <w:rPr>
        <w:rFonts w:hint="default" w:ascii="Baxter Sans Core,Calibri,Times" w:hAnsi="Baxter Sans Core,Calibri,Times"/>
      </w:rPr>
    </w:lvl>
    <w:lvl w:ilvl="1" w:tplc="9B521A5A">
      <w:start w:val="1"/>
      <w:numFmt w:val="lowerLetter"/>
      <w:lvlText w:val="%2."/>
      <w:lvlJc w:val="left"/>
      <w:pPr>
        <w:ind w:left="1440" w:hanging="360"/>
      </w:pPr>
    </w:lvl>
    <w:lvl w:ilvl="2" w:tplc="661816C0">
      <w:start w:val="1"/>
      <w:numFmt w:val="lowerRoman"/>
      <w:lvlText w:val="%3."/>
      <w:lvlJc w:val="right"/>
      <w:pPr>
        <w:ind w:left="2160" w:hanging="180"/>
      </w:pPr>
    </w:lvl>
    <w:lvl w:ilvl="3" w:tplc="4B9C3714">
      <w:start w:val="1"/>
      <w:numFmt w:val="decimal"/>
      <w:lvlText w:val="%4."/>
      <w:lvlJc w:val="left"/>
      <w:pPr>
        <w:ind w:left="2880" w:hanging="360"/>
      </w:pPr>
    </w:lvl>
    <w:lvl w:ilvl="4" w:tplc="44280704">
      <w:start w:val="1"/>
      <w:numFmt w:val="lowerLetter"/>
      <w:lvlText w:val="%5."/>
      <w:lvlJc w:val="left"/>
      <w:pPr>
        <w:ind w:left="3600" w:hanging="360"/>
      </w:pPr>
    </w:lvl>
    <w:lvl w:ilvl="5" w:tplc="62DADD84">
      <w:start w:val="1"/>
      <w:numFmt w:val="lowerRoman"/>
      <w:lvlText w:val="%6."/>
      <w:lvlJc w:val="right"/>
      <w:pPr>
        <w:ind w:left="4320" w:hanging="180"/>
      </w:pPr>
    </w:lvl>
    <w:lvl w:ilvl="6" w:tplc="A894C85E">
      <w:start w:val="1"/>
      <w:numFmt w:val="decimal"/>
      <w:lvlText w:val="%7."/>
      <w:lvlJc w:val="left"/>
      <w:pPr>
        <w:ind w:left="5040" w:hanging="360"/>
      </w:pPr>
    </w:lvl>
    <w:lvl w:ilvl="7" w:tplc="6BC6F216">
      <w:start w:val="1"/>
      <w:numFmt w:val="lowerLetter"/>
      <w:lvlText w:val="%8."/>
      <w:lvlJc w:val="left"/>
      <w:pPr>
        <w:ind w:left="5760" w:hanging="360"/>
      </w:pPr>
    </w:lvl>
    <w:lvl w:ilvl="8" w:tplc="E9481A06">
      <w:start w:val="1"/>
      <w:numFmt w:val="lowerRoman"/>
      <w:lvlText w:val="%9."/>
      <w:lvlJc w:val="right"/>
      <w:pPr>
        <w:ind w:left="6480" w:hanging="180"/>
      </w:pPr>
    </w:lvl>
  </w:abstractNum>
  <w:abstractNum w:abstractNumId="1" w15:restartNumberingAfterBreak="0">
    <w:nsid w:val="06342CCA"/>
    <w:multiLevelType w:val="hybridMultilevel"/>
    <w:tmpl w:val="D2FC9256"/>
    <w:lvl w:ilvl="0" w:tplc="5A0AC088">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1F6FF6"/>
    <w:multiLevelType w:val="hybridMultilevel"/>
    <w:tmpl w:val="A85AF5EA"/>
    <w:lvl w:ilvl="0" w:tplc="C11271D2">
      <w:start w:val="1"/>
      <w:numFmt w:val="decimal"/>
      <w:lvlText w:val="%1."/>
      <w:lvlJc w:val="left"/>
      <w:pPr>
        <w:ind w:left="720" w:hanging="360"/>
      </w:pPr>
    </w:lvl>
    <w:lvl w:ilvl="1" w:tplc="FC2477A8">
      <w:start w:val="1"/>
      <w:numFmt w:val="lowerLetter"/>
      <w:lvlText w:val="%2."/>
      <w:lvlJc w:val="left"/>
      <w:pPr>
        <w:ind w:left="1440" w:hanging="360"/>
      </w:pPr>
      <w:rPr>
        <w:rFonts w:hint="default" w:ascii="Baxter Sans Core,Calibri,Times" w:hAnsi="Baxter Sans Core,Calibri,Times"/>
      </w:rPr>
    </w:lvl>
    <w:lvl w:ilvl="2" w:tplc="F4AE6ED6">
      <w:start w:val="1"/>
      <w:numFmt w:val="lowerRoman"/>
      <w:lvlText w:val="%3."/>
      <w:lvlJc w:val="right"/>
      <w:pPr>
        <w:ind w:left="2160" w:hanging="180"/>
      </w:pPr>
    </w:lvl>
    <w:lvl w:ilvl="3" w:tplc="93FEFBEE">
      <w:start w:val="1"/>
      <w:numFmt w:val="decimal"/>
      <w:lvlText w:val="%4."/>
      <w:lvlJc w:val="left"/>
      <w:pPr>
        <w:ind w:left="2880" w:hanging="360"/>
      </w:pPr>
    </w:lvl>
    <w:lvl w:ilvl="4" w:tplc="994A1C08">
      <w:start w:val="1"/>
      <w:numFmt w:val="lowerLetter"/>
      <w:lvlText w:val="%5."/>
      <w:lvlJc w:val="left"/>
      <w:pPr>
        <w:ind w:left="3600" w:hanging="360"/>
      </w:pPr>
    </w:lvl>
    <w:lvl w:ilvl="5" w:tplc="E0A25148">
      <w:start w:val="1"/>
      <w:numFmt w:val="lowerRoman"/>
      <w:lvlText w:val="%6."/>
      <w:lvlJc w:val="right"/>
      <w:pPr>
        <w:ind w:left="4320" w:hanging="180"/>
      </w:pPr>
    </w:lvl>
    <w:lvl w:ilvl="6" w:tplc="A5BEDB5C">
      <w:start w:val="1"/>
      <w:numFmt w:val="decimal"/>
      <w:lvlText w:val="%7."/>
      <w:lvlJc w:val="left"/>
      <w:pPr>
        <w:ind w:left="5040" w:hanging="360"/>
      </w:pPr>
    </w:lvl>
    <w:lvl w:ilvl="7" w:tplc="F4DE8D24">
      <w:start w:val="1"/>
      <w:numFmt w:val="lowerLetter"/>
      <w:lvlText w:val="%8."/>
      <w:lvlJc w:val="left"/>
      <w:pPr>
        <w:ind w:left="5760" w:hanging="360"/>
      </w:pPr>
    </w:lvl>
    <w:lvl w:ilvl="8" w:tplc="3B1269A6">
      <w:start w:val="1"/>
      <w:numFmt w:val="lowerRoman"/>
      <w:lvlText w:val="%9."/>
      <w:lvlJc w:val="right"/>
      <w:pPr>
        <w:ind w:left="6480" w:hanging="180"/>
      </w:pPr>
    </w:lvl>
  </w:abstractNum>
  <w:abstractNum w:abstractNumId="3" w15:restartNumberingAfterBreak="0">
    <w:nsid w:val="11645D8F"/>
    <w:multiLevelType w:val="hybridMultilevel"/>
    <w:tmpl w:val="987C65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01AFE2"/>
    <w:multiLevelType w:val="hybridMultilevel"/>
    <w:tmpl w:val="C428BF4C"/>
    <w:lvl w:ilvl="0" w:tplc="439ADE92">
      <w:start w:val="1"/>
      <w:numFmt w:val="decimal"/>
      <w:lvlText w:val="%1."/>
      <w:lvlJc w:val="left"/>
      <w:pPr>
        <w:ind w:left="720" w:hanging="360"/>
      </w:pPr>
    </w:lvl>
    <w:lvl w:ilvl="1" w:tplc="2A4057DE">
      <w:start w:val="1"/>
      <w:numFmt w:val="lowerLetter"/>
      <w:lvlText w:val="%2."/>
      <w:lvlJc w:val="left"/>
      <w:pPr>
        <w:ind w:left="1440" w:hanging="360"/>
      </w:pPr>
    </w:lvl>
    <w:lvl w:ilvl="2" w:tplc="311A269C">
      <w:start w:val="1"/>
      <w:numFmt w:val="lowerLetter"/>
      <w:lvlText w:val="%3."/>
      <w:lvlJc w:val="left"/>
      <w:pPr>
        <w:ind w:left="2794" w:hanging="360"/>
      </w:pPr>
      <w:rPr>
        <w:rFonts w:hint="default" w:ascii="Baxter Sans Core,Calibri,Times" w:hAnsi="Baxter Sans Core,Calibri,Times"/>
      </w:rPr>
    </w:lvl>
    <w:lvl w:ilvl="3" w:tplc="9542AB7C">
      <w:start w:val="1"/>
      <w:numFmt w:val="decimal"/>
      <w:lvlText w:val="%4."/>
      <w:lvlJc w:val="left"/>
      <w:pPr>
        <w:ind w:left="2880" w:hanging="360"/>
      </w:pPr>
    </w:lvl>
    <w:lvl w:ilvl="4" w:tplc="58063C36">
      <w:start w:val="1"/>
      <w:numFmt w:val="lowerLetter"/>
      <w:lvlText w:val="%5."/>
      <w:lvlJc w:val="left"/>
      <w:pPr>
        <w:ind w:left="3600" w:hanging="360"/>
      </w:pPr>
    </w:lvl>
    <w:lvl w:ilvl="5" w:tplc="61F0C484">
      <w:start w:val="1"/>
      <w:numFmt w:val="lowerRoman"/>
      <w:lvlText w:val="%6."/>
      <w:lvlJc w:val="right"/>
      <w:pPr>
        <w:ind w:left="4320" w:hanging="180"/>
      </w:pPr>
    </w:lvl>
    <w:lvl w:ilvl="6" w:tplc="73D41786">
      <w:start w:val="1"/>
      <w:numFmt w:val="decimal"/>
      <w:lvlText w:val="%7."/>
      <w:lvlJc w:val="left"/>
      <w:pPr>
        <w:ind w:left="5040" w:hanging="360"/>
      </w:pPr>
    </w:lvl>
    <w:lvl w:ilvl="7" w:tplc="D89099D6">
      <w:start w:val="1"/>
      <w:numFmt w:val="lowerLetter"/>
      <w:lvlText w:val="%8."/>
      <w:lvlJc w:val="left"/>
      <w:pPr>
        <w:ind w:left="5760" w:hanging="360"/>
      </w:pPr>
    </w:lvl>
    <w:lvl w:ilvl="8" w:tplc="53E03EDC">
      <w:start w:val="1"/>
      <w:numFmt w:val="lowerRoman"/>
      <w:lvlText w:val="%9."/>
      <w:lvlJc w:val="right"/>
      <w:pPr>
        <w:ind w:left="6480" w:hanging="180"/>
      </w:pPr>
    </w:lvl>
  </w:abstractNum>
  <w:abstractNum w:abstractNumId="5" w15:restartNumberingAfterBreak="0">
    <w:nsid w:val="198121B9"/>
    <w:multiLevelType w:val="hybridMultilevel"/>
    <w:tmpl w:val="85E6635E"/>
    <w:lvl w:ilvl="0" w:tplc="92FAE52C">
      <w:numFmt w:val="bullet"/>
      <w:lvlText w:val=""/>
      <w:lvlJc w:val="left"/>
      <w:pPr>
        <w:ind w:left="720" w:hanging="360"/>
      </w:pPr>
      <w:rPr>
        <w:rFonts w:hint="default" w:ascii="Symbol" w:hAnsi="Symbol" w:cs="Times New Roman" w:eastAsiaTheme="minorHAns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A107D0A"/>
    <w:multiLevelType w:val="hybridMultilevel"/>
    <w:tmpl w:val="82B020B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1F175EDD"/>
    <w:multiLevelType w:val="hybridMultilevel"/>
    <w:tmpl w:val="2088547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1FC1584D"/>
    <w:multiLevelType w:val="hybridMultilevel"/>
    <w:tmpl w:val="A100299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245E5986"/>
    <w:multiLevelType w:val="hybridMultilevel"/>
    <w:tmpl w:val="3F32D4AA"/>
    <w:lvl w:ilvl="0" w:tplc="08090001">
      <w:start w:val="1"/>
      <w:numFmt w:val="bullet"/>
      <w:lvlText w:val=""/>
      <w:lvlJc w:val="left"/>
      <w:pPr>
        <w:ind w:left="1146" w:hanging="360"/>
      </w:pPr>
      <w:rPr>
        <w:rFonts w:hint="default" w:ascii="Symbol" w:hAnsi="Symbol"/>
      </w:rPr>
    </w:lvl>
    <w:lvl w:ilvl="1" w:tplc="08090003">
      <w:start w:val="1"/>
      <w:numFmt w:val="bullet"/>
      <w:lvlText w:val="o"/>
      <w:lvlJc w:val="left"/>
      <w:pPr>
        <w:ind w:left="1866" w:hanging="360"/>
      </w:pPr>
      <w:rPr>
        <w:rFonts w:hint="default" w:ascii="Courier New" w:hAnsi="Courier New" w:cs="Courier New"/>
      </w:rPr>
    </w:lvl>
    <w:lvl w:ilvl="2" w:tplc="08090005">
      <w:start w:val="1"/>
      <w:numFmt w:val="bullet"/>
      <w:lvlText w:val=""/>
      <w:lvlJc w:val="left"/>
      <w:pPr>
        <w:ind w:left="2586" w:hanging="360"/>
      </w:pPr>
      <w:rPr>
        <w:rFonts w:hint="default" w:ascii="Wingdings" w:hAnsi="Wingdings"/>
      </w:rPr>
    </w:lvl>
    <w:lvl w:ilvl="3" w:tplc="08090001">
      <w:start w:val="1"/>
      <w:numFmt w:val="bullet"/>
      <w:lvlText w:val=""/>
      <w:lvlJc w:val="left"/>
      <w:pPr>
        <w:ind w:left="3306" w:hanging="360"/>
      </w:pPr>
      <w:rPr>
        <w:rFonts w:hint="default" w:ascii="Symbol" w:hAnsi="Symbol"/>
      </w:rPr>
    </w:lvl>
    <w:lvl w:ilvl="4" w:tplc="08090003">
      <w:start w:val="1"/>
      <w:numFmt w:val="bullet"/>
      <w:lvlText w:val="o"/>
      <w:lvlJc w:val="left"/>
      <w:pPr>
        <w:ind w:left="4026" w:hanging="360"/>
      </w:pPr>
      <w:rPr>
        <w:rFonts w:hint="default" w:ascii="Courier New" w:hAnsi="Courier New" w:cs="Courier New"/>
      </w:rPr>
    </w:lvl>
    <w:lvl w:ilvl="5" w:tplc="08090005">
      <w:start w:val="1"/>
      <w:numFmt w:val="bullet"/>
      <w:lvlText w:val=""/>
      <w:lvlJc w:val="left"/>
      <w:pPr>
        <w:ind w:left="4746" w:hanging="360"/>
      </w:pPr>
      <w:rPr>
        <w:rFonts w:hint="default" w:ascii="Wingdings" w:hAnsi="Wingdings"/>
      </w:rPr>
    </w:lvl>
    <w:lvl w:ilvl="6" w:tplc="08090001">
      <w:start w:val="1"/>
      <w:numFmt w:val="bullet"/>
      <w:lvlText w:val=""/>
      <w:lvlJc w:val="left"/>
      <w:pPr>
        <w:ind w:left="5466" w:hanging="360"/>
      </w:pPr>
      <w:rPr>
        <w:rFonts w:hint="default" w:ascii="Symbol" w:hAnsi="Symbol"/>
      </w:rPr>
    </w:lvl>
    <w:lvl w:ilvl="7" w:tplc="08090003">
      <w:start w:val="1"/>
      <w:numFmt w:val="bullet"/>
      <w:lvlText w:val="o"/>
      <w:lvlJc w:val="left"/>
      <w:pPr>
        <w:ind w:left="6186" w:hanging="360"/>
      </w:pPr>
      <w:rPr>
        <w:rFonts w:hint="default" w:ascii="Courier New" w:hAnsi="Courier New" w:cs="Courier New"/>
      </w:rPr>
    </w:lvl>
    <w:lvl w:ilvl="8" w:tplc="08090005">
      <w:start w:val="1"/>
      <w:numFmt w:val="bullet"/>
      <w:lvlText w:val=""/>
      <w:lvlJc w:val="left"/>
      <w:pPr>
        <w:ind w:left="6906" w:hanging="360"/>
      </w:pPr>
      <w:rPr>
        <w:rFonts w:hint="default" w:ascii="Wingdings" w:hAnsi="Wingdings"/>
      </w:rPr>
    </w:lvl>
  </w:abstractNum>
  <w:abstractNum w:abstractNumId="10" w15:restartNumberingAfterBreak="0">
    <w:nsid w:val="24B3B19E"/>
    <w:multiLevelType w:val="hybridMultilevel"/>
    <w:tmpl w:val="08E80C36"/>
    <w:lvl w:ilvl="0" w:tplc="BBBA761E">
      <w:start w:val="1"/>
      <w:numFmt w:val="bullet"/>
      <w:lvlText w:val=""/>
      <w:lvlJc w:val="left"/>
      <w:pPr>
        <w:ind w:left="720" w:hanging="360"/>
      </w:pPr>
      <w:rPr>
        <w:rFonts w:hint="default" w:ascii="Wingdings" w:hAnsi="Wingdings"/>
      </w:rPr>
    </w:lvl>
    <w:lvl w:ilvl="1" w:tplc="BAA038A2">
      <w:start w:val="1"/>
      <w:numFmt w:val="bullet"/>
      <w:lvlText w:val=""/>
      <w:lvlJc w:val="left"/>
      <w:pPr>
        <w:ind w:left="1440" w:hanging="360"/>
      </w:pPr>
      <w:rPr>
        <w:rFonts w:hint="default" w:ascii="Wingdings" w:hAnsi="Wingdings"/>
      </w:rPr>
    </w:lvl>
    <w:lvl w:ilvl="2" w:tplc="EDF45BAA">
      <w:start w:val="1"/>
      <w:numFmt w:val="bullet"/>
      <w:lvlText w:val=""/>
      <w:lvlJc w:val="left"/>
      <w:pPr>
        <w:ind w:left="2160" w:hanging="360"/>
      </w:pPr>
      <w:rPr>
        <w:rFonts w:hint="default" w:ascii="Wingdings" w:hAnsi="Wingdings"/>
      </w:rPr>
    </w:lvl>
    <w:lvl w:ilvl="3" w:tplc="0CBCEE3A">
      <w:start w:val="1"/>
      <w:numFmt w:val="bullet"/>
      <w:lvlText w:val=""/>
      <w:lvlJc w:val="left"/>
      <w:pPr>
        <w:ind w:left="2880" w:hanging="360"/>
      </w:pPr>
      <w:rPr>
        <w:rFonts w:hint="default" w:ascii="Wingdings" w:hAnsi="Wingdings"/>
      </w:rPr>
    </w:lvl>
    <w:lvl w:ilvl="4" w:tplc="E8720B4E">
      <w:start w:val="1"/>
      <w:numFmt w:val="bullet"/>
      <w:lvlText w:val=""/>
      <w:lvlJc w:val="left"/>
      <w:pPr>
        <w:ind w:left="3600" w:hanging="360"/>
      </w:pPr>
      <w:rPr>
        <w:rFonts w:hint="default" w:ascii="Wingdings" w:hAnsi="Wingdings"/>
      </w:rPr>
    </w:lvl>
    <w:lvl w:ilvl="5" w:tplc="00482C38">
      <w:start w:val="1"/>
      <w:numFmt w:val="bullet"/>
      <w:lvlText w:val=""/>
      <w:lvlJc w:val="left"/>
      <w:pPr>
        <w:ind w:left="4320" w:hanging="360"/>
      </w:pPr>
      <w:rPr>
        <w:rFonts w:hint="default" w:ascii="Wingdings" w:hAnsi="Wingdings"/>
      </w:rPr>
    </w:lvl>
    <w:lvl w:ilvl="6" w:tplc="D7F4486E">
      <w:start w:val="1"/>
      <w:numFmt w:val="bullet"/>
      <w:lvlText w:val=""/>
      <w:lvlJc w:val="left"/>
      <w:pPr>
        <w:ind w:left="5040" w:hanging="360"/>
      </w:pPr>
      <w:rPr>
        <w:rFonts w:hint="default" w:ascii="Wingdings" w:hAnsi="Wingdings"/>
      </w:rPr>
    </w:lvl>
    <w:lvl w:ilvl="7" w:tplc="F7D69216">
      <w:start w:val="1"/>
      <w:numFmt w:val="bullet"/>
      <w:lvlText w:val=""/>
      <w:lvlJc w:val="left"/>
      <w:pPr>
        <w:ind w:left="5760" w:hanging="360"/>
      </w:pPr>
      <w:rPr>
        <w:rFonts w:hint="default" w:ascii="Wingdings" w:hAnsi="Wingdings"/>
      </w:rPr>
    </w:lvl>
    <w:lvl w:ilvl="8" w:tplc="BBD686A6">
      <w:start w:val="1"/>
      <w:numFmt w:val="bullet"/>
      <w:lvlText w:val=""/>
      <w:lvlJc w:val="left"/>
      <w:pPr>
        <w:ind w:left="6480" w:hanging="360"/>
      </w:pPr>
      <w:rPr>
        <w:rFonts w:hint="default" w:ascii="Wingdings" w:hAnsi="Wingdings"/>
      </w:rPr>
    </w:lvl>
  </w:abstractNum>
  <w:abstractNum w:abstractNumId="11" w15:restartNumberingAfterBreak="0">
    <w:nsid w:val="2D6F3FDB"/>
    <w:multiLevelType w:val="hybridMultilevel"/>
    <w:tmpl w:val="E13EBC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2E82E60"/>
    <w:multiLevelType w:val="hybridMultilevel"/>
    <w:tmpl w:val="C0DA00F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E34080"/>
    <w:multiLevelType w:val="multilevel"/>
    <w:tmpl w:val="4FF4DD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4C36629"/>
    <w:multiLevelType w:val="hybridMultilevel"/>
    <w:tmpl w:val="89FAADA0"/>
    <w:lvl w:ilvl="0" w:tplc="614891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5FEE35"/>
    <w:multiLevelType w:val="hybridMultilevel"/>
    <w:tmpl w:val="60AC0E72"/>
    <w:lvl w:ilvl="0" w:tplc="8A849426">
      <w:start w:val="1"/>
      <w:numFmt w:val="lowerLetter"/>
      <w:lvlText w:val="%1."/>
      <w:lvlJc w:val="left"/>
      <w:pPr>
        <w:ind w:left="686" w:hanging="360"/>
      </w:pPr>
    </w:lvl>
    <w:lvl w:ilvl="1" w:tplc="0A1AC390">
      <w:start w:val="1"/>
      <w:numFmt w:val="lowerLetter"/>
      <w:lvlText w:val="%2."/>
      <w:lvlJc w:val="left"/>
      <w:pPr>
        <w:ind w:left="1406" w:hanging="360"/>
      </w:pPr>
    </w:lvl>
    <w:lvl w:ilvl="2" w:tplc="F9C80264">
      <w:start w:val="1"/>
      <w:numFmt w:val="lowerRoman"/>
      <w:lvlText w:val="%3."/>
      <w:lvlJc w:val="right"/>
      <w:pPr>
        <w:ind w:left="2126" w:hanging="180"/>
      </w:pPr>
    </w:lvl>
    <w:lvl w:ilvl="3" w:tplc="12DE0FA2">
      <w:start w:val="1"/>
      <w:numFmt w:val="decimal"/>
      <w:lvlText w:val="%4."/>
      <w:lvlJc w:val="left"/>
      <w:pPr>
        <w:ind w:left="2846" w:hanging="360"/>
      </w:pPr>
    </w:lvl>
    <w:lvl w:ilvl="4" w:tplc="3A729A8A">
      <w:start w:val="1"/>
      <w:numFmt w:val="lowerLetter"/>
      <w:lvlText w:val="%5."/>
      <w:lvlJc w:val="left"/>
      <w:pPr>
        <w:ind w:left="3566" w:hanging="360"/>
      </w:pPr>
    </w:lvl>
    <w:lvl w:ilvl="5" w:tplc="447EE478">
      <w:start w:val="1"/>
      <w:numFmt w:val="lowerRoman"/>
      <w:lvlText w:val="%6."/>
      <w:lvlJc w:val="right"/>
      <w:pPr>
        <w:ind w:left="4286" w:hanging="180"/>
      </w:pPr>
    </w:lvl>
    <w:lvl w:ilvl="6" w:tplc="4AC28A8A">
      <w:start w:val="1"/>
      <w:numFmt w:val="decimal"/>
      <w:lvlText w:val="%7."/>
      <w:lvlJc w:val="left"/>
      <w:pPr>
        <w:ind w:left="5006" w:hanging="360"/>
      </w:pPr>
    </w:lvl>
    <w:lvl w:ilvl="7" w:tplc="7214EEDE">
      <w:start w:val="1"/>
      <w:numFmt w:val="lowerLetter"/>
      <w:lvlText w:val="%8."/>
      <w:lvlJc w:val="left"/>
      <w:pPr>
        <w:ind w:left="5726" w:hanging="360"/>
      </w:pPr>
    </w:lvl>
    <w:lvl w:ilvl="8" w:tplc="42123396">
      <w:start w:val="1"/>
      <w:numFmt w:val="lowerRoman"/>
      <w:lvlText w:val="%9."/>
      <w:lvlJc w:val="right"/>
      <w:pPr>
        <w:ind w:left="6446" w:hanging="180"/>
      </w:pPr>
    </w:lvl>
  </w:abstractNum>
  <w:abstractNum w:abstractNumId="16" w15:restartNumberingAfterBreak="0">
    <w:nsid w:val="359F562A"/>
    <w:multiLevelType w:val="hybridMultilevel"/>
    <w:tmpl w:val="D9A0638A"/>
    <w:lvl w:ilvl="0" w:tplc="F8DC9D16">
      <w:start w:val="1"/>
      <w:numFmt w:val="decimal"/>
      <w:lvlText w:val="%1."/>
      <w:lvlJc w:val="left"/>
      <w:pPr>
        <w:ind w:left="720" w:hanging="360"/>
      </w:pPr>
      <w:rPr>
        <w:rFonts w:hint="default" w:eastAsiaTheme="minorHAnsi" w:cstheme="minorBidi"/>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20301D"/>
    <w:multiLevelType w:val="hybridMultilevel"/>
    <w:tmpl w:val="012660F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A8363C5"/>
    <w:multiLevelType w:val="hybridMultilevel"/>
    <w:tmpl w:val="80BC120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9" w15:restartNumberingAfterBreak="0">
    <w:nsid w:val="41104228"/>
    <w:multiLevelType w:val="hybridMultilevel"/>
    <w:tmpl w:val="97646C9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44B924F8"/>
    <w:multiLevelType w:val="hybridMultilevel"/>
    <w:tmpl w:val="6164A9F4"/>
    <w:lvl w:ilvl="0" w:tplc="614891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696D6C"/>
    <w:multiLevelType w:val="hybridMultilevel"/>
    <w:tmpl w:val="99D048F0"/>
    <w:lvl w:ilvl="0" w:tplc="A1C203CA">
      <w:start w:val="1"/>
      <w:numFmt w:val="bullet"/>
      <w:lvlText w:val=""/>
      <w:lvlJc w:val="left"/>
      <w:pPr>
        <w:ind w:left="360" w:hanging="360"/>
      </w:pPr>
      <w:rPr>
        <w:rFonts w:hint="default" w:ascii="Symbol" w:hAnsi="Symbol"/>
        <w:color w:val="auto"/>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47135B4C"/>
    <w:multiLevelType w:val="hybridMultilevel"/>
    <w:tmpl w:val="7AB4A96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3" w15:restartNumberingAfterBreak="0">
    <w:nsid w:val="471D545C"/>
    <w:multiLevelType w:val="hybridMultilevel"/>
    <w:tmpl w:val="32740CC4"/>
    <w:lvl w:ilvl="0" w:tplc="08090001">
      <w:start w:val="1"/>
      <w:numFmt w:val="bullet"/>
      <w:lvlText w:val=""/>
      <w:lvlJc w:val="left"/>
      <w:pPr>
        <w:ind w:left="1077" w:hanging="360"/>
      </w:pPr>
      <w:rPr>
        <w:rFonts w:hint="default" w:ascii="Symbol" w:hAnsi="Symbol"/>
      </w:rPr>
    </w:lvl>
    <w:lvl w:ilvl="1" w:tplc="08090003" w:tentative="1">
      <w:start w:val="1"/>
      <w:numFmt w:val="bullet"/>
      <w:lvlText w:val="o"/>
      <w:lvlJc w:val="left"/>
      <w:pPr>
        <w:ind w:left="1797" w:hanging="360"/>
      </w:pPr>
      <w:rPr>
        <w:rFonts w:hint="default" w:ascii="Courier New" w:hAnsi="Courier New" w:cs="Courier New"/>
      </w:rPr>
    </w:lvl>
    <w:lvl w:ilvl="2" w:tplc="08090005" w:tentative="1">
      <w:start w:val="1"/>
      <w:numFmt w:val="bullet"/>
      <w:lvlText w:val=""/>
      <w:lvlJc w:val="left"/>
      <w:pPr>
        <w:ind w:left="2517" w:hanging="360"/>
      </w:pPr>
      <w:rPr>
        <w:rFonts w:hint="default" w:ascii="Wingdings" w:hAnsi="Wingdings"/>
      </w:rPr>
    </w:lvl>
    <w:lvl w:ilvl="3" w:tplc="08090001" w:tentative="1">
      <w:start w:val="1"/>
      <w:numFmt w:val="bullet"/>
      <w:lvlText w:val=""/>
      <w:lvlJc w:val="left"/>
      <w:pPr>
        <w:ind w:left="3237" w:hanging="360"/>
      </w:pPr>
      <w:rPr>
        <w:rFonts w:hint="default" w:ascii="Symbol" w:hAnsi="Symbol"/>
      </w:rPr>
    </w:lvl>
    <w:lvl w:ilvl="4" w:tplc="08090003" w:tentative="1">
      <w:start w:val="1"/>
      <w:numFmt w:val="bullet"/>
      <w:lvlText w:val="o"/>
      <w:lvlJc w:val="left"/>
      <w:pPr>
        <w:ind w:left="3957" w:hanging="360"/>
      </w:pPr>
      <w:rPr>
        <w:rFonts w:hint="default" w:ascii="Courier New" w:hAnsi="Courier New" w:cs="Courier New"/>
      </w:rPr>
    </w:lvl>
    <w:lvl w:ilvl="5" w:tplc="08090005" w:tentative="1">
      <w:start w:val="1"/>
      <w:numFmt w:val="bullet"/>
      <w:lvlText w:val=""/>
      <w:lvlJc w:val="left"/>
      <w:pPr>
        <w:ind w:left="4677" w:hanging="360"/>
      </w:pPr>
      <w:rPr>
        <w:rFonts w:hint="default" w:ascii="Wingdings" w:hAnsi="Wingdings"/>
      </w:rPr>
    </w:lvl>
    <w:lvl w:ilvl="6" w:tplc="08090001" w:tentative="1">
      <w:start w:val="1"/>
      <w:numFmt w:val="bullet"/>
      <w:lvlText w:val=""/>
      <w:lvlJc w:val="left"/>
      <w:pPr>
        <w:ind w:left="5397" w:hanging="360"/>
      </w:pPr>
      <w:rPr>
        <w:rFonts w:hint="default" w:ascii="Symbol" w:hAnsi="Symbol"/>
      </w:rPr>
    </w:lvl>
    <w:lvl w:ilvl="7" w:tplc="08090003" w:tentative="1">
      <w:start w:val="1"/>
      <w:numFmt w:val="bullet"/>
      <w:lvlText w:val="o"/>
      <w:lvlJc w:val="left"/>
      <w:pPr>
        <w:ind w:left="6117" w:hanging="360"/>
      </w:pPr>
      <w:rPr>
        <w:rFonts w:hint="default" w:ascii="Courier New" w:hAnsi="Courier New" w:cs="Courier New"/>
      </w:rPr>
    </w:lvl>
    <w:lvl w:ilvl="8" w:tplc="08090005" w:tentative="1">
      <w:start w:val="1"/>
      <w:numFmt w:val="bullet"/>
      <w:lvlText w:val=""/>
      <w:lvlJc w:val="left"/>
      <w:pPr>
        <w:ind w:left="6837" w:hanging="360"/>
      </w:pPr>
      <w:rPr>
        <w:rFonts w:hint="default" w:ascii="Wingdings" w:hAnsi="Wingdings"/>
      </w:rPr>
    </w:lvl>
  </w:abstractNum>
  <w:abstractNum w:abstractNumId="24" w15:restartNumberingAfterBreak="0">
    <w:nsid w:val="4D767B99"/>
    <w:multiLevelType w:val="hybridMultilevel"/>
    <w:tmpl w:val="26E47BAE"/>
    <w:lvl w:ilvl="0" w:tplc="9154DBC2">
      <w:start w:val="1"/>
      <w:numFmt w:val="bullet"/>
      <w:lvlText w:val="-"/>
      <w:lvlJc w:val="left"/>
      <w:pPr>
        <w:ind w:left="720" w:hanging="360"/>
      </w:pPr>
      <w:rPr>
        <w:rFonts w:hint="default" w:ascii="Calibri" w:hAnsi="Calibri" w:eastAsia="Times New Roman" w:cs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9DC1E37"/>
    <w:multiLevelType w:val="hybridMultilevel"/>
    <w:tmpl w:val="7D7A49C4"/>
    <w:lvl w:ilvl="0" w:tplc="77E4CD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E56978"/>
    <w:multiLevelType w:val="hybridMultilevel"/>
    <w:tmpl w:val="EDB8739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5A5D789A"/>
    <w:multiLevelType w:val="hybridMultilevel"/>
    <w:tmpl w:val="D9841AD4"/>
    <w:lvl w:ilvl="0" w:tplc="9154DBC2">
      <w:start w:val="1"/>
      <w:numFmt w:val="bullet"/>
      <w:lvlText w:val="-"/>
      <w:lvlJc w:val="left"/>
      <w:pPr>
        <w:ind w:left="720" w:hanging="360"/>
      </w:pPr>
      <w:rPr>
        <w:rFonts w:hint="default" w:ascii="Calibri" w:hAnsi="Calibri" w:eastAsia="Times New Roman" w:cs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A98564E"/>
    <w:multiLevelType w:val="hybridMultilevel"/>
    <w:tmpl w:val="5EA09748"/>
    <w:lvl w:ilvl="0" w:tplc="2EE67652">
      <w:start w:val="1"/>
      <w:numFmt w:val="decimal"/>
      <w:lvlText w:val="%1."/>
      <w:lvlJc w:val="left"/>
      <w:pPr>
        <w:ind w:left="720" w:hanging="360"/>
      </w:pPr>
    </w:lvl>
    <w:lvl w:ilvl="1" w:tplc="929A85DA">
      <w:start w:val="1"/>
      <w:numFmt w:val="lowerLetter"/>
      <w:lvlText w:val="%2."/>
      <w:lvlJc w:val="left"/>
      <w:pPr>
        <w:ind w:left="1440" w:hanging="360"/>
      </w:pPr>
    </w:lvl>
    <w:lvl w:ilvl="2" w:tplc="7B54D1E6">
      <w:start w:val="1"/>
      <w:numFmt w:val="lowerLetter"/>
      <w:lvlText w:val="%3."/>
      <w:lvlJc w:val="left"/>
      <w:pPr>
        <w:ind w:left="2794" w:hanging="360"/>
      </w:pPr>
      <w:rPr>
        <w:rFonts w:hint="default" w:ascii="Baxter Sans Core,Calibri,Times" w:hAnsi="Baxter Sans Core,Calibri,Times"/>
      </w:rPr>
    </w:lvl>
    <w:lvl w:ilvl="3" w:tplc="12EC2896">
      <w:start w:val="1"/>
      <w:numFmt w:val="decimal"/>
      <w:lvlText w:val="%4."/>
      <w:lvlJc w:val="left"/>
      <w:pPr>
        <w:ind w:left="2880" w:hanging="360"/>
      </w:pPr>
    </w:lvl>
    <w:lvl w:ilvl="4" w:tplc="6A62D2F6">
      <w:start w:val="1"/>
      <w:numFmt w:val="lowerLetter"/>
      <w:lvlText w:val="%5."/>
      <w:lvlJc w:val="left"/>
      <w:pPr>
        <w:ind w:left="3600" w:hanging="360"/>
      </w:pPr>
    </w:lvl>
    <w:lvl w:ilvl="5" w:tplc="CB4E1E70">
      <w:start w:val="1"/>
      <w:numFmt w:val="lowerRoman"/>
      <w:lvlText w:val="%6."/>
      <w:lvlJc w:val="right"/>
      <w:pPr>
        <w:ind w:left="4320" w:hanging="180"/>
      </w:pPr>
    </w:lvl>
    <w:lvl w:ilvl="6" w:tplc="27BEEE8A">
      <w:start w:val="1"/>
      <w:numFmt w:val="decimal"/>
      <w:lvlText w:val="%7."/>
      <w:lvlJc w:val="left"/>
      <w:pPr>
        <w:ind w:left="5040" w:hanging="360"/>
      </w:pPr>
    </w:lvl>
    <w:lvl w:ilvl="7" w:tplc="E9F876A0">
      <w:start w:val="1"/>
      <w:numFmt w:val="lowerLetter"/>
      <w:lvlText w:val="%8."/>
      <w:lvlJc w:val="left"/>
      <w:pPr>
        <w:ind w:left="5760" w:hanging="360"/>
      </w:pPr>
    </w:lvl>
    <w:lvl w:ilvl="8" w:tplc="7D6E722C">
      <w:start w:val="1"/>
      <w:numFmt w:val="lowerRoman"/>
      <w:lvlText w:val="%9."/>
      <w:lvlJc w:val="right"/>
      <w:pPr>
        <w:ind w:left="6480" w:hanging="180"/>
      </w:pPr>
    </w:lvl>
  </w:abstractNum>
  <w:abstractNum w:abstractNumId="29" w15:restartNumberingAfterBreak="0">
    <w:nsid w:val="5ABD596D"/>
    <w:multiLevelType w:val="hybridMultilevel"/>
    <w:tmpl w:val="FBE05FEC"/>
    <w:lvl w:ilvl="0" w:tplc="48925AD2">
      <w:start w:val="1"/>
      <w:numFmt w:val="bullet"/>
      <w:lvlText w:val="•"/>
      <w:lvlJc w:val="left"/>
      <w:pPr>
        <w:ind w:left="821" w:firstLine="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1" w:tplc="9E105A10">
      <w:start w:val="1"/>
      <w:numFmt w:val="bullet"/>
      <w:lvlText w:val="o"/>
      <w:lvlJc w:val="left"/>
      <w:pPr>
        <w:ind w:left="1541"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2" w:tplc="90E043B0">
      <w:start w:val="1"/>
      <w:numFmt w:val="bullet"/>
      <w:lvlText w:val="▪"/>
      <w:lvlJc w:val="left"/>
      <w:pPr>
        <w:ind w:left="2261"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3" w:tplc="4260D8D4">
      <w:start w:val="1"/>
      <w:numFmt w:val="bullet"/>
      <w:lvlText w:val="•"/>
      <w:lvlJc w:val="left"/>
      <w:pPr>
        <w:ind w:left="2981" w:firstLine="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4" w:tplc="F8F2202E">
      <w:start w:val="1"/>
      <w:numFmt w:val="bullet"/>
      <w:lvlText w:val="o"/>
      <w:lvlJc w:val="left"/>
      <w:pPr>
        <w:ind w:left="3701"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5" w:tplc="EA0200B2">
      <w:start w:val="1"/>
      <w:numFmt w:val="bullet"/>
      <w:lvlText w:val="▪"/>
      <w:lvlJc w:val="left"/>
      <w:pPr>
        <w:ind w:left="4421"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6" w:tplc="0FEE58AE">
      <w:start w:val="1"/>
      <w:numFmt w:val="bullet"/>
      <w:lvlText w:val="•"/>
      <w:lvlJc w:val="left"/>
      <w:pPr>
        <w:ind w:left="5141" w:firstLine="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7" w:tplc="691CD026">
      <w:start w:val="1"/>
      <w:numFmt w:val="bullet"/>
      <w:lvlText w:val="o"/>
      <w:lvlJc w:val="left"/>
      <w:pPr>
        <w:ind w:left="5861"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8" w:tplc="DA045D7C">
      <w:start w:val="1"/>
      <w:numFmt w:val="bullet"/>
      <w:lvlText w:val="▪"/>
      <w:lvlJc w:val="left"/>
      <w:pPr>
        <w:ind w:left="6581"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abstractNum>
  <w:abstractNum w:abstractNumId="30" w15:restartNumberingAfterBreak="0">
    <w:nsid w:val="5B42419C"/>
    <w:multiLevelType w:val="hybridMultilevel"/>
    <w:tmpl w:val="9012A6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DF6023B"/>
    <w:multiLevelType w:val="hybridMultilevel"/>
    <w:tmpl w:val="9E5E0F42"/>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2" w15:restartNumberingAfterBreak="0">
    <w:nsid w:val="60CA5EA8"/>
    <w:multiLevelType w:val="hybridMultilevel"/>
    <w:tmpl w:val="EA62523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64A31F52"/>
    <w:multiLevelType w:val="hybridMultilevel"/>
    <w:tmpl w:val="15B0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8313F2"/>
    <w:multiLevelType w:val="hybridMultilevel"/>
    <w:tmpl w:val="BDB8F61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5" w15:restartNumberingAfterBreak="0">
    <w:nsid w:val="66E81288"/>
    <w:multiLevelType w:val="hybridMultilevel"/>
    <w:tmpl w:val="59965A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7A45952"/>
    <w:multiLevelType w:val="hybridMultilevel"/>
    <w:tmpl w:val="CE4E2D4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7" w15:restartNumberingAfterBreak="0">
    <w:nsid w:val="68224091"/>
    <w:multiLevelType w:val="hybridMultilevel"/>
    <w:tmpl w:val="31002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BE4C05"/>
    <w:multiLevelType w:val="hybridMultilevel"/>
    <w:tmpl w:val="BD3A0F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CA5FF5"/>
    <w:multiLevelType w:val="hybridMultilevel"/>
    <w:tmpl w:val="1312FB7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0" w15:restartNumberingAfterBreak="0">
    <w:nsid w:val="739A1A33"/>
    <w:multiLevelType w:val="hybridMultilevel"/>
    <w:tmpl w:val="AB7C6922"/>
    <w:lvl w:ilvl="0" w:tplc="DAFEE6A4">
      <w:start w:val="1"/>
      <w:numFmt w:val="decimal"/>
      <w:lvlText w:val="%1."/>
      <w:lvlJc w:val="left"/>
      <w:pPr>
        <w:ind w:left="720" w:hanging="360"/>
      </w:pPr>
      <w:rPr>
        <w:rFonts w:hint="default" w:eastAsiaTheme="minorHAnsi" w:cstheme="minorBidi"/>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7927DE"/>
    <w:multiLevelType w:val="hybridMultilevel"/>
    <w:tmpl w:val="77E4F27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2" w15:restartNumberingAfterBreak="0">
    <w:nsid w:val="7F55215E"/>
    <w:multiLevelType w:val="multilevel"/>
    <w:tmpl w:val="5BF07FBE"/>
    <w:lvl w:ilvl="0">
      <w:start w:val="1"/>
      <w:numFmt w:val="bullet"/>
      <w:lvlText w:val=""/>
      <w:lvlJc w:val="left"/>
      <w:pPr>
        <w:tabs>
          <w:tab w:val="num" w:pos="717"/>
        </w:tabs>
        <w:ind w:left="717" w:hanging="360"/>
      </w:pPr>
      <w:rPr>
        <w:rFonts w:hint="default" w:ascii="Symbol" w:hAnsi="Symbol"/>
        <w:sz w:val="20"/>
      </w:rPr>
    </w:lvl>
    <w:lvl w:ilvl="1">
      <w:start w:val="1"/>
      <w:numFmt w:val="bullet"/>
      <w:lvlText w:val="o"/>
      <w:lvlJc w:val="left"/>
      <w:pPr>
        <w:tabs>
          <w:tab w:val="num" w:pos="1437"/>
        </w:tabs>
        <w:ind w:left="1437" w:hanging="360"/>
      </w:pPr>
      <w:rPr>
        <w:rFonts w:hint="default" w:ascii="Courier New" w:hAnsi="Courier New" w:cs="Courier New"/>
        <w:sz w:val="20"/>
      </w:rPr>
    </w:lvl>
    <w:lvl w:ilvl="2">
      <w:start w:val="1"/>
      <w:numFmt w:val="bullet"/>
      <w:lvlText w:val=""/>
      <w:lvlJc w:val="left"/>
      <w:pPr>
        <w:tabs>
          <w:tab w:val="num" w:pos="2157"/>
        </w:tabs>
        <w:ind w:left="2157" w:hanging="360"/>
      </w:pPr>
      <w:rPr>
        <w:rFonts w:hint="default" w:ascii="Symbol" w:hAnsi="Symbol"/>
        <w:sz w:val="20"/>
      </w:rPr>
    </w:lvl>
    <w:lvl w:ilvl="3" w:tentative="1">
      <w:start w:val="1"/>
      <w:numFmt w:val="bullet"/>
      <w:lvlText w:val=""/>
      <w:lvlJc w:val="left"/>
      <w:pPr>
        <w:tabs>
          <w:tab w:val="num" w:pos="2877"/>
        </w:tabs>
        <w:ind w:left="2877" w:hanging="360"/>
      </w:pPr>
      <w:rPr>
        <w:rFonts w:hint="default" w:ascii="Symbol" w:hAnsi="Symbol"/>
        <w:sz w:val="20"/>
      </w:rPr>
    </w:lvl>
    <w:lvl w:ilvl="4" w:tentative="1">
      <w:start w:val="1"/>
      <w:numFmt w:val="bullet"/>
      <w:lvlText w:val=""/>
      <w:lvlJc w:val="left"/>
      <w:pPr>
        <w:tabs>
          <w:tab w:val="num" w:pos="3597"/>
        </w:tabs>
        <w:ind w:left="3597" w:hanging="360"/>
      </w:pPr>
      <w:rPr>
        <w:rFonts w:hint="default" w:ascii="Symbol" w:hAnsi="Symbol"/>
        <w:sz w:val="20"/>
      </w:rPr>
    </w:lvl>
    <w:lvl w:ilvl="5" w:tentative="1">
      <w:start w:val="1"/>
      <w:numFmt w:val="bullet"/>
      <w:lvlText w:val=""/>
      <w:lvlJc w:val="left"/>
      <w:pPr>
        <w:tabs>
          <w:tab w:val="num" w:pos="4317"/>
        </w:tabs>
        <w:ind w:left="4317" w:hanging="360"/>
      </w:pPr>
      <w:rPr>
        <w:rFonts w:hint="default" w:ascii="Symbol" w:hAnsi="Symbol"/>
        <w:sz w:val="20"/>
      </w:rPr>
    </w:lvl>
    <w:lvl w:ilvl="6" w:tentative="1">
      <w:start w:val="1"/>
      <w:numFmt w:val="bullet"/>
      <w:lvlText w:val=""/>
      <w:lvlJc w:val="left"/>
      <w:pPr>
        <w:tabs>
          <w:tab w:val="num" w:pos="5037"/>
        </w:tabs>
        <w:ind w:left="5037" w:hanging="360"/>
      </w:pPr>
      <w:rPr>
        <w:rFonts w:hint="default" w:ascii="Symbol" w:hAnsi="Symbol"/>
        <w:sz w:val="20"/>
      </w:rPr>
    </w:lvl>
    <w:lvl w:ilvl="7" w:tentative="1">
      <w:start w:val="1"/>
      <w:numFmt w:val="bullet"/>
      <w:lvlText w:val=""/>
      <w:lvlJc w:val="left"/>
      <w:pPr>
        <w:tabs>
          <w:tab w:val="num" w:pos="5757"/>
        </w:tabs>
        <w:ind w:left="5757" w:hanging="360"/>
      </w:pPr>
      <w:rPr>
        <w:rFonts w:hint="default" w:ascii="Symbol" w:hAnsi="Symbol"/>
        <w:sz w:val="20"/>
      </w:rPr>
    </w:lvl>
    <w:lvl w:ilvl="8" w:tentative="1">
      <w:start w:val="1"/>
      <w:numFmt w:val="bullet"/>
      <w:lvlText w:val=""/>
      <w:lvlJc w:val="left"/>
      <w:pPr>
        <w:tabs>
          <w:tab w:val="num" w:pos="6477"/>
        </w:tabs>
        <w:ind w:left="6477" w:hanging="360"/>
      </w:pPr>
      <w:rPr>
        <w:rFonts w:hint="default" w:ascii="Symbol" w:hAnsi="Symbol"/>
        <w:sz w:val="20"/>
      </w:rPr>
    </w:lvl>
  </w:abstractNum>
  <w:num w:numId="1" w16cid:durableId="1947688840">
    <w:abstractNumId w:val="10"/>
  </w:num>
  <w:num w:numId="2" w16cid:durableId="2017657274">
    <w:abstractNumId w:val="42"/>
  </w:num>
  <w:num w:numId="3" w16cid:durableId="951472356">
    <w:abstractNumId w:val="19"/>
  </w:num>
  <w:num w:numId="4" w16cid:durableId="2030527674">
    <w:abstractNumId w:val="5"/>
  </w:num>
  <w:num w:numId="5" w16cid:durableId="531773668">
    <w:abstractNumId w:val="26"/>
  </w:num>
  <w:num w:numId="6" w16cid:durableId="1397437758">
    <w:abstractNumId w:val="37"/>
  </w:num>
  <w:num w:numId="7" w16cid:durableId="1624001657">
    <w:abstractNumId w:val="29"/>
  </w:num>
  <w:num w:numId="8" w16cid:durableId="1391076126">
    <w:abstractNumId w:val="14"/>
  </w:num>
  <w:num w:numId="9" w16cid:durableId="835146623">
    <w:abstractNumId w:val="41"/>
  </w:num>
  <w:num w:numId="10" w16cid:durableId="842204918">
    <w:abstractNumId w:val="31"/>
  </w:num>
  <w:num w:numId="11" w16cid:durableId="861940731">
    <w:abstractNumId w:val="23"/>
  </w:num>
  <w:num w:numId="12" w16cid:durableId="1511607487">
    <w:abstractNumId w:val="39"/>
  </w:num>
  <w:num w:numId="13" w16cid:durableId="768552175">
    <w:abstractNumId w:val="6"/>
  </w:num>
  <w:num w:numId="14" w16cid:durableId="496305302">
    <w:abstractNumId w:val="22"/>
  </w:num>
  <w:num w:numId="15" w16cid:durableId="1620644415">
    <w:abstractNumId w:val="36"/>
  </w:num>
  <w:num w:numId="16" w16cid:durableId="520359449">
    <w:abstractNumId w:val="7"/>
  </w:num>
  <w:num w:numId="17" w16cid:durableId="318920320">
    <w:abstractNumId w:val="9"/>
  </w:num>
  <w:num w:numId="18" w16cid:durableId="4814353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0876735">
    <w:abstractNumId w:val="11"/>
  </w:num>
  <w:num w:numId="20" w16cid:durableId="2133328729">
    <w:abstractNumId w:val="34"/>
  </w:num>
  <w:num w:numId="21" w16cid:durableId="694114144">
    <w:abstractNumId w:val="18"/>
  </w:num>
  <w:num w:numId="22" w16cid:durableId="1649897529">
    <w:abstractNumId w:val="20"/>
  </w:num>
  <w:num w:numId="23" w16cid:durableId="1811709750">
    <w:abstractNumId w:val="3"/>
  </w:num>
  <w:num w:numId="24" w16cid:durableId="738753037">
    <w:abstractNumId w:val="24"/>
  </w:num>
  <w:num w:numId="25" w16cid:durableId="1142771870">
    <w:abstractNumId w:val="27"/>
  </w:num>
  <w:num w:numId="26" w16cid:durableId="1407072804">
    <w:abstractNumId w:val="32"/>
  </w:num>
  <w:num w:numId="27" w16cid:durableId="203913437">
    <w:abstractNumId w:val="21"/>
  </w:num>
  <w:num w:numId="28" w16cid:durableId="853572337">
    <w:abstractNumId w:val="17"/>
  </w:num>
  <w:num w:numId="29" w16cid:durableId="839390394">
    <w:abstractNumId w:val="35"/>
  </w:num>
  <w:num w:numId="30" w16cid:durableId="210070048">
    <w:abstractNumId w:val="13"/>
  </w:num>
  <w:num w:numId="31" w16cid:durableId="1073550023">
    <w:abstractNumId w:val="25"/>
  </w:num>
  <w:num w:numId="32" w16cid:durableId="2017148935">
    <w:abstractNumId w:val="8"/>
  </w:num>
  <w:num w:numId="33" w16cid:durableId="1855880694">
    <w:abstractNumId w:val="33"/>
  </w:num>
  <w:num w:numId="34" w16cid:durableId="1144735006">
    <w:abstractNumId w:val="38"/>
  </w:num>
  <w:num w:numId="35" w16cid:durableId="749930402">
    <w:abstractNumId w:val="1"/>
  </w:num>
  <w:num w:numId="36" w16cid:durableId="2054226765">
    <w:abstractNumId w:val="30"/>
  </w:num>
  <w:num w:numId="37" w16cid:durableId="1748991937">
    <w:abstractNumId w:val="4"/>
  </w:num>
  <w:num w:numId="38" w16cid:durableId="931671215">
    <w:abstractNumId w:val="2"/>
  </w:num>
  <w:num w:numId="39" w16cid:durableId="268512709">
    <w:abstractNumId w:val="0"/>
  </w:num>
  <w:num w:numId="40" w16cid:durableId="379979105">
    <w:abstractNumId w:val="28"/>
  </w:num>
  <w:num w:numId="41" w16cid:durableId="1212302748">
    <w:abstractNumId w:val="15"/>
  </w:num>
  <w:num w:numId="42" w16cid:durableId="302005159">
    <w:abstractNumId w:val="12"/>
  </w:num>
  <w:num w:numId="43" w16cid:durableId="30810587">
    <w:abstractNumId w:val="16"/>
  </w:num>
  <w:num w:numId="44" w16cid:durableId="8271316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trackRevisions w:val="fals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610"/>
    <w:rsid w:val="0000316E"/>
    <w:rsid w:val="00003FAB"/>
    <w:rsid w:val="00012CDE"/>
    <w:rsid w:val="00024E48"/>
    <w:rsid w:val="00035F54"/>
    <w:rsid w:val="00052609"/>
    <w:rsid w:val="00053328"/>
    <w:rsid w:val="0005433A"/>
    <w:rsid w:val="00060A81"/>
    <w:rsid w:val="00062AE0"/>
    <w:rsid w:val="00072D79"/>
    <w:rsid w:val="00083000"/>
    <w:rsid w:val="00087276"/>
    <w:rsid w:val="000A1A8B"/>
    <w:rsid w:val="000A6DF0"/>
    <w:rsid w:val="000B0A2C"/>
    <w:rsid w:val="000C63D0"/>
    <w:rsid w:val="000D2F29"/>
    <w:rsid w:val="000D4D26"/>
    <w:rsid w:val="000F0C08"/>
    <w:rsid w:val="00104B70"/>
    <w:rsid w:val="00110E78"/>
    <w:rsid w:val="00111B00"/>
    <w:rsid w:val="00112491"/>
    <w:rsid w:val="00117A00"/>
    <w:rsid w:val="0012087C"/>
    <w:rsid w:val="001255C0"/>
    <w:rsid w:val="00141E59"/>
    <w:rsid w:val="00142839"/>
    <w:rsid w:val="0015404E"/>
    <w:rsid w:val="00162E00"/>
    <w:rsid w:val="00163106"/>
    <w:rsid w:val="00163E63"/>
    <w:rsid w:val="0016688C"/>
    <w:rsid w:val="00167D7A"/>
    <w:rsid w:val="001920B4"/>
    <w:rsid w:val="001A65D3"/>
    <w:rsid w:val="001B75C0"/>
    <w:rsid w:val="001C0993"/>
    <w:rsid w:val="001D2B3F"/>
    <w:rsid w:val="001E5E18"/>
    <w:rsid w:val="001E6387"/>
    <w:rsid w:val="00213208"/>
    <w:rsid w:val="00224391"/>
    <w:rsid w:val="00226895"/>
    <w:rsid w:val="00226D81"/>
    <w:rsid w:val="00245343"/>
    <w:rsid w:val="002505C6"/>
    <w:rsid w:val="002553F9"/>
    <w:rsid w:val="0026312E"/>
    <w:rsid w:val="002643EC"/>
    <w:rsid w:val="00270A90"/>
    <w:rsid w:val="0027789F"/>
    <w:rsid w:val="00286D26"/>
    <w:rsid w:val="002A50CD"/>
    <w:rsid w:val="002A6992"/>
    <w:rsid w:val="002B51DF"/>
    <w:rsid w:val="002B64EF"/>
    <w:rsid w:val="002B7A4D"/>
    <w:rsid w:val="002C65B2"/>
    <w:rsid w:val="002D1AB7"/>
    <w:rsid w:val="002D5A6D"/>
    <w:rsid w:val="002E73EC"/>
    <w:rsid w:val="002F0B9D"/>
    <w:rsid w:val="00300188"/>
    <w:rsid w:val="003035DD"/>
    <w:rsid w:val="003056D8"/>
    <w:rsid w:val="00307D0F"/>
    <w:rsid w:val="0031407C"/>
    <w:rsid w:val="00327E05"/>
    <w:rsid w:val="003304F5"/>
    <w:rsid w:val="00330F4A"/>
    <w:rsid w:val="00331895"/>
    <w:rsid w:val="003346A7"/>
    <w:rsid w:val="00345D07"/>
    <w:rsid w:val="00351D81"/>
    <w:rsid w:val="0036143C"/>
    <w:rsid w:val="00377494"/>
    <w:rsid w:val="003948C6"/>
    <w:rsid w:val="003A27DF"/>
    <w:rsid w:val="003A2E03"/>
    <w:rsid w:val="003A51D1"/>
    <w:rsid w:val="003A55E6"/>
    <w:rsid w:val="003B1EEA"/>
    <w:rsid w:val="003C02B0"/>
    <w:rsid w:val="003C288F"/>
    <w:rsid w:val="003D0A2F"/>
    <w:rsid w:val="003D2AAB"/>
    <w:rsid w:val="003F255D"/>
    <w:rsid w:val="003F4AC9"/>
    <w:rsid w:val="00400174"/>
    <w:rsid w:val="00405B23"/>
    <w:rsid w:val="00413938"/>
    <w:rsid w:val="0042439B"/>
    <w:rsid w:val="004339B5"/>
    <w:rsid w:val="0045244E"/>
    <w:rsid w:val="00457ECF"/>
    <w:rsid w:val="00476200"/>
    <w:rsid w:val="0048073F"/>
    <w:rsid w:val="0049292A"/>
    <w:rsid w:val="004955C4"/>
    <w:rsid w:val="004A3F78"/>
    <w:rsid w:val="004A7988"/>
    <w:rsid w:val="004B35DF"/>
    <w:rsid w:val="004B441D"/>
    <w:rsid w:val="004B55F8"/>
    <w:rsid w:val="004B5779"/>
    <w:rsid w:val="004B5E9A"/>
    <w:rsid w:val="004D3E12"/>
    <w:rsid w:val="004E7602"/>
    <w:rsid w:val="004F2566"/>
    <w:rsid w:val="005003E5"/>
    <w:rsid w:val="00512088"/>
    <w:rsid w:val="0053771F"/>
    <w:rsid w:val="00541175"/>
    <w:rsid w:val="005429C0"/>
    <w:rsid w:val="00544DC0"/>
    <w:rsid w:val="005522AD"/>
    <w:rsid w:val="00552C2E"/>
    <w:rsid w:val="005530A2"/>
    <w:rsid w:val="0055389B"/>
    <w:rsid w:val="00553CF6"/>
    <w:rsid w:val="00557B41"/>
    <w:rsid w:val="00561C2C"/>
    <w:rsid w:val="0056234F"/>
    <w:rsid w:val="00565A5C"/>
    <w:rsid w:val="005710F4"/>
    <w:rsid w:val="0058110C"/>
    <w:rsid w:val="00593826"/>
    <w:rsid w:val="005C2909"/>
    <w:rsid w:val="005D518D"/>
    <w:rsid w:val="005E32BC"/>
    <w:rsid w:val="005E5EA4"/>
    <w:rsid w:val="005F7934"/>
    <w:rsid w:val="005F7A40"/>
    <w:rsid w:val="00606124"/>
    <w:rsid w:val="00610762"/>
    <w:rsid w:val="00616968"/>
    <w:rsid w:val="006236E4"/>
    <w:rsid w:val="00624700"/>
    <w:rsid w:val="006269DB"/>
    <w:rsid w:val="00652B86"/>
    <w:rsid w:val="0065395E"/>
    <w:rsid w:val="00656DD1"/>
    <w:rsid w:val="00661265"/>
    <w:rsid w:val="006621D0"/>
    <w:rsid w:val="0066755F"/>
    <w:rsid w:val="006716E4"/>
    <w:rsid w:val="006845AF"/>
    <w:rsid w:val="00686C7E"/>
    <w:rsid w:val="0069406F"/>
    <w:rsid w:val="00695770"/>
    <w:rsid w:val="006A34C1"/>
    <w:rsid w:val="006A3B21"/>
    <w:rsid w:val="006A558B"/>
    <w:rsid w:val="006B7967"/>
    <w:rsid w:val="006C052A"/>
    <w:rsid w:val="006C2E77"/>
    <w:rsid w:val="006D0362"/>
    <w:rsid w:val="006E2114"/>
    <w:rsid w:val="007019EE"/>
    <w:rsid w:val="007147B4"/>
    <w:rsid w:val="00714AD0"/>
    <w:rsid w:val="00736987"/>
    <w:rsid w:val="00741709"/>
    <w:rsid w:val="00753769"/>
    <w:rsid w:val="0076063E"/>
    <w:rsid w:val="00761209"/>
    <w:rsid w:val="00761610"/>
    <w:rsid w:val="00772AA1"/>
    <w:rsid w:val="00775B74"/>
    <w:rsid w:val="007817C8"/>
    <w:rsid w:val="00785E58"/>
    <w:rsid w:val="007A3392"/>
    <w:rsid w:val="007A436D"/>
    <w:rsid w:val="007B6033"/>
    <w:rsid w:val="007B64E9"/>
    <w:rsid w:val="007E7F37"/>
    <w:rsid w:val="007F0CAF"/>
    <w:rsid w:val="007F1160"/>
    <w:rsid w:val="00800116"/>
    <w:rsid w:val="00807184"/>
    <w:rsid w:val="00816F47"/>
    <w:rsid w:val="00820CCE"/>
    <w:rsid w:val="008324B4"/>
    <w:rsid w:val="00850AE1"/>
    <w:rsid w:val="00852650"/>
    <w:rsid w:val="00893745"/>
    <w:rsid w:val="008A3A0C"/>
    <w:rsid w:val="008A52E9"/>
    <w:rsid w:val="008D03A1"/>
    <w:rsid w:val="008D474C"/>
    <w:rsid w:val="008D7D00"/>
    <w:rsid w:val="008E00D6"/>
    <w:rsid w:val="0090764B"/>
    <w:rsid w:val="00911133"/>
    <w:rsid w:val="00931DB9"/>
    <w:rsid w:val="009342DB"/>
    <w:rsid w:val="00937158"/>
    <w:rsid w:val="00940C49"/>
    <w:rsid w:val="00943FC4"/>
    <w:rsid w:val="009464FE"/>
    <w:rsid w:val="00952622"/>
    <w:rsid w:val="00953706"/>
    <w:rsid w:val="009560A4"/>
    <w:rsid w:val="0096230C"/>
    <w:rsid w:val="00971ECC"/>
    <w:rsid w:val="009825E7"/>
    <w:rsid w:val="00983602"/>
    <w:rsid w:val="0098538B"/>
    <w:rsid w:val="00991588"/>
    <w:rsid w:val="009A332C"/>
    <w:rsid w:val="009A4B35"/>
    <w:rsid w:val="009D227F"/>
    <w:rsid w:val="009D303B"/>
    <w:rsid w:val="009D7443"/>
    <w:rsid w:val="009E6634"/>
    <w:rsid w:val="009F6E2A"/>
    <w:rsid w:val="00A059BC"/>
    <w:rsid w:val="00A1524F"/>
    <w:rsid w:val="00A1659A"/>
    <w:rsid w:val="00A2174C"/>
    <w:rsid w:val="00A25EE4"/>
    <w:rsid w:val="00A603C9"/>
    <w:rsid w:val="00A637CC"/>
    <w:rsid w:val="00A71D67"/>
    <w:rsid w:val="00A85635"/>
    <w:rsid w:val="00AA02A2"/>
    <w:rsid w:val="00AA3991"/>
    <w:rsid w:val="00AB19C7"/>
    <w:rsid w:val="00AC186D"/>
    <w:rsid w:val="00B078AE"/>
    <w:rsid w:val="00B14679"/>
    <w:rsid w:val="00B15338"/>
    <w:rsid w:val="00B1754C"/>
    <w:rsid w:val="00B2052A"/>
    <w:rsid w:val="00B20967"/>
    <w:rsid w:val="00B225ED"/>
    <w:rsid w:val="00B244CD"/>
    <w:rsid w:val="00B30FF5"/>
    <w:rsid w:val="00B36284"/>
    <w:rsid w:val="00B56887"/>
    <w:rsid w:val="00B67C9B"/>
    <w:rsid w:val="00B80D42"/>
    <w:rsid w:val="00B941E1"/>
    <w:rsid w:val="00B97079"/>
    <w:rsid w:val="00BA3453"/>
    <w:rsid w:val="00BB1ADE"/>
    <w:rsid w:val="00BB31C1"/>
    <w:rsid w:val="00BB6718"/>
    <w:rsid w:val="00BB72D1"/>
    <w:rsid w:val="00BC03BF"/>
    <w:rsid w:val="00BC05A1"/>
    <w:rsid w:val="00BC22B7"/>
    <w:rsid w:val="00BC4F2C"/>
    <w:rsid w:val="00BF4337"/>
    <w:rsid w:val="00BF6B7E"/>
    <w:rsid w:val="00C04794"/>
    <w:rsid w:val="00C07448"/>
    <w:rsid w:val="00C108D2"/>
    <w:rsid w:val="00C118A1"/>
    <w:rsid w:val="00C11A9A"/>
    <w:rsid w:val="00C30950"/>
    <w:rsid w:val="00C35AE9"/>
    <w:rsid w:val="00C36B58"/>
    <w:rsid w:val="00C36C8A"/>
    <w:rsid w:val="00C40C76"/>
    <w:rsid w:val="00C45DBB"/>
    <w:rsid w:val="00C57EF9"/>
    <w:rsid w:val="00C81757"/>
    <w:rsid w:val="00C86E9C"/>
    <w:rsid w:val="00CA59BC"/>
    <w:rsid w:val="00CA645D"/>
    <w:rsid w:val="00CA70B4"/>
    <w:rsid w:val="00CC2F16"/>
    <w:rsid w:val="00CE2104"/>
    <w:rsid w:val="00CF6185"/>
    <w:rsid w:val="00CF722D"/>
    <w:rsid w:val="00D1655D"/>
    <w:rsid w:val="00D20259"/>
    <w:rsid w:val="00D24DD5"/>
    <w:rsid w:val="00D36161"/>
    <w:rsid w:val="00D42E0E"/>
    <w:rsid w:val="00D46F9E"/>
    <w:rsid w:val="00D56C53"/>
    <w:rsid w:val="00D6501D"/>
    <w:rsid w:val="00D665ED"/>
    <w:rsid w:val="00D86FEB"/>
    <w:rsid w:val="00D9413F"/>
    <w:rsid w:val="00D9482B"/>
    <w:rsid w:val="00D96259"/>
    <w:rsid w:val="00DB78C6"/>
    <w:rsid w:val="00DC25BD"/>
    <w:rsid w:val="00DD23CB"/>
    <w:rsid w:val="00DD5415"/>
    <w:rsid w:val="00DE11E5"/>
    <w:rsid w:val="00DE136D"/>
    <w:rsid w:val="00DF024A"/>
    <w:rsid w:val="00DF3B44"/>
    <w:rsid w:val="00DF7DD9"/>
    <w:rsid w:val="00E11BA5"/>
    <w:rsid w:val="00E20F8C"/>
    <w:rsid w:val="00E241BE"/>
    <w:rsid w:val="00E35BF1"/>
    <w:rsid w:val="00E47EBD"/>
    <w:rsid w:val="00E53BD1"/>
    <w:rsid w:val="00E55953"/>
    <w:rsid w:val="00E56E75"/>
    <w:rsid w:val="00E61C27"/>
    <w:rsid w:val="00E63DF7"/>
    <w:rsid w:val="00E64536"/>
    <w:rsid w:val="00E84CA8"/>
    <w:rsid w:val="00E92FB8"/>
    <w:rsid w:val="00E96ADA"/>
    <w:rsid w:val="00EA21C3"/>
    <w:rsid w:val="00EA6AB8"/>
    <w:rsid w:val="00EB2D1E"/>
    <w:rsid w:val="00EE0303"/>
    <w:rsid w:val="00EE6596"/>
    <w:rsid w:val="00EF0910"/>
    <w:rsid w:val="00EF6050"/>
    <w:rsid w:val="00F10917"/>
    <w:rsid w:val="00F1138A"/>
    <w:rsid w:val="00F133D1"/>
    <w:rsid w:val="00F20870"/>
    <w:rsid w:val="00F226DA"/>
    <w:rsid w:val="00F442ED"/>
    <w:rsid w:val="00F45D39"/>
    <w:rsid w:val="00F57DA2"/>
    <w:rsid w:val="00F67EDC"/>
    <w:rsid w:val="00F759E0"/>
    <w:rsid w:val="00F8043A"/>
    <w:rsid w:val="00F8459A"/>
    <w:rsid w:val="00F97EE9"/>
    <w:rsid w:val="00FA76CC"/>
    <w:rsid w:val="00FB4F95"/>
    <w:rsid w:val="00FB6F36"/>
    <w:rsid w:val="00FC0597"/>
    <w:rsid w:val="00FC35B6"/>
    <w:rsid w:val="00FC6676"/>
    <w:rsid w:val="00FD2A8F"/>
    <w:rsid w:val="00FE7396"/>
    <w:rsid w:val="01064AD5"/>
    <w:rsid w:val="027A6FDD"/>
    <w:rsid w:val="02A043C8"/>
    <w:rsid w:val="02D0DC33"/>
    <w:rsid w:val="02DD43F4"/>
    <w:rsid w:val="02E9E90D"/>
    <w:rsid w:val="0593DB35"/>
    <w:rsid w:val="05D8180D"/>
    <w:rsid w:val="0634FFCB"/>
    <w:rsid w:val="08192293"/>
    <w:rsid w:val="0856B1AA"/>
    <w:rsid w:val="0926102B"/>
    <w:rsid w:val="0945A6CF"/>
    <w:rsid w:val="094639BA"/>
    <w:rsid w:val="0C11F29B"/>
    <w:rsid w:val="0C456625"/>
    <w:rsid w:val="0D4DC837"/>
    <w:rsid w:val="0EE9706D"/>
    <w:rsid w:val="0FE54CF3"/>
    <w:rsid w:val="11369E23"/>
    <w:rsid w:val="116A9A0C"/>
    <w:rsid w:val="1300A38B"/>
    <w:rsid w:val="16433939"/>
    <w:rsid w:val="17F72834"/>
    <w:rsid w:val="1942284D"/>
    <w:rsid w:val="194B28AA"/>
    <w:rsid w:val="1C285685"/>
    <w:rsid w:val="1C312C9A"/>
    <w:rsid w:val="1C9FFFD7"/>
    <w:rsid w:val="1D805D52"/>
    <w:rsid w:val="1DC054AE"/>
    <w:rsid w:val="1F7E3516"/>
    <w:rsid w:val="2201AF83"/>
    <w:rsid w:val="24F168C8"/>
    <w:rsid w:val="2516C590"/>
    <w:rsid w:val="2610EF8E"/>
    <w:rsid w:val="2668771C"/>
    <w:rsid w:val="268C37F5"/>
    <w:rsid w:val="28551322"/>
    <w:rsid w:val="28E1D6AF"/>
    <w:rsid w:val="2A088BC7"/>
    <w:rsid w:val="2A815F9D"/>
    <w:rsid w:val="2B89B8F5"/>
    <w:rsid w:val="2C621621"/>
    <w:rsid w:val="2DB65ED6"/>
    <w:rsid w:val="2DC558EE"/>
    <w:rsid w:val="2DD1C911"/>
    <w:rsid w:val="3058AA9B"/>
    <w:rsid w:val="30793F43"/>
    <w:rsid w:val="324E114B"/>
    <w:rsid w:val="32F007D6"/>
    <w:rsid w:val="34FBD7E2"/>
    <w:rsid w:val="35909A97"/>
    <w:rsid w:val="372AAF7E"/>
    <w:rsid w:val="3AB01395"/>
    <w:rsid w:val="3C48247F"/>
    <w:rsid w:val="3D94DA89"/>
    <w:rsid w:val="3DBAAC0E"/>
    <w:rsid w:val="3DF9A2B4"/>
    <w:rsid w:val="3E9CCE8F"/>
    <w:rsid w:val="417309EE"/>
    <w:rsid w:val="419210DE"/>
    <w:rsid w:val="41B27B3F"/>
    <w:rsid w:val="41BE73C2"/>
    <w:rsid w:val="42DC36CD"/>
    <w:rsid w:val="43594AC8"/>
    <w:rsid w:val="447AC358"/>
    <w:rsid w:val="44B04D3D"/>
    <w:rsid w:val="44E51AF4"/>
    <w:rsid w:val="45CCE2D0"/>
    <w:rsid w:val="464BC9C9"/>
    <w:rsid w:val="47F22CFD"/>
    <w:rsid w:val="48103DB1"/>
    <w:rsid w:val="4A905B0C"/>
    <w:rsid w:val="4B4FC5BD"/>
    <w:rsid w:val="4D79D493"/>
    <w:rsid w:val="4DA7D565"/>
    <w:rsid w:val="4DD3F446"/>
    <w:rsid w:val="4DEB0562"/>
    <w:rsid w:val="4E4F00A3"/>
    <w:rsid w:val="4E85ABCA"/>
    <w:rsid w:val="4ECF3CA5"/>
    <w:rsid w:val="5084A0C0"/>
    <w:rsid w:val="5141C98C"/>
    <w:rsid w:val="51B381D2"/>
    <w:rsid w:val="52B49E35"/>
    <w:rsid w:val="52EF09C6"/>
    <w:rsid w:val="54404996"/>
    <w:rsid w:val="55F2C293"/>
    <w:rsid w:val="58CCAE0C"/>
    <w:rsid w:val="59FD335D"/>
    <w:rsid w:val="5A258ABA"/>
    <w:rsid w:val="5CFD27EF"/>
    <w:rsid w:val="5DCAF05F"/>
    <w:rsid w:val="5F99A242"/>
    <w:rsid w:val="61F82E60"/>
    <w:rsid w:val="64A415D9"/>
    <w:rsid w:val="64C25FBA"/>
    <w:rsid w:val="6534D4D2"/>
    <w:rsid w:val="65D8715D"/>
    <w:rsid w:val="65E9280E"/>
    <w:rsid w:val="68C48679"/>
    <w:rsid w:val="6A071B1E"/>
    <w:rsid w:val="6A0B8113"/>
    <w:rsid w:val="6D39793E"/>
    <w:rsid w:val="6DC09260"/>
    <w:rsid w:val="6E468572"/>
    <w:rsid w:val="7000FF90"/>
    <w:rsid w:val="705DA376"/>
    <w:rsid w:val="712B7E67"/>
    <w:rsid w:val="714DFFB8"/>
    <w:rsid w:val="72C8F620"/>
    <w:rsid w:val="72D28F9C"/>
    <w:rsid w:val="73654D30"/>
    <w:rsid w:val="738EC81C"/>
    <w:rsid w:val="7517CCF3"/>
    <w:rsid w:val="75C8D824"/>
    <w:rsid w:val="78D2AB4E"/>
    <w:rsid w:val="798CE5E4"/>
    <w:rsid w:val="79D06926"/>
    <w:rsid w:val="7AF732E1"/>
    <w:rsid w:val="7B0A34EA"/>
    <w:rsid w:val="7B2281A4"/>
    <w:rsid w:val="7D6CD790"/>
    <w:rsid w:val="7F7DA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E29D5"/>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76161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6A558B"/>
    <w:rPr>
      <w:color w:val="0563C1" w:themeColor="hyperlink"/>
      <w:u w:val="single"/>
    </w:rPr>
  </w:style>
  <w:style w:type="paragraph" w:styleId="ListParagraph">
    <w:name w:val="List Paragraph"/>
    <w:basedOn w:val="Normal"/>
    <w:uiPriority w:val="34"/>
    <w:qFormat/>
    <w:rsid w:val="00B244CD"/>
    <w:pPr>
      <w:ind w:left="720"/>
      <w:contextualSpacing/>
    </w:pPr>
  </w:style>
  <w:style w:type="paragraph" w:styleId="BalloonText">
    <w:name w:val="Balloon Text"/>
    <w:basedOn w:val="Normal"/>
    <w:link w:val="BalloonTextChar"/>
    <w:uiPriority w:val="99"/>
    <w:semiHidden/>
    <w:unhideWhenUsed/>
    <w:rsid w:val="007B64E9"/>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B64E9"/>
    <w:rPr>
      <w:rFonts w:ascii="Segoe UI" w:hAnsi="Segoe UI" w:cs="Segoe UI"/>
      <w:sz w:val="18"/>
      <w:szCs w:val="18"/>
    </w:rPr>
  </w:style>
  <w:style w:type="character" w:styleId="CommentReference">
    <w:name w:val="annotation reference"/>
    <w:basedOn w:val="DefaultParagraphFont"/>
    <w:uiPriority w:val="99"/>
    <w:semiHidden/>
    <w:unhideWhenUsed/>
    <w:rsid w:val="00541175"/>
    <w:rPr>
      <w:sz w:val="16"/>
      <w:szCs w:val="16"/>
    </w:rPr>
  </w:style>
  <w:style w:type="paragraph" w:styleId="CommentText">
    <w:name w:val="annotation text"/>
    <w:basedOn w:val="Normal"/>
    <w:link w:val="CommentTextChar"/>
    <w:uiPriority w:val="99"/>
    <w:unhideWhenUsed/>
    <w:rsid w:val="00541175"/>
    <w:rPr>
      <w:sz w:val="20"/>
      <w:szCs w:val="20"/>
    </w:rPr>
  </w:style>
  <w:style w:type="character" w:styleId="CommentTextChar" w:customStyle="1">
    <w:name w:val="Comment Text Char"/>
    <w:basedOn w:val="DefaultParagraphFont"/>
    <w:link w:val="CommentText"/>
    <w:uiPriority w:val="99"/>
    <w:rsid w:val="00541175"/>
    <w:rPr>
      <w:sz w:val="20"/>
      <w:szCs w:val="20"/>
    </w:rPr>
  </w:style>
  <w:style w:type="paragraph" w:styleId="CommentSubject">
    <w:name w:val="annotation subject"/>
    <w:basedOn w:val="CommentText"/>
    <w:next w:val="CommentText"/>
    <w:link w:val="CommentSubjectChar"/>
    <w:uiPriority w:val="99"/>
    <w:semiHidden/>
    <w:unhideWhenUsed/>
    <w:rsid w:val="00541175"/>
    <w:rPr>
      <w:b/>
      <w:bCs/>
    </w:rPr>
  </w:style>
  <w:style w:type="character" w:styleId="CommentSubjectChar" w:customStyle="1">
    <w:name w:val="Comment Subject Char"/>
    <w:basedOn w:val="CommentTextChar"/>
    <w:link w:val="CommentSubject"/>
    <w:uiPriority w:val="99"/>
    <w:semiHidden/>
    <w:rsid w:val="00541175"/>
    <w:rPr>
      <w:b/>
      <w:bCs/>
      <w:sz w:val="20"/>
      <w:szCs w:val="20"/>
    </w:rPr>
  </w:style>
  <w:style w:type="paragraph" w:styleId="Revision">
    <w:name w:val="Revision"/>
    <w:hidden/>
    <w:uiPriority w:val="99"/>
    <w:semiHidden/>
    <w:rsid w:val="00541175"/>
  </w:style>
  <w:style w:type="character" w:styleId="FollowedHyperlink">
    <w:name w:val="FollowedHyperlink"/>
    <w:basedOn w:val="DefaultParagraphFont"/>
    <w:uiPriority w:val="99"/>
    <w:semiHidden/>
    <w:unhideWhenUsed/>
    <w:rsid w:val="00EA6AB8"/>
    <w:rPr>
      <w:color w:val="954F72" w:themeColor="followedHyperlink"/>
      <w:u w:val="single"/>
    </w:rPr>
  </w:style>
  <w:style w:type="paragraph" w:styleId="Header">
    <w:name w:val="header"/>
    <w:basedOn w:val="Normal"/>
    <w:link w:val="HeaderChar"/>
    <w:uiPriority w:val="99"/>
    <w:unhideWhenUsed/>
    <w:rsid w:val="00A25EE4"/>
    <w:pPr>
      <w:tabs>
        <w:tab w:val="center" w:pos="4680"/>
        <w:tab w:val="right" w:pos="9360"/>
      </w:tabs>
    </w:pPr>
  </w:style>
  <w:style w:type="character" w:styleId="HeaderChar" w:customStyle="1">
    <w:name w:val="Header Char"/>
    <w:basedOn w:val="DefaultParagraphFont"/>
    <w:link w:val="Header"/>
    <w:uiPriority w:val="99"/>
    <w:rsid w:val="00A25EE4"/>
  </w:style>
  <w:style w:type="paragraph" w:styleId="Footer">
    <w:name w:val="footer"/>
    <w:basedOn w:val="Normal"/>
    <w:link w:val="FooterChar"/>
    <w:uiPriority w:val="99"/>
    <w:unhideWhenUsed/>
    <w:rsid w:val="00A25EE4"/>
    <w:pPr>
      <w:tabs>
        <w:tab w:val="center" w:pos="4680"/>
        <w:tab w:val="right" w:pos="9360"/>
      </w:tabs>
    </w:pPr>
  </w:style>
  <w:style w:type="character" w:styleId="FooterChar" w:customStyle="1">
    <w:name w:val="Footer Char"/>
    <w:basedOn w:val="DefaultParagraphFont"/>
    <w:link w:val="Footer"/>
    <w:uiPriority w:val="99"/>
    <w:rsid w:val="00A25EE4"/>
  </w:style>
  <w:style w:type="character" w:styleId="UnresolvedMention">
    <w:name w:val="Unresolved Mention"/>
    <w:basedOn w:val="DefaultParagraphFont"/>
    <w:uiPriority w:val="99"/>
    <w:semiHidden/>
    <w:unhideWhenUsed/>
    <w:rsid w:val="005003E5"/>
    <w:rPr>
      <w:color w:val="605E5C"/>
      <w:shd w:val="clear" w:color="auto" w:fill="E1DFDD"/>
    </w:rPr>
  </w:style>
  <w:style w:type="paragraph" w:styleId="paragraph" w:customStyle="1">
    <w:name w:val="paragraph"/>
    <w:basedOn w:val="Normal"/>
    <w:rsid w:val="00331895"/>
    <w:pPr>
      <w:spacing w:before="100" w:beforeAutospacing="1" w:after="100" w:afterAutospacing="1"/>
    </w:pPr>
    <w:rPr>
      <w:rFonts w:ascii="Times New Roman" w:hAnsi="Times New Roman" w:eastAsia="Times New Roman" w:cs="Times New Roman"/>
      <w:lang w:eastAsia="en-GB"/>
    </w:rPr>
  </w:style>
  <w:style w:type="character" w:styleId="normaltextrun" w:customStyle="1">
    <w:name w:val="normaltextrun"/>
    <w:basedOn w:val="DefaultParagraphFont"/>
    <w:rsid w:val="00331895"/>
  </w:style>
  <w:style w:type="character" w:styleId="eop" w:customStyle="1">
    <w:name w:val="eop"/>
    <w:basedOn w:val="DefaultParagraphFont"/>
    <w:rsid w:val="00331895"/>
  </w:style>
  <w:style w:type="paragraph" w:styleId="TableParagraph" w:customStyle="1">
    <w:name w:val="Table Paragraph"/>
    <w:basedOn w:val="Normal"/>
    <w:uiPriority w:val="1"/>
    <w:qFormat/>
    <w:rsid w:val="00167D7A"/>
    <w:pPr>
      <w:widowControl w:val="0"/>
      <w:autoSpaceDE w:val="0"/>
      <w:autoSpaceDN w:val="0"/>
      <w:ind w:left="465" w:hanging="361"/>
    </w:pPr>
    <w:rPr>
      <w:rFonts w:ascii="Baxter Sans Core" w:hAnsi="Baxter Sans Core" w:eastAsia="Baxter Sans Core" w:cs="Baxter Sans Core"/>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132558">
      <w:bodyDiv w:val="1"/>
      <w:marLeft w:val="0"/>
      <w:marRight w:val="0"/>
      <w:marTop w:val="0"/>
      <w:marBottom w:val="0"/>
      <w:divBdr>
        <w:top w:val="none" w:sz="0" w:space="0" w:color="auto"/>
        <w:left w:val="none" w:sz="0" w:space="0" w:color="auto"/>
        <w:bottom w:val="none" w:sz="0" w:space="0" w:color="auto"/>
        <w:right w:val="none" w:sz="0" w:space="0" w:color="auto"/>
      </w:divBdr>
    </w:div>
    <w:div w:id="570969705">
      <w:bodyDiv w:val="1"/>
      <w:marLeft w:val="0"/>
      <w:marRight w:val="0"/>
      <w:marTop w:val="0"/>
      <w:marBottom w:val="0"/>
      <w:divBdr>
        <w:top w:val="none" w:sz="0" w:space="0" w:color="auto"/>
        <w:left w:val="none" w:sz="0" w:space="0" w:color="auto"/>
        <w:bottom w:val="none" w:sz="0" w:space="0" w:color="auto"/>
        <w:right w:val="none" w:sz="0" w:space="0" w:color="auto"/>
      </w:divBdr>
    </w:div>
    <w:div w:id="1249272472">
      <w:bodyDiv w:val="1"/>
      <w:marLeft w:val="0"/>
      <w:marRight w:val="0"/>
      <w:marTop w:val="0"/>
      <w:marBottom w:val="0"/>
      <w:divBdr>
        <w:top w:val="none" w:sz="0" w:space="0" w:color="auto"/>
        <w:left w:val="none" w:sz="0" w:space="0" w:color="auto"/>
        <w:bottom w:val="none" w:sz="0" w:space="0" w:color="auto"/>
        <w:right w:val="none" w:sz="0" w:space="0" w:color="auto"/>
      </w:divBdr>
    </w:div>
    <w:div w:id="1349528894">
      <w:bodyDiv w:val="1"/>
      <w:marLeft w:val="0"/>
      <w:marRight w:val="0"/>
      <w:marTop w:val="0"/>
      <w:marBottom w:val="0"/>
      <w:divBdr>
        <w:top w:val="none" w:sz="0" w:space="0" w:color="auto"/>
        <w:left w:val="none" w:sz="0" w:space="0" w:color="auto"/>
        <w:bottom w:val="none" w:sz="0" w:space="0" w:color="auto"/>
        <w:right w:val="none" w:sz="0" w:space="0" w:color="auto"/>
      </w:divBdr>
    </w:div>
    <w:div w:id="1538542833">
      <w:bodyDiv w:val="1"/>
      <w:marLeft w:val="0"/>
      <w:marRight w:val="0"/>
      <w:marTop w:val="0"/>
      <w:marBottom w:val="0"/>
      <w:divBdr>
        <w:top w:val="none" w:sz="0" w:space="0" w:color="auto"/>
        <w:left w:val="none" w:sz="0" w:space="0" w:color="auto"/>
        <w:bottom w:val="none" w:sz="0" w:space="0" w:color="auto"/>
        <w:right w:val="none" w:sz="0" w:space="0" w:color="auto"/>
      </w:divBdr>
    </w:div>
    <w:div w:id="1589925157">
      <w:bodyDiv w:val="1"/>
      <w:marLeft w:val="0"/>
      <w:marRight w:val="0"/>
      <w:marTop w:val="0"/>
      <w:marBottom w:val="0"/>
      <w:divBdr>
        <w:top w:val="none" w:sz="0" w:space="0" w:color="auto"/>
        <w:left w:val="none" w:sz="0" w:space="0" w:color="auto"/>
        <w:bottom w:val="none" w:sz="0" w:space="0" w:color="auto"/>
        <w:right w:val="none" w:sz="0" w:space="0" w:color="auto"/>
      </w:divBdr>
    </w:div>
    <w:div w:id="1638607237">
      <w:bodyDiv w:val="1"/>
      <w:marLeft w:val="0"/>
      <w:marRight w:val="0"/>
      <w:marTop w:val="0"/>
      <w:marBottom w:val="0"/>
      <w:divBdr>
        <w:top w:val="none" w:sz="0" w:space="0" w:color="auto"/>
        <w:left w:val="none" w:sz="0" w:space="0" w:color="auto"/>
        <w:bottom w:val="none" w:sz="0" w:space="0" w:color="auto"/>
        <w:right w:val="none" w:sz="0" w:space="0" w:color="auto"/>
      </w:divBdr>
    </w:div>
    <w:div w:id="1675183675">
      <w:bodyDiv w:val="1"/>
      <w:marLeft w:val="0"/>
      <w:marRight w:val="0"/>
      <w:marTop w:val="0"/>
      <w:marBottom w:val="0"/>
      <w:divBdr>
        <w:top w:val="none" w:sz="0" w:space="0" w:color="auto"/>
        <w:left w:val="none" w:sz="0" w:space="0" w:color="auto"/>
        <w:bottom w:val="none" w:sz="0" w:space="0" w:color="auto"/>
        <w:right w:val="none" w:sz="0" w:space="0" w:color="auto"/>
      </w:divBdr>
    </w:div>
    <w:div w:id="1677532252">
      <w:bodyDiv w:val="1"/>
      <w:marLeft w:val="0"/>
      <w:marRight w:val="0"/>
      <w:marTop w:val="0"/>
      <w:marBottom w:val="0"/>
      <w:divBdr>
        <w:top w:val="none" w:sz="0" w:space="0" w:color="auto"/>
        <w:left w:val="none" w:sz="0" w:space="0" w:color="auto"/>
        <w:bottom w:val="none" w:sz="0" w:space="0" w:color="auto"/>
        <w:right w:val="none" w:sz="0" w:space="0" w:color="auto"/>
      </w:divBdr>
    </w:div>
    <w:div w:id="1699165224">
      <w:bodyDiv w:val="1"/>
      <w:marLeft w:val="0"/>
      <w:marRight w:val="0"/>
      <w:marTop w:val="0"/>
      <w:marBottom w:val="0"/>
      <w:divBdr>
        <w:top w:val="none" w:sz="0" w:space="0" w:color="auto"/>
        <w:left w:val="none" w:sz="0" w:space="0" w:color="auto"/>
        <w:bottom w:val="none" w:sz="0" w:space="0" w:color="auto"/>
        <w:right w:val="none" w:sz="0" w:space="0" w:color="auto"/>
      </w:divBdr>
    </w:div>
    <w:div w:id="1821649071">
      <w:bodyDiv w:val="1"/>
      <w:marLeft w:val="0"/>
      <w:marRight w:val="0"/>
      <w:marTop w:val="0"/>
      <w:marBottom w:val="0"/>
      <w:divBdr>
        <w:top w:val="none" w:sz="0" w:space="0" w:color="auto"/>
        <w:left w:val="none" w:sz="0" w:space="0" w:color="auto"/>
        <w:bottom w:val="none" w:sz="0" w:space="0" w:color="auto"/>
        <w:right w:val="none" w:sz="0" w:space="0" w:color="auto"/>
      </w:divBdr>
    </w:div>
    <w:div w:id="1893734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http://www.dundee.ac.uk/scholarships" TargetMode="External" Id="Rd7c1f75255734dfb"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8A0540AD65314AB19B6F81F8FFDF0E" ma:contentTypeVersion="6" ma:contentTypeDescription="Create a new document." ma:contentTypeScope="" ma:versionID="321b01785eebe6ad9cc0eb4ddac25d83">
  <xsd:schema xmlns:xsd="http://www.w3.org/2001/XMLSchema" xmlns:xs="http://www.w3.org/2001/XMLSchema" xmlns:p="http://schemas.microsoft.com/office/2006/metadata/properties" xmlns:ns2="7ff480ac-45e0-46f2-9581-196308bf1991" xmlns:ns3="f9e8d1c6-0158-4827-91ac-e001e7c1658c" targetNamespace="http://schemas.microsoft.com/office/2006/metadata/properties" ma:root="true" ma:fieldsID="4362b0292609d692050d7a04b8d887ac" ns2:_="" ns3:_="">
    <xsd:import namespace="7ff480ac-45e0-46f2-9581-196308bf1991"/>
    <xsd:import namespace="f9e8d1c6-0158-4827-91ac-e001e7c165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480ac-45e0-46f2-9581-196308bf1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8d1c6-0158-4827-91ac-e001e7c165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FFE378-32E4-45FE-9A6C-D07C78486A4B}">
  <ds:schemaRefs>
    <ds:schemaRef ds:uri="http://schemas.microsoft.com/sharepoint/v3/contenttype/forms"/>
  </ds:schemaRefs>
</ds:datastoreItem>
</file>

<file path=customXml/itemProps2.xml><?xml version="1.0" encoding="utf-8"?>
<ds:datastoreItem xmlns:ds="http://schemas.openxmlformats.org/officeDocument/2006/customXml" ds:itemID="{C02D9AE2-FBD6-40A5-A8F9-15FA25FDFB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2EF37A-EE0A-47A9-8BFC-64861A43B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480ac-45e0-46f2-9581-196308bf1991"/>
    <ds:schemaRef ds:uri="f9e8d1c6-0158-4827-91ac-e001e7c16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Dundee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Peter Hewitt (Staff)</dc:creator>
  <keywords/>
  <dc:description/>
  <lastModifiedBy>Niamh Lee (Staff)</lastModifiedBy>
  <revision>4</revision>
  <lastPrinted>2017-10-06T15:56:00.0000000Z</lastPrinted>
  <dcterms:created xsi:type="dcterms:W3CDTF">2024-09-05T15:50:00.0000000Z</dcterms:created>
  <dcterms:modified xsi:type="dcterms:W3CDTF">2024-09-20T14:04:28.0764987Z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0x010100BC8A0540AD65314AB19B6F81F8FFDF0E</vt:lpwstr>
  </property>
  <property fmtid="{D5CDD505-2E9C-101B-9397-08002B2CF9AE}" pid="3" name="MediaServiceImageTags">
    <vt:lpwstr/>
  </property>
</Properties>
</file>