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15F0" w14:textId="77777777" w:rsidR="00D65A74" w:rsidRPr="008116D2" w:rsidRDefault="00D65A74" w:rsidP="001A6AEB">
      <w:pPr>
        <w:pStyle w:val="NormalWeb"/>
        <w:jc w:val="center"/>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University of Dundee</w:t>
      </w:r>
    </w:p>
    <w:p w14:paraId="62FE67AF" w14:textId="77777777" w:rsidR="003B5A82" w:rsidRPr="008116D2" w:rsidRDefault="003B5A82" w:rsidP="001A6AEB">
      <w:pPr>
        <w:pStyle w:val="NormalWeb"/>
        <w:jc w:val="center"/>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Information Governance – Data Protection</w:t>
      </w:r>
    </w:p>
    <w:p w14:paraId="54DC9A10" w14:textId="4D0824C6" w:rsidR="003B5A82" w:rsidRPr="008116D2" w:rsidRDefault="003B5A82" w:rsidP="001A6AEB">
      <w:pPr>
        <w:pStyle w:val="NormalWeb"/>
        <w:jc w:val="center"/>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 xml:space="preserve">Data Protection Impact Assessment </w:t>
      </w:r>
      <w:r w:rsidR="00576A66" w:rsidRPr="008116D2">
        <w:rPr>
          <w:rFonts w:asciiTheme="minorHAnsi" w:hAnsiTheme="minorHAnsi" w:cstheme="minorHAnsi"/>
          <w:b/>
          <w:color w:val="000000" w:themeColor="text1"/>
          <w:sz w:val="18"/>
          <w:szCs w:val="18"/>
          <w:lang w:val="en-GB"/>
        </w:rPr>
        <w:t xml:space="preserve">– </w:t>
      </w:r>
      <w:r w:rsidR="000750F4" w:rsidRPr="008116D2">
        <w:rPr>
          <w:rFonts w:asciiTheme="minorHAnsi" w:hAnsiTheme="minorHAnsi" w:cstheme="minorHAnsi"/>
          <w:b/>
          <w:color w:val="000000" w:themeColor="text1"/>
          <w:sz w:val="18"/>
          <w:szCs w:val="18"/>
          <w:lang w:val="en-GB"/>
        </w:rPr>
        <w:t>[SCHOOL/SERVICE] – [PROJECT TITLE – deploying new software/services]</w:t>
      </w:r>
    </w:p>
    <w:p w14:paraId="2E0F2A76" w14:textId="054B5B6F" w:rsidR="007C6565" w:rsidRPr="008116D2" w:rsidRDefault="007C6565" w:rsidP="001A6AEB">
      <w:pPr>
        <w:spacing w:before="100" w:beforeAutospacing="1" w:after="100" w:afterAutospacing="1"/>
        <w:ind w:right="20"/>
        <w:rPr>
          <w:rFonts w:cstheme="minorHAnsi"/>
          <w:bCs/>
          <w:color w:val="000000" w:themeColor="text1"/>
          <w:sz w:val="18"/>
          <w:szCs w:val="18"/>
        </w:rPr>
      </w:pPr>
    </w:p>
    <w:p w14:paraId="11F2F84C" w14:textId="460B03C1" w:rsidR="008116D2" w:rsidRPr="008116D2" w:rsidRDefault="008116D2" w:rsidP="008116D2">
      <w:pPr>
        <w:rPr>
          <w:rFonts w:eastAsia="Times New Roman" w:cstheme="minorHAnsi"/>
          <w:color w:val="000000" w:themeColor="text1"/>
          <w:sz w:val="18"/>
          <w:szCs w:val="18"/>
        </w:rPr>
      </w:pPr>
      <w:r w:rsidRPr="008116D2">
        <w:rPr>
          <w:rFonts w:cstheme="minorHAnsi"/>
          <w:bCs/>
          <w:color w:val="000000" w:themeColor="text1"/>
          <w:sz w:val="18"/>
          <w:szCs w:val="18"/>
        </w:rPr>
        <w:t>[</w:t>
      </w:r>
      <w:r w:rsidRPr="008116D2">
        <w:rPr>
          <w:rFonts w:eastAsia="Times New Roman" w:cstheme="minorHAnsi"/>
          <w:color w:val="000000" w:themeColor="text1"/>
          <w:sz w:val="18"/>
          <w:szCs w:val="18"/>
        </w:rPr>
        <w:t>Data Protection Impact Assessments should be completed for all new or modified uses of personal data. Data Protection Impact Assessments are mandatory for all high-risk or high-volume processing of personal data, for the introduction of any new systems or for monitoring and/or surveillance systems (such as CCTV).</w:t>
      </w:r>
    </w:p>
    <w:p w14:paraId="499C5463" w14:textId="0D5E2ABE" w:rsidR="008116D2" w:rsidRPr="008116D2" w:rsidRDefault="008116D2" w:rsidP="008116D2">
      <w:pPr>
        <w:rPr>
          <w:rFonts w:eastAsia="Times New Roman" w:cstheme="minorHAnsi"/>
          <w:color w:val="000000" w:themeColor="text1"/>
          <w:sz w:val="18"/>
          <w:szCs w:val="18"/>
        </w:rPr>
      </w:pPr>
    </w:p>
    <w:p w14:paraId="709A6727" w14:textId="35863136" w:rsidR="008116D2" w:rsidRDefault="008116D2" w:rsidP="008116D2">
      <w:pPr>
        <w:rPr>
          <w:rFonts w:eastAsia="Times New Roman" w:cstheme="minorHAnsi"/>
          <w:color w:val="000000" w:themeColor="text1"/>
          <w:sz w:val="18"/>
          <w:szCs w:val="18"/>
        </w:rPr>
      </w:pPr>
      <w:r w:rsidRPr="008116D2">
        <w:rPr>
          <w:rFonts w:eastAsia="Times New Roman" w:cstheme="minorHAnsi"/>
          <w:color w:val="000000" w:themeColor="text1"/>
          <w:sz w:val="18"/>
          <w:szCs w:val="18"/>
        </w:rPr>
        <w:t>This template should be used whenever new third-party products or services are implemented that require the storage, use or transfer of personal data.</w:t>
      </w:r>
    </w:p>
    <w:p w14:paraId="781AB1B7" w14:textId="3320B62A" w:rsidR="008116D2" w:rsidRDefault="008116D2" w:rsidP="008116D2">
      <w:pPr>
        <w:rPr>
          <w:rFonts w:eastAsia="Times New Roman" w:cstheme="minorHAnsi"/>
          <w:color w:val="000000" w:themeColor="text1"/>
          <w:sz w:val="18"/>
          <w:szCs w:val="18"/>
        </w:rPr>
      </w:pPr>
    </w:p>
    <w:p w14:paraId="08F92654" w14:textId="756C12B8" w:rsidR="008116D2" w:rsidRDefault="008116D2" w:rsidP="008116D2">
      <w:pPr>
        <w:rPr>
          <w:rFonts w:eastAsia="Times New Roman" w:cstheme="minorHAnsi"/>
          <w:color w:val="000000" w:themeColor="text1"/>
          <w:sz w:val="18"/>
          <w:szCs w:val="18"/>
        </w:rPr>
      </w:pPr>
      <w:r>
        <w:rPr>
          <w:rFonts w:eastAsia="Times New Roman" w:cstheme="minorHAnsi"/>
          <w:color w:val="000000" w:themeColor="text1"/>
          <w:sz w:val="18"/>
          <w:szCs w:val="18"/>
        </w:rPr>
        <w:t xml:space="preserve">The template includes instructions or comments in square brackets throughout to assist you in completion. Please contact the Data Protection Officer (DPO) - </w:t>
      </w:r>
      <w:hyperlink r:id="rId7" w:history="1">
        <w:r w:rsidRPr="004E1C01">
          <w:rPr>
            <w:rStyle w:val="Hyperlink"/>
            <w:rFonts w:eastAsia="Times New Roman" w:cstheme="minorHAnsi"/>
            <w:sz w:val="18"/>
            <w:szCs w:val="18"/>
          </w:rPr>
          <w:t>dataprotection@dundee.ac.uk</w:t>
        </w:r>
      </w:hyperlink>
      <w:r>
        <w:rPr>
          <w:rFonts w:eastAsia="Times New Roman" w:cstheme="minorHAnsi"/>
          <w:color w:val="000000" w:themeColor="text1"/>
          <w:sz w:val="18"/>
          <w:szCs w:val="18"/>
        </w:rPr>
        <w:t xml:space="preserve"> - for assistance if you have any questions.</w:t>
      </w:r>
    </w:p>
    <w:p w14:paraId="00BC584B" w14:textId="5493E905" w:rsidR="008116D2" w:rsidRDefault="008116D2" w:rsidP="008116D2">
      <w:pPr>
        <w:rPr>
          <w:rFonts w:eastAsia="Times New Roman" w:cstheme="minorHAnsi"/>
          <w:color w:val="000000" w:themeColor="text1"/>
          <w:sz w:val="18"/>
          <w:szCs w:val="18"/>
        </w:rPr>
      </w:pPr>
    </w:p>
    <w:p w14:paraId="495F525D" w14:textId="1EB497F1" w:rsidR="008116D2" w:rsidRPr="008116D2" w:rsidRDefault="00C175F1" w:rsidP="008116D2">
      <w:pPr>
        <w:rPr>
          <w:rFonts w:eastAsia="Times New Roman" w:cstheme="minorHAnsi"/>
          <w:color w:val="000000" w:themeColor="text1"/>
          <w:sz w:val="18"/>
          <w:szCs w:val="18"/>
        </w:rPr>
      </w:pPr>
      <w:r>
        <w:rPr>
          <w:rFonts w:eastAsia="Times New Roman" w:cstheme="minorHAnsi"/>
          <w:color w:val="000000" w:themeColor="text1"/>
          <w:sz w:val="18"/>
          <w:szCs w:val="18"/>
        </w:rPr>
        <w:t>Your completed</w:t>
      </w:r>
      <w:r w:rsidR="008116D2">
        <w:rPr>
          <w:rFonts w:eastAsia="Times New Roman" w:cstheme="minorHAnsi"/>
          <w:color w:val="000000" w:themeColor="text1"/>
          <w:sz w:val="18"/>
          <w:szCs w:val="18"/>
        </w:rPr>
        <w:t xml:space="preserve"> DPIA should be sent to the DPO for their comment. They will return it to you and the final version should be kept on file with the other information concerning the implementation of the system/service.</w:t>
      </w:r>
      <w:r>
        <w:rPr>
          <w:rFonts w:eastAsia="Times New Roman" w:cstheme="minorHAnsi"/>
          <w:color w:val="000000" w:themeColor="text1"/>
          <w:sz w:val="18"/>
          <w:szCs w:val="18"/>
        </w:rPr>
        <w:t xml:space="preserve"> </w:t>
      </w:r>
      <w:r w:rsidR="002C305E">
        <w:rPr>
          <w:rFonts w:eastAsia="Times New Roman" w:cstheme="minorHAnsi"/>
          <w:color w:val="000000" w:themeColor="text1"/>
          <w:sz w:val="18"/>
          <w:szCs w:val="18"/>
        </w:rPr>
        <w:t xml:space="preserve">Implementation of the controls should </w:t>
      </w:r>
      <w:r>
        <w:rPr>
          <w:rFonts w:eastAsia="Times New Roman" w:cstheme="minorHAnsi"/>
          <w:color w:val="000000" w:themeColor="text1"/>
          <w:sz w:val="18"/>
          <w:szCs w:val="18"/>
        </w:rPr>
        <w:t>form part of your project checklist</w:t>
      </w:r>
      <w:r w:rsidR="002C305E">
        <w:rPr>
          <w:rFonts w:eastAsia="Times New Roman" w:cstheme="minorHAnsi"/>
          <w:color w:val="000000" w:themeColor="text1"/>
          <w:sz w:val="18"/>
          <w:szCs w:val="18"/>
        </w:rPr>
        <w:t>s.]</w:t>
      </w:r>
    </w:p>
    <w:p w14:paraId="16DCB1C2" w14:textId="4C779700" w:rsidR="003B5A82"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1. NAME OF PROJECT</w:t>
      </w:r>
    </w:p>
    <w:p w14:paraId="22E8A807" w14:textId="77777777" w:rsidR="000750F4" w:rsidRPr="008116D2"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p>
    <w:p w14:paraId="1F4A9866" w14:textId="77777777" w:rsidR="003B5A82" w:rsidRPr="008116D2" w:rsidRDefault="003B5A82" w:rsidP="001A6AEB">
      <w:pPr>
        <w:pStyle w:val="NormalWeb"/>
        <w:rPr>
          <w:rFonts w:asciiTheme="minorHAnsi" w:hAnsiTheme="minorHAnsi" w:cstheme="minorHAnsi"/>
          <w:color w:val="000000" w:themeColor="text1"/>
          <w:sz w:val="18"/>
          <w:szCs w:val="18"/>
          <w:lang w:val="en-GB"/>
        </w:rPr>
      </w:pPr>
    </w:p>
    <w:p w14:paraId="0BC5459E" w14:textId="14786FE6" w:rsidR="003B5A82"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2. BRIEF DESCRIPTION OF PROJECT</w:t>
      </w:r>
    </w:p>
    <w:p w14:paraId="6B698380" w14:textId="6C00C497" w:rsidR="000750F4" w:rsidRPr="008116D2"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[Explain the aims and objectives of the project. What the third-party software or services will do. Note where personal data will be processed, including the location of sub-processors or servers etc]</w:t>
      </w:r>
    </w:p>
    <w:p w14:paraId="3179D770" w14:textId="77777777" w:rsidR="000750F4" w:rsidRPr="008116D2"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p>
    <w:p w14:paraId="3BA182BA" w14:textId="77777777" w:rsidR="003B5A82" w:rsidRPr="008116D2" w:rsidRDefault="003B5A82" w:rsidP="001A6AEB">
      <w:pPr>
        <w:pStyle w:val="NormalWeb"/>
        <w:rPr>
          <w:rFonts w:asciiTheme="minorHAnsi" w:hAnsiTheme="minorHAnsi" w:cstheme="minorHAnsi"/>
          <w:color w:val="000000" w:themeColor="text1"/>
          <w:sz w:val="18"/>
          <w:szCs w:val="18"/>
          <w:lang w:val="en-GB"/>
        </w:rPr>
      </w:pPr>
    </w:p>
    <w:p w14:paraId="4F999655" w14:textId="77777777" w:rsidR="000750F4"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 xml:space="preserve">3. </w:t>
      </w:r>
      <w:r w:rsidR="000750F4" w:rsidRPr="008116D2">
        <w:rPr>
          <w:rFonts w:asciiTheme="minorHAnsi" w:hAnsiTheme="minorHAnsi" w:cstheme="minorHAnsi"/>
          <w:b/>
          <w:color w:val="000000" w:themeColor="text1"/>
          <w:sz w:val="18"/>
          <w:szCs w:val="18"/>
          <w:lang w:val="en-GB"/>
        </w:rPr>
        <w:t>DATA OWNER</w:t>
      </w:r>
      <w:r w:rsidRPr="008116D2">
        <w:rPr>
          <w:rFonts w:asciiTheme="minorHAnsi" w:hAnsiTheme="minorHAnsi" w:cstheme="minorHAnsi"/>
          <w:b/>
          <w:color w:val="000000" w:themeColor="text1"/>
          <w:sz w:val="18"/>
          <w:szCs w:val="18"/>
          <w:lang w:val="en-GB"/>
        </w:rPr>
        <w:t xml:space="preserve"> </w:t>
      </w:r>
    </w:p>
    <w:p w14:paraId="3E20F07D" w14:textId="27AB14B4" w:rsidR="003B5A82" w:rsidRPr="008116D2"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[R</w:t>
      </w:r>
      <w:r w:rsidR="003B5A82" w:rsidRPr="008116D2">
        <w:rPr>
          <w:rFonts w:asciiTheme="minorHAnsi" w:hAnsiTheme="minorHAnsi" w:cstheme="minorHAnsi"/>
          <w:color w:val="000000" w:themeColor="text1"/>
          <w:sz w:val="18"/>
          <w:szCs w:val="18"/>
          <w:lang w:val="en-GB"/>
        </w:rPr>
        <w:t>esponsible officer (Member of UEG/Director/Dean/School Manager</w:t>
      </w:r>
      <w:r w:rsidRPr="008116D2">
        <w:rPr>
          <w:rFonts w:asciiTheme="minorHAnsi" w:hAnsiTheme="minorHAnsi" w:cstheme="minorHAnsi"/>
          <w:color w:val="000000" w:themeColor="text1"/>
          <w:sz w:val="18"/>
          <w:szCs w:val="18"/>
          <w:lang w:val="en-GB"/>
        </w:rPr>
        <w:t>)]</w:t>
      </w:r>
    </w:p>
    <w:p w14:paraId="55F4AE0C" w14:textId="77777777" w:rsidR="000750F4" w:rsidRPr="008116D2"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p>
    <w:p w14:paraId="4D050D94" w14:textId="77777777" w:rsidR="003B5A82" w:rsidRPr="008116D2" w:rsidRDefault="003B5A82" w:rsidP="001A6AEB">
      <w:pPr>
        <w:pStyle w:val="NormalWeb"/>
        <w:rPr>
          <w:rFonts w:asciiTheme="minorHAnsi" w:hAnsiTheme="minorHAnsi" w:cstheme="minorHAnsi"/>
          <w:color w:val="000000" w:themeColor="text1"/>
          <w:sz w:val="18"/>
          <w:szCs w:val="18"/>
          <w:lang w:val="en-GB"/>
        </w:rPr>
      </w:pPr>
    </w:p>
    <w:p w14:paraId="55E6CCBE" w14:textId="26C5F081" w:rsidR="003B5A82"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4. OPERATIONAL RESPONSIBILITY</w:t>
      </w:r>
    </w:p>
    <w:p w14:paraId="3E91BFA7" w14:textId="7A738AFC" w:rsidR="000750F4" w:rsidRPr="008116D2" w:rsidRDefault="000750F4" w:rsidP="000750F4">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 xml:space="preserve">[Senior officer(s) </w:t>
      </w:r>
      <w:r w:rsidR="00B56E25" w:rsidRPr="008116D2">
        <w:rPr>
          <w:rFonts w:asciiTheme="minorHAnsi" w:hAnsiTheme="minorHAnsi" w:cstheme="minorHAnsi"/>
          <w:color w:val="000000" w:themeColor="text1"/>
          <w:sz w:val="18"/>
          <w:szCs w:val="18"/>
          <w:lang w:val="en-GB"/>
        </w:rPr>
        <w:t>with operational responsibility for the project/system/service etc</w:t>
      </w:r>
      <w:r w:rsidRPr="008116D2">
        <w:rPr>
          <w:rFonts w:asciiTheme="minorHAnsi" w:hAnsiTheme="minorHAnsi" w:cstheme="minorHAnsi"/>
          <w:color w:val="000000" w:themeColor="text1"/>
          <w:sz w:val="18"/>
          <w:szCs w:val="18"/>
          <w:lang w:val="en-GB"/>
        </w:rPr>
        <w:t>]</w:t>
      </w:r>
    </w:p>
    <w:p w14:paraId="12A85F28" w14:textId="77777777" w:rsidR="000750F4" w:rsidRPr="008116D2"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p>
    <w:p w14:paraId="276837DD" w14:textId="77777777" w:rsidR="00375237" w:rsidRPr="008116D2" w:rsidRDefault="00375237" w:rsidP="001A6AEB">
      <w:pPr>
        <w:spacing w:before="100" w:beforeAutospacing="1" w:after="100" w:afterAutospacing="1"/>
        <w:rPr>
          <w:rFonts w:cstheme="minorHAnsi"/>
          <w:color w:val="000000" w:themeColor="text1"/>
          <w:sz w:val="18"/>
          <w:szCs w:val="18"/>
        </w:rPr>
      </w:pPr>
    </w:p>
    <w:p w14:paraId="6433D779" w14:textId="77777777" w:rsidR="003B5A82"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5. SCREENING QUESTIONS (is a DATA PROTECTION IMPACT ASSESSMENT REQUIRED?)</w:t>
      </w:r>
    </w:p>
    <w:p w14:paraId="33DE3405" w14:textId="04AE5CC2" w:rsidR="001563C1" w:rsidRPr="008116D2" w:rsidRDefault="001563C1"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 xml:space="preserve">If the answer to any of the questions </w:t>
      </w:r>
      <w:r w:rsidR="000F6E0A" w:rsidRPr="008116D2">
        <w:rPr>
          <w:rFonts w:asciiTheme="minorHAnsi" w:hAnsiTheme="minorHAnsi" w:cstheme="minorHAnsi"/>
          <w:color w:val="000000" w:themeColor="text1"/>
          <w:sz w:val="18"/>
          <w:szCs w:val="18"/>
          <w:lang w:val="en-GB"/>
        </w:rPr>
        <w:t xml:space="preserve">in </w:t>
      </w:r>
      <w:r w:rsidRPr="008116D2">
        <w:rPr>
          <w:rFonts w:asciiTheme="minorHAnsi" w:hAnsiTheme="minorHAnsi" w:cstheme="minorHAnsi"/>
          <w:color w:val="000000" w:themeColor="text1"/>
          <w:sz w:val="18"/>
          <w:szCs w:val="18"/>
          <w:lang w:val="en-GB"/>
        </w:rPr>
        <w:t xml:space="preserve">below </w:t>
      </w:r>
      <w:r w:rsidR="00966567" w:rsidRPr="008116D2">
        <w:rPr>
          <w:rFonts w:asciiTheme="minorHAnsi" w:hAnsiTheme="minorHAnsi" w:cstheme="minorHAnsi"/>
          <w:color w:val="000000" w:themeColor="text1"/>
          <w:sz w:val="18"/>
          <w:szCs w:val="18"/>
          <w:lang w:val="en-GB"/>
        </w:rPr>
        <w:t xml:space="preserve">is </w:t>
      </w:r>
      <w:r w:rsidR="003B5A82" w:rsidRPr="008116D2">
        <w:rPr>
          <w:rFonts w:asciiTheme="minorHAnsi" w:hAnsiTheme="minorHAnsi" w:cstheme="minorHAnsi"/>
          <w:color w:val="000000" w:themeColor="text1"/>
          <w:sz w:val="18"/>
          <w:szCs w:val="18"/>
          <w:lang w:val="en-GB"/>
        </w:rPr>
        <w:t>‘yes’, proceed to step 6</w:t>
      </w:r>
      <w:r w:rsidRPr="008116D2">
        <w:rPr>
          <w:rFonts w:asciiTheme="minorHAnsi" w:hAnsiTheme="minorHAnsi" w:cstheme="minorHAnsi"/>
          <w:color w:val="000000" w:themeColor="text1"/>
          <w:sz w:val="18"/>
          <w:szCs w:val="18"/>
          <w:lang w:val="en-GB"/>
        </w:rPr>
        <w:t>.</w:t>
      </w:r>
    </w:p>
    <w:p w14:paraId="30293ADF" w14:textId="34937274" w:rsidR="00DB6583" w:rsidRPr="008116D2" w:rsidRDefault="00DB6583"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 xml:space="preserve">If the answer to any of the questions is unclear or you don’t know the answer, please contact </w:t>
      </w:r>
      <w:hyperlink r:id="rId8" w:history="1">
        <w:r w:rsidRPr="008116D2">
          <w:rPr>
            <w:rStyle w:val="Hyperlink"/>
            <w:rFonts w:asciiTheme="minorHAnsi" w:hAnsiTheme="minorHAnsi" w:cstheme="minorHAnsi"/>
            <w:sz w:val="18"/>
            <w:szCs w:val="18"/>
            <w:lang w:val="en-GB"/>
          </w:rPr>
          <w:t>dataprotection@dundee.ac.uk</w:t>
        </w:r>
      </w:hyperlink>
      <w:r w:rsidRPr="008116D2">
        <w:rPr>
          <w:rFonts w:asciiTheme="minorHAnsi" w:hAnsiTheme="minorHAnsi" w:cstheme="minorHAnsi"/>
          <w:color w:val="000000" w:themeColor="text1"/>
          <w:sz w:val="18"/>
          <w:szCs w:val="18"/>
          <w:lang w:val="en-GB"/>
        </w:rPr>
        <w:t xml:space="preserve"> for guidance.</w:t>
      </w:r>
    </w:p>
    <w:p w14:paraId="6E7E6F57" w14:textId="77777777" w:rsidR="001563C1" w:rsidRPr="008116D2" w:rsidRDefault="001563C1"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 xml:space="preserve">If the answer is ‘no’ to all </w:t>
      </w:r>
      <w:r w:rsidR="00966567" w:rsidRPr="008116D2">
        <w:rPr>
          <w:rFonts w:asciiTheme="minorHAnsi" w:hAnsiTheme="minorHAnsi" w:cstheme="minorHAnsi"/>
          <w:color w:val="000000" w:themeColor="text1"/>
          <w:sz w:val="18"/>
          <w:szCs w:val="18"/>
          <w:lang w:val="en-GB"/>
        </w:rPr>
        <w:t>the</w:t>
      </w:r>
      <w:r w:rsidR="000F6E0A" w:rsidRPr="008116D2">
        <w:rPr>
          <w:rFonts w:asciiTheme="minorHAnsi" w:hAnsiTheme="minorHAnsi" w:cstheme="minorHAnsi"/>
          <w:color w:val="000000" w:themeColor="text1"/>
          <w:sz w:val="18"/>
          <w:szCs w:val="18"/>
          <w:lang w:val="en-GB"/>
        </w:rPr>
        <w:t xml:space="preserve"> questions</w:t>
      </w:r>
      <w:r w:rsidR="00966567" w:rsidRPr="008116D2">
        <w:rPr>
          <w:rFonts w:asciiTheme="minorHAnsi" w:hAnsiTheme="minorHAnsi" w:cstheme="minorHAnsi"/>
          <w:color w:val="000000" w:themeColor="text1"/>
          <w:sz w:val="18"/>
          <w:szCs w:val="18"/>
          <w:lang w:val="en-GB"/>
        </w:rPr>
        <w:t xml:space="preserve">, </w:t>
      </w:r>
      <w:r w:rsidRPr="008116D2">
        <w:rPr>
          <w:rFonts w:asciiTheme="minorHAnsi" w:hAnsiTheme="minorHAnsi" w:cstheme="minorHAnsi"/>
          <w:color w:val="000000" w:themeColor="text1"/>
          <w:sz w:val="18"/>
          <w:szCs w:val="18"/>
          <w:lang w:val="en-GB"/>
        </w:rPr>
        <w:t xml:space="preserve">a </w:t>
      </w:r>
      <w:r w:rsidR="003B5A82" w:rsidRPr="008116D2">
        <w:rPr>
          <w:rFonts w:asciiTheme="minorHAnsi" w:hAnsiTheme="minorHAnsi" w:cstheme="minorHAnsi"/>
          <w:color w:val="000000" w:themeColor="text1"/>
          <w:sz w:val="18"/>
          <w:szCs w:val="18"/>
          <w:lang w:val="en-GB"/>
        </w:rPr>
        <w:t>Data Protection</w:t>
      </w:r>
      <w:r w:rsidRPr="008116D2">
        <w:rPr>
          <w:rFonts w:asciiTheme="minorHAnsi" w:hAnsiTheme="minorHAnsi" w:cstheme="minorHAnsi"/>
          <w:color w:val="000000" w:themeColor="text1"/>
          <w:sz w:val="18"/>
          <w:szCs w:val="18"/>
          <w:lang w:val="en-GB"/>
        </w:rPr>
        <w:t xml:space="preserve"> </w:t>
      </w:r>
      <w:r w:rsidR="00966567" w:rsidRPr="008116D2">
        <w:rPr>
          <w:rFonts w:asciiTheme="minorHAnsi" w:hAnsiTheme="minorHAnsi" w:cstheme="minorHAnsi"/>
          <w:color w:val="000000" w:themeColor="text1"/>
          <w:sz w:val="18"/>
          <w:szCs w:val="18"/>
          <w:lang w:val="en-GB"/>
        </w:rPr>
        <w:t>Impact Assessment is not required. That decision and the authority for it should be documented and retained.</w:t>
      </w:r>
      <w:r w:rsidR="00C52307" w:rsidRPr="008116D2">
        <w:rPr>
          <w:rFonts w:asciiTheme="minorHAnsi" w:hAnsiTheme="minorHAnsi" w:cstheme="minorHAnsi"/>
          <w:color w:val="000000" w:themeColor="text1"/>
          <w:sz w:val="18"/>
          <w:szCs w:val="18"/>
          <w:lang w:val="en-GB"/>
        </w:rPr>
        <w:t xml:space="preserve"> No further steps are required.</w:t>
      </w:r>
    </w:p>
    <w:p w14:paraId="03826069" w14:textId="6C3CF30B" w:rsidR="00966567" w:rsidRPr="008116D2"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Will the project involve the collection of new</w:t>
      </w:r>
      <w:r w:rsidR="00966567" w:rsidRPr="008116D2">
        <w:rPr>
          <w:rFonts w:asciiTheme="minorHAnsi" w:hAnsiTheme="minorHAnsi" w:cstheme="minorHAnsi"/>
          <w:color w:val="000000" w:themeColor="text1"/>
          <w:sz w:val="18"/>
          <w:szCs w:val="18"/>
          <w:lang w:val="en-GB"/>
        </w:rPr>
        <w:t xml:space="preserve"> information about individuals?</w:t>
      </w:r>
    </w:p>
    <w:p w14:paraId="3BB93CBD" w14:textId="649A2BDB" w:rsidR="00966567" w:rsidRPr="008116D2"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Will the project compel individuals to provide information about themselves?</w:t>
      </w:r>
    </w:p>
    <w:p w14:paraId="4C5BF906" w14:textId="287ADEBA" w:rsidR="00966567" w:rsidRPr="008116D2"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lastRenderedPageBreak/>
        <w:t>Will information about individuals be disclosed to organisations or people who have not previously had rou</w:t>
      </w:r>
      <w:r w:rsidR="00966567" w:rsidRPr="008116D2">
        <w:rPr>
          <w:rFonts w:asciiTheme="minorHAnsi" w:hAnsiTheme="minorHAnsi" w:cstheme="minorHAnsi"/>
          <w:color w:val="000000" w:themeColor="text1"/>
          <w:sz w:val="18"/>
          <w:szCs w:val="18"/>
          <w:lang w:val="en-GB"/>
        </w:rPr>
        <w:t>tine access to the information?</w:t>
      </w:r>
    </w:p>
    <w:p w14:paraId="7F6D3743" w14:textId="1F5E0EA3" w:rsidR="00966567" w:rsidRPr="008116D2"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 xml:space="preserve">Are you using information about individuals for a purpose it is not currently used for, or in </w:t>
      </w:r>
      <w:r w:rsidR="00966567" w:rsidRPr="008116D2">
        <w:rPr>
          <w:rFonts w:asciiTheme="minorHAnsi" w:hAnsiTheme="minorHAnsi" w:cstheme="minorHAnsi"/>
          <w:color w:val="000000" w:themeColor="text1"/>
          <w:sz w:val="18"/>
          <w:szCs w:val="18"/>
          <w:lang w:val="en-GB"/>
        </w:rPr>
        <w:t>a way it is not currently used?</w:t>
      </w:r>
    </w:p>
    <w:p w14:paraId="1BEE0E9C" w14:textId="7F815FBA" w:rsidR="00966567" w:rsidRPr="008116D2"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Does the project involve you using new technology which might be perceived as being privacy intrusive? For example, the use of bi</w:t>
      </w:r>
      <w:r w:rsidR="000D3216" w:rsidRPr="008116D2">
        <w:rPr>
          <w:rFonts w:asciiTheme="minorHAnsi" w:hAnsiTheme="minorHAnsi" w:cstheme="minorHAnsi"/>
          <w:color w:val="000000" w:themeColor="text1"/>
          <w:sz w:val="18"/>
          <w:szCs w:val="18"/>
          <w:lang w:val="en-GB"/>
        </w:rPr>
        <w:t xml:space="preserve">ometrics, </w:t>
      </w:r>
      <w:r w:rsidR="00966567" w:rsidRPr="008116D2">
        <w:rPr>
          <w:rFonts w:asciiTheme="minorHAnsi" w:hAnsiTheme="minorHAnsi" w:cstheme="minorHAnsi"/>
          <w:color w:val="000000" w:themeColor="text1"/>
          <w:sz w:val="18"/>
          <w:szCs w:val="18"/>
          <w:lang w:val="en-GB"/>
        </w:rPr>
        <w:t>facial recognition</w:t>
      </w:r>
      <w:r w:rsidR="000D3216" w:rsidRPr="008116D2">
        <w:rPr>
          <w:rFonts w:asciiTheme="minorHAnsi" w:hAnsiTheme="minorHAnsi" w:cstheme="minorHAnsi"/>
          <w:color w:val="000000" w:themeColor="text1"/>
          <w:sz w:val="18"/>
          <w:szCs w:val="18"/>
          <w:lang w:val="en-GB"/>
        </w:rPr>
        <w:t xml:space="preserve"> or surveillance technology such as CCTV or other monitoring systems</w:t>
      </w:r>
      <w:r w:rsidR="00966567" w:rsidRPr="008116D2">
        <w:rPr>
          <w:rFonts w:asciiTheme="minorHAnsi" w:hAnsiTheme="minorHAnsi" w:cstheme="minorHAnsi"/>
          <w:color w:val="000000" w:themeColor="text1"/>
          <w:sz w:val="18"/>
          <w:szCs w:val="18"/>
          <w:lang w:val="en-GB"/>
        </w:rPr>
        <w:t>.</w:t>
      </w:r>
    </w:p>
    <w:p w14:paraId="16B34786" w14:textId="080B37C1" w:rsidR="00966567" w:rsidRPr="008116D2"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Will the project result in you making decisions or taking action against individuals in ways which can have a significant impact on the</w:t>
      </w:r>
      <w:r w:rsidR="00966567" w:rsidRPr="008116D2">
        <w:rPr>
          <w:rFonts w:asciiTheme="minorHAnsi" w:hAnsiTheme="minorHAnsi" w:cstheme="minorHAnsi"/>
          <w:color w:val="000000" w:themeColor="text1"/>
          <w:sz w:val="18"/>
          <w:szCs w:val="18"/>
          <w:lang w:val="en-GB"/>
        </w:rPr>
        <w:t>m?</w:t>
      </w:r>
    </w:p>
    <w:p w14:paraId="76CB92C7" w14:textId="472E9112" w:rsidR="00966567" w:rsidRPr="008116D2"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Is the information about individuals of a kind particularly likely to raise privacy concerns or expectations? For example, health records, criminal records or other information that people would consider to be particularly private.</w:t>
      </w:r>
    </w:p>
    <w:p w14:paraId="7ACAD7D9" w14:textId="16D1A85B" w:rsidR="00966567" w:rsidRPr="008116D2"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Will the project require you to contact individuals in ways</w:t>
      </w:r>
      <w:r w:rsidR="00966567" w:rsidRPr="008116D2">
        <w:rPr>
          <w:rFonts w:asciiTheme="minorHAnsi" w:hAnsiTheme="minorHAnsi" w:cstheme="minorHAnsi"/>
          <w:color w:val="000000" w:themeColor="text1"/>
          <w:sz w:val="18"/>
          <w:szCs w:val="18"/>
          <w:lang w:val="en-GB"/>
        </w:rPr>
        <w:t xml:space="preserve"> which they may find intrusive?</w:t>
      </w:r>
    </w:p>
    <w:p w14:paraId="52C78DE7" w14:textId="68383E25" w:rsidR="003B5A82" w:rsidRPr="008116D2" w:rsidRDefault="003B5A82"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Will the project require lar</w:t>
      </w:r>
      <w:r w:rsidR="00B02842" w:rsidRPr="008116D2">
        <w:rPr>
          <w:rFonts w:asciiTheme="minorHAnsi" w:hAnsiTheme="minorHAnsi" w:cstheme="minorHAnsi"/>
          <w:color w:val="000000" w:themeColor="text1"/>
          <w:sz w:val="18"/>
          <w:szCs w:val="18"/>
          <w:lang w:val="en-GB"/>
        </w:rPr>
        <w:t>ge volumes of personal data?</w:t>
      </w:r>
    </w:p>
    <w:p w14:paraId="4C9BAA50" w14:textId="39BC152B" w:rsidR="000D3216" w:rsidRPr="008116D2" w:rsidRDefault="000D3216"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Will the project involve the use of personal data in a new setting or using different technology? For example, the transfer of a University system to the cloud or the use of a new cloud-based system or service?</w:t>
      </w:r>
    </w:p>
    <w:p w14:paraId="7F84F6DF" w14:textId="449AE0C9" w:rsidR="00DB6583" w:rsidRPr="008116D2" w:rsidRDefault="00DB6583"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 xml:space="preserve">Will any personal data be stored or otherwise processed </w:t>
      </w:r>
      <w:proofErr w:type="spellStart"/>
      <w:r w:rsidRPr="008116D2">
        <w:rPr>
          <w:rFonts w:asciiTheme="minorHAnsi" w:hAnsiTheme="minorHAnsi" w:cstheme="minorHAnsi"/>
          <w:color w:val="000000" w:themeColor="text1"/>
          <w:sz w:val="18"/>
          <w:szCs w:val="18"/>
          <w:lang w:val="en-GB"/>
        </w:rPr>
        <w:t>outwith</w:t>
      </w:r>
      <w:proofErr w:type="spellEnd"/>
      <w:r w:rsidRPr="008116D2">
        <w:rPr>
          <w:rFonts w:asciiTheme="minorHAnsi" w:hAnsiTheme="minorHAnsi" w:cstheme="minorHAnsi"/>
          <w:color w:val="000000" w:themeColor="text1"/>
          <w:sz w:val="18"/>
          <w:szCs w:val="18"/>
          <w:lang w:val="en-GB"/>
        </w:rPr>
        <w:t xml:space="preserve"> the European Economic Area?</w:t>
      </w:r>
    </w:p>
    <w:p w14:paraId="0AE19F46" w14:textId="1560B2E7" w:rsidR="00C8266A" w:rsidRPr="008116D2" w:rsidRDefault="00C8266A"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Will t</w:t>
      </w:r>
      <w:r w:rsidR="00B02842" w:rsidRPr="008116D2">
        <w:rPr>
          <w:rFonts w:asciiTheme="minorHAnsi" w:hAnsiTheme="minorHAnsi" w:cstheme="minorHAnsi"/>
          <w:color w:val="000000" w:themeColor="text1"/>
          <w:sz w:val="18"/>
          <w:szCs w:val="18"/>
          <w:lang w:val="en-GB"/>
        </w:rPr>
        <w:t>he project involve children?</w:t>
      </w:r>
    </w:p>
    <w:p w14:paraId="0CA7FC9A" w14:textId="224046F8" w:rsidR="003B5A82"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IS A DATA PROTECTION IMPACT ASSESSMENT REQUIRED?</w:t>
      </w:r>
    </w:p>
    <w:p w14:paraId="23924DF4" w14:textId="12FCF919" w:rsidR="003B5A82"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IF A DATA PROTECTION IMPACT ASSESSMENT IS NOT REQUIRED PLEASE RECORD WHY:</w:t>
      </w:r>
    </w:p>
    <w:p w14:paraId="3EC55159" w14:textId="329734E4" w:rsidR="003B5A82"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 xml:space="preserve">NAME, SIGNATURE AND DESIGNATION OF DATA </w:t>
      </w:r>
      <w:r w:rsidR="00DB6583" w:rsidRPr="008116D2">
        <w:rPr>
          <w:rFonts w:asciiTheme="minorHAnsi" w:hAnsiTheme="minorHAnsi" w:cstheme="minorHAnsi"/>
          <w:color w:val="000000" w:themeColor="text1"/>
          <w:sz w:val="18"/>
          <w:szCs w:val="18"/>
          <w:lang w:val="en-GB"/>
        </w:rPr>
        <w:t>OWNER</w:t>
      </w:r>
      <w:r w:rsidRPr="008116D2">
        <w:rPr>
          <w:rFonts w:asciiTheme="minorHAnsi" w:hAnsiTheme="minorHAnsi" w:cstheme="minorHAnsi"/>
          <w:color w:val="000000" w:themeColor="text1"/>
          <w:sz w:val="18"/>
          <w:szCs w:val="18"/>
          <w:lang w:val="en-GB"/>
        </w:rPr>
        <w:t xml:space="preserve"> RESPONSIBLE FOR DECISION NOT TO COMPLETE A DATA PROTECTION IMPACT ASSESSMENT:</w:t>
      </w:r>
    </w:p>
    <w:p w14:paraId="32CE96A7" w14:textId="77777777" w:rsidR="003B5A82"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p>
    <w:p w14:paraId="3A765DE9" w14:textId="4F26259B" w:rsidR="00375237"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NAME:</w:t>
      </w:r>
      <w:r w:rsidRPr="008116D2">
        <w:rPr>
          <w:rFonts w:asciiTheme="minorHAnsi" w:hAnsiTheme="minorHAnsi" w:cstheme="minorHAnsi"/>
          <w:color w:val="000000" w:themeColor="text1"/>
          <w:sz w:val="18"/>
          <w:szCs w:val="18"/>
          <w:lang w:val="en-GB"/>
        </w:rPr>
        <w:tab/>
      </w:r>
      <w:r w:rsidR="00DB6583" w:rsidRPr="008116D2">
        <w:rPr>
          <w:rFonts w:asciiTheme="minorHAnsi" w:hAnsiTheme="minorHAnsi" w:cstheme="minorHAnsi"/>
          <w:color w:val="000000" w:themeColor="text1"/>
          <w:sz w:val="18"/>
          <w:szCs w:val="18"/>
          <w:lang w:val="en-GB"/>
        </w:rPr>
        <w:tab/>
      </w:r>
      <w:r w:rsidR="00DB6583" w:rsidRPr="008116D2">
        <w:rPr>
          <w:rFonts w:asciiTheme="minorHAnsi" w:hAnsiTheme="minorHAnsi" w:cstheme="minorHAnsi"/>
          <w:color w:val="000000" w:themeColor="text1"/>
          <w:sz w:val="18"/>
          <w:szCs w:val="18"/>
          <w:lang w:val="en-GB"/>
        </w:rPr>
        <w:tab/>
      </w:r>
      <w:r w:rsidRPr="008116D2">
        <w:rPr>
          <w:rFonts w:asciiTheme="minorHAnsi" w:hAnsiTheme="minorHAnsi" w:cstheme="minorHAnsi"/>
          <w:color w:val="000000" w:themeColor="text1"/>
          <w:sz w:val="18"/>
          <w:szCs w:val="18"/>
          <w:lang w:val="en-GB"/>
        </w:rPr>
        <w:tab/>
      </w:r>
      <w:r w:rsidRPr="008116D2">
        <w:rPr>
          <w:rFonts w:asciiTheme="minorHAnsi" w:hAnsiTheme="minorHAnsi" w:cstheme="minorHAnsi"/>
          <w:color w:val="000000" w:themeColor="text1"/>
          <w:sz w:val="18"/>
          <w:szCs w:val="18"/>
          <w:lang w:val="en-GB"/>
        </w:rPr>
        <w:tab/>
        <w:t>DESIGNATION:</w:t>
      </w:r>
      <w:r w:rsidRPr="008116D2">
        <w:rPr>
          <w:rFonts w:asciiTheme="minorHAnsi" w:hAnsiTheme="minorHAnsi" w:cstheme="minorHAnsi"/>
          <w:color w:val="000000" w:themeColor="text1"/>
          <w:sz w:val="18"/>
          <w:szCs w:val="18"/>
          <w:lang w:val="en-GB"/>
        </w:rPr>
        <w:tab/>
      </w:r>
      <w:r w:rsidRPr="008116D2">
        <w:rPr>
          <w:rFonts w:asciiTheme="minorHAnsi" w:hAnsiTheme="minorHAnsi" w:cstheme="minorHAnsi"/>
          <w:color w:val="000000" w:themeColor="text1"/>
          <w:sz w:val="18"/>
          <w:szCs w:val="18"/>
          <w:lang w:val="en-GB"/>
        </w:rPr>
        <w:tab/>
      </w:r>
      <w:r w:rsidRPr="008116D2">
        <w:rPr>
          <w:rFonts w:asciiTheme="minorHAnsi" w:hAnsiTheme="minorHAnsi" w:cstheme="minorHAnsi"/>
          <w:color w:val="000000" w:themeColor="text1"/>
          <w:sz w:val="18"/>
          <w:szCs w:val="18"/>
          <w:lang w:val="en-GB"/>
        </w:rPr>
        <w:tab/>
      </w:r>
      <w:r w:rsidRPr="008116D2">
        <w:rPr>
          <w:rFonts w:asciiTheme="minorHAnsi" w:hAnsiTheme="minorHAnsi" w:cstheme="minorHAnsi"/>
          <w:color w:val="000000" w:themeColor="text1"/>
          <w:sz w:val="18"/>
          <w:szCs w:val="18"/>
          <w:lang w:val="en-GB"/>
        </w:rPr>
        <w:tab/>
        <w:t>SIGNED:</w:t>
      </w:r>
      <w:r w:rsidRPr="008116D2">
        <w:rPr>
          <w:rFonts w:asciiTheme="minorHAnsi" w:hAnsiTheme="minorHAnsi" w:cstheme="minorHAnsi"/>
          <w:color w:val="000000" w:themeColor="text1"/>
          <w:sz w:val="18"/>
          <w:szCs w:val="18"/>
          <w:lang w:val="en-GB"/>
        </w:rPr>
        <w:tab/>
      </w:r>
      <w:r w:rsidRPr="008116D2">
        <w:rPr>
          <w:rFonts w:asciiTheme="minorHAnsi" w:hAnsiTheme="minorHAnsi" w:cstheme="minorHAnsi"/>
          <w:color w:val="000000" w:themeColor="text1"/>
          <w:sz w:val="18"/>
          <w:szCs w:val="18"/>
          <w:lang w:val="en-GB"/>
        </w:rPr>
        <w:tab/>
      </w:r>
      <w:r w:rsidRPr="008116D2">
        <w:rPr>
          <w:rFonts w:asciiTheme="minorHAnsi" w:hAnsiTheme="minorHAnsi" w:cstheme="minorHAnsi"/>
          <w:color w:val="000000" w:themeColor="text1"/>
          <w:sz w:val="18"/>
          <w:szCs w:val="18"/>
          <w:lang w:val="en-GB"/>
        </w:rPr>
        <w:tab/>
      </w:r>
      <w:r w:rsidRPr="008116D2">
        <w:rPr>
          <w:rFonts w:asciiTheme="minorHAnsi" w:hAnsiTheme="minorHAnsi" w:cstheme="minorHAnsi"/>
          <w:color w:val="000000" w:themeColor="text1"/>
          <w:sz w:val="18"/>
          <w:szCs w:val="18"/>
          <w:lang w:val="en-GB"/>
        </w:rPr>
        <w:tab/>
        <w:t>DATE:</w:t>
      </w:r>
    </w:p>
    <w:p w14:paraId="5B1F36E8" w14:textId="77777777" w:rsidR="00375237" w:rsidRPr="008116D2" w:rsidRDefault="00375237" w:rsidP="001A6AEB">
      <w:pPr>
        <w:spacing w:before="100" w:beforeAutospacing="1" w:after="100" w:afterAutospacing="1"/>
        <w:rPr>
          <w:rFonts w:cstheme="minorHAnsi"/>
          <w:color w:val="000000" w:themeColor="text1"/>
          <w:sz w:val="18"/>
          <w:szCs w:val="18"/>
        </w:rPr>
      </w:pPr>
    </w:p>
    <w:p w14:paraId="3B556BD2" w14:textId="6EF8DA36" w:rsidR="003B5A82" w:rsidRPr="008116D2"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116D2">
        <w:rPr>
          <w:rFonts w:asciiTheme="minorHAnsi" w:hAnsiTheme="minorHAnsi" w:cstheme="minorHAnsi"/>
          <w:b/>
          <w:color w:val="000000" w:themeColor="text1"/>
          <w:sz w:val="18"/>
          <w:szCs w:val="18"/>
        </w:rPr>
        <w:t>6. DESCRIBE THE TYPES OF PERSONAL INFORMATION TO BE USED IN THE PROJECT</w:t>
      </w:r>
      <w:r w:rsidR="00375237" w:rsidRPr="008116D2">
        <w:rPr>
          <w:rFonts w:asciiTheme="minorHAnsi" w:hAnsiTheme="minorHAnsi" w:cstheme="minorHAnsi"/>
          <w:b/>
          <w:color w:val="000000" w:themeColor="text1"/>
          <w:sz w:val="18"/>
          <w:szCs w:val="18"/>
        </w:rPr>
        <w:t xml:space="preserve"> AND</w:t>
      </w:r>
      <w:r w:rsidRPr="008116D2">
        <w:rPr>
          <w:rFonts w:asciiTheme="minorHAnsi" w:hAnsiTheme="minorHAnsi" w:cstheme="minorHAnsi"/>
          <w:b/>
          <w:color w:val="000000" w:themeColor="text1"/>
          <w:sz w:val="18"/>
          <w:szCs w:val="18"/>
        </w:rPr>
        <w:t xml:space="preserve"> THE PURPOSE </w:t>
      </w:r>
      <w:r w:rsidR="00375237" w:rsidRPr="008116D2">
        <w:rPr>
          <w:rFonts w:asciiTheme="minorHAnsi" w:hAnsiTheme="minorHAnsi" w:cstheme="minorHAnsi"/>
          <w:b/>
          <w:color w:val="000000" w:themeColor="text1"/>
          <w:sz w:val="18"/>
          <w:szCs w:val="18"/>
        </w:rPr>
        <w:t>OF ITS USE</w:t>
      </w:r>
      <w:r w:rsidRPr="008116D2">
        <w:rPr>
          <w:rFonts w:asciiTheme="minorHAnsi" w:hAnsiTheme="minorHAnsi" w:cstheme="minorHAnsi"/>
          <w:b/>
          <w:color w:val="000000" w:themeColor="text1"/>
          <w:sz w:val="18"/>
          <w:szCs w:val="18"/>
        </w:rPr>
        <w:t>?</w:t>
      </w:r>
    </w:p>
    <w:p w14:paraId="57C39E04" w14:textId="77777777" w:rsidR="00D82079" w:rsidRPr="008116D2"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116D2">
        <w:rPr>
          <w:rFonts w:asciiTheme="minorHAnsi" w:hAnsiTheme="minorHAnsi" w:cstheme="minorHAnsi"/>
          <w:b/>
          <w:color w:val="000000" w:themeColor="text1"/>
          <w:sz w:val="18"/>
          <w:szCs w:val="18"/>
        </w:rPr>
        <w:t>6.1 Types of personal data</w:t>
      </w:r>
    </w:p>
    <w:p w14:paraId="5BD843E6" w14:textId="376FD177" w:rsidR="00D82079" w:rsidRPr="008116D2"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r w:rsidRPr="008116D2">
        <w:rPr>
          <w:rFonts w:asciiTheme="minorHAnsi" w:hAnsiTheme="minorHAnsi" w:cstheme="minorHAnsi"/>
          <w:color w:val="000000" w:themeColor="text1"/>
          <w:sz w:val="18"/>
          <w:szCs w:val="18"/>
        </w:rPr>
        <w:t>[</w:t>
      </w:r>
      <w:proofErr w:type="spellStart"/>
      <w:r w:rsidRPr="008116D2">
        <w:rPr>
          <w:rFonts w:asciiTheme="minorHAnsi" w:hAnsiTheme="minorHAnsi" w:cstheme="minorHAnsi"/>
          <w:color w:val="000000" w:themeColor="text1"/>
          <w:sz w:val="18"/>
          <w:szCs w:val="18"/>
        </w:rPr>
        <w:t>eg</w:t>
      </w:r>
      <w:proofErr w:type="spellEnd"/>
      <w:r w:rsidRPr="008116D2">
        <w:rPr>
          <w:rFonts w:asciiTheme="minorHAnsi" w:hAnsiTheme="minorHAnsi" w:cstheme="minorHAnsi"/>
          <w:color w:val="000000" w:themeColor="text1"/>
          <w:sz w:val="18"/>
          <w:szCs w:val="18"/>
        </w:rPr>
        <w:t xml:space="preserve"> name, email address, postal address, date of birth, staff number, student number, gender]</w:t>
      </w:r>
    </w:p>
    <w:p w14:paraId="5F7CA318" w14:textId="235DA5DF" w:rsidR="00D82079" w:rsidRPr="008116D2"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116D2">
        <w:rPr>
          <w:rFonts w:asciiTheme="minorHAnsi" w:hAnsiTheme="minorHAnsi" w:cstheme="minorHAnsi"/>
          <w:b/>
          <w:color w:val="000000" w:themeColor="text1"/>
          <w:sz w:val="18"/>
          <w:szCs w:val="18"/>
        </w:rPr>
        <w:t>6.2 Purpose of use (personal data)</w:t>
      </w:r>
    </w:p>
    <w:p w14:paraId="257BD287" w14:textId="7B673E37" w:rsidR="00D82079" w:rsidRPr="008116D2"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r w:rsidRPr="008116D2">
        <w:rPr>
          <w:rFonts w:asciiTheme="minorHAnsi" w:hAnsiTheme="minorHAnsi" w:cstheme="minorHAnsi"/>
          <w:color w:val="000000" w:themeColor="text1"/>
          <w:sz w:val="18"/>
          <w:szCs w:val="18"/>
        </w:rPr>
        <w:t xml:space="preserve">[describe why </w:t>
      </w:r>
      <w:r w:rsidR="009C2D13" w:rsidRPr="008116D2">
        <w:rPr>
          <w:rFonts w:asciiTheme="minorHAnsi" w:hAnsiTheme="minorHAnsi" w:cstheme="minorHAnsi"/>
          <w:color w:val="000000" w:themeColor="text1"/>
          <w:sz w:val="18"/>
          <w:szCs w:val="18"/>
        </w:rPr>
        <w:t>using the</w:t>
      </w:r>
      <w:r w:rsidRPr="008116D2">
        <w:rPr>
          <w:rFonts w:asciiTheme="minorHAnsi" w:hAnsiTheme="minorHAnsi" w:cstheme="minorHAnsi"/>
          <w:color w:val="000000" w:themeColor="text1"/>
          <w:sz w:val="18"/>
          <w:szCs w:val="18"/>
        </w:rPr>
        <w:t xml:space="preserve"> personal data listed above is essential, noting the requirement that minimum amount of personal data is used for any purpose.]</w:t>
      </w:r>
    </w:p>
    <w:p w14:paraId="664A0CD8" w14:textId="7C2FBB25" w:rsidR="00D82079" w:rsidRPr="008116D2" w:rsidRDefault="00D82079" w:rsidP="00D8207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116D2">
        <w:rPr>
          <w:rFonts w:asciiTheme="minorHAnsi" w:hAnsiTheme="minorHAnsi" w:cstheme="minorHAnsi"/>
          <w:b/>
          <w:color w:val="000000" w:themeColor="text1"/>
          <w:sz w:val="18"/>
          <w:szCs w:val="18"/>
        </w:rPr>
        <w:t>6.</w:t>
      </w:r>
      <w:r w:rsidR="009C2D13" w:rsidRPr="008116D2">
        <w:rPr>
          <w:rFonts w:asciiTheme="minorHAnsi" w:hAnsiTheme="minorHAnsi" w:cstheme="minorHAnsi"/>
          <w:b/>
          <w:color w:val="000000" w:themeColor="text1"/>
          <w:sz w:val="18"/>
          <w:szCs w:val="18"/>
        </w:rPr>
        <w:t>3</w:t>
      </w:r>
      <w:r w:rsidRPr="008116D2">
        <w:rPr>
          <w:rFonts w:asciiTheme="minorHAnsi" w:hAnsiTheme="minorHAnsi" w:cstheme="minorHAnsi"/>
          <w:b/>
          <w:color w:val="000000" w:themeColor="text1"/>
          <w:sz w:val="18"/>
          <w:szCs w:val="18"/>
        </w:rPr>
        <w:t xml:space="preserve"> Types of special categories of personal data</w:t>
      </w:r>
    </w:p>
    <w:p w14:paraId="41DBBA72" w14:textId="4AB1FE20" w:rsidR="00D82079" w:rsidRPr="008116D2" w:rsidRDefault="00D82079" w:rsidP="00D8207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r w:rsidRPr="008116D2">
        <w:rPr>
          <w:rFonts w:asciiTheme="minorHAnsi" w:hAnsiTheme="minorHAnsi" w:cstheme="minorHAnsi"/>
          <w:color w:val="000000" w:themeColor="text1"/>
          <w:sz w:val="18"/>
          <w:szCs w:val="18"/>
        </w:rPr>
        <w:t>[</w:t>
      </w:r>
      <w:proofErr w:type="spellStart"/>
      <w:r w:rsidRPr="008116D2">
        <w:rPr>
          <w:rFonts w:asciiTheme="minorHAnsi" w:hAnsiTheme="minorHAnsi" w:cstheme="minorHAnsi"/>
          <w:color w:val="000000" w:themeColor="text1"/>
          <w:sz w:val="18"/>
          <w:szCs w:val="18"/>
        </w:rPr>
        <w:t>eg</w:t>
      </w:r>
      <w:proofErr w:type="spellEnd"/>
      <w:r w:rsidRPr="008116D2">
        <w:rPr>
          <w:rFonts w:asciiTheme="minorHAnsi" w:hAnsiTheme="minorHAnsi" w:cstheme="minorHAnsi"/>
          <w:color w:val="000000" w:themeColor="text1"/>
          <w:sz w:val="18"/>
          <w:szCs w:val="18"/>
        </w:rPr>
        <w:t xml:space="preserve"> </w:t>
      </w:r>
      <w:r w:rsidR="009C2D13" w:rsidRPr="008116D2">
        <w:rPr>
          <w:rFonts w:asciiTheme="minorHAnsi" w:hAnsiTheme="minorHAnsi" w:cstheme="minorHAnsi"/>
          <w:color w:val="000000" w:themeColor="text1"/>
          <w:sz w:val="18"/>
          <w:szCs w:val="18"/>
        </w:rPr>
        <w:t xml:space="preserve">racial or ethnic origin, political opinions, religious or philosophical beliefs, trade union membership, genetic or biometric data, health (in the broadest sense to include physical or mental health, disability </w:t>
      </w:r>
      <w:proofErr w:type="spellStart"/>
      <w:r w:rsidR="009C2D13" w:rsidRPr="008116D2">
        <w:rPr>
          <w:rFonts w:asciiTheme="minorHAnsi" w:hAnsiTheme="minorHAnsi" w:cstheme="minorHAnsi"/>
          <w:color w:val="000000" w:themeColor="text1"/>
          <w:sz w:val="18"/>
          <w:szCs w:val="18"/>
        </w:rPr>
        <w:t>etc</w:t>
      </w:r>
      <w:proofErr w:type="spellEnd"/>
      <w:r w:rsidR="009C2D13" w:rsidRPr="008116D2">
        <w:rPr>
          <w:rFonts w:asciiTheme="minorHAnsi" w:hAnsiTheme="minorHAnsi" w:cstheme="minorHAnsi"/>
          <w:color w:val="000000" w:themeColor="text1"/>
          <w:sz w:val="18"/>
          <w:szCs w:val="18"/>
        </w:rPr>
        <w:t>), sex life, sexual orientation</w:t>
      </w:r>
      <w:r w:rsidRPr="008116D2">
        <w:rPr>
          <w:rFonts w:asciiTheme="minorHAnsi" w:hAnsiTheme="minorHAnsi" w:cstheme="minorHAnsi"/>
          <w:color w:val="000000" w:themeColor="text1"/>
          <w:sz w:val="18"/>
          <w:szCs w:val="18"/>
        </w:rPr>
        <w:t>]</w:t>
      </w:r>
    </w:p>
    <w:p w14:paraId="258C8A8C" w14:textId="64762436" w:rsidR="00D82079" w:rsidRPr="008116D2" w:rsidRDefault="00D82079" w:rsidP="00D8207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116D2">
        <w:rPr>
          <w:rFonts w:asciiTheme="minorHAnsi" w:hAnsiTheme="minorHAnsi" w:cstheme="minorHAnsi"/>
          <w:b/>
          <w:color w:val="000000" w:themeColor="text1"/>
          <w:sz w:val="18"/>
          <w:szCs w:val="18"/>
        </w:rPr>
        <w:t>6.</w:t>
      </w:r>
      <w:r w:rsidR="009C2D13" w:rsidRPr="008116D2">
        <w:rPr>
          <w:rFonts w:asciiTheme="minorHAnsi" w:hAnsiTheme="minorHAnsi" w:cstheme="minorHAnsi"/>
          <w:b/>
          <w:color w:val="000000" w:themeColor="text1"/>
          <w:sz w:val="18"/>
          <w:szCs w:val="18"/>
        </w:rPr>
        <w:t>4</w:t>
      </w:r>
      <w:r w:rsidRPr="008116D2">
        <w:rPr>
          <w:rFonts w:asciiTheme="minorHAnsi" w:hAnsiTheme="minorHAnsi" w:cstheme="minorHAnsi"/>
          <w:b/>
          <w:color w:val="000000" w:themeColor="text1"/>
          <w:sz w:val="18"/>
          <w:szCs w:val="18"/>
        </w:rPr>
        <w:t xml:space="preserve"> Purpose of use (</w:t>
      </w:r>
      <w:r w:rsidR="00E90D61">
        <w:rPr>
          <w:rFonts w:asciiTheme="minorHAnsi" w:hAnsiTheme="minorHAnsi" w:cstheme="minorHAnsi"/>
          <w:b/>
          <w:color w:val="000000" w:themeColor="text1"/>
          <w:sz w:val="18"/>
          <w:szCs w:val="18"/>
        </w:rPr>
        <w:t xml:space="preserve">special categories of </w:t>
      </w:r>
      <w:bookmarkStart w:id="0" w:name="_GoBack"/>
      <w:bookmarkEnd w:id="0"/>
      <w:r w:rsidRPr="008116D2">
        <w:rPr>
          <w:rFonts w:asciiTheme="minorHAnsi" w:hAnsiTheme="minorHAnsi" w:cstheme="minorHAnsi"/>
          <w:b/>
          <w:color w:val="000000" w:themeColor="text1"/>
          <w:sz w:val="18"/>
          <w:szCs w:val="18"/>
        </w:rPr>
        <w:t>personal data)</w:t>
      </w:r>
    </w:p>
    <w:p w14:paraId="1BABDC40" w14:textId="74F8955E" w:rsidR="00D82079" w:rsidRPr="008116D2" w:rsidRDefault="00D82079" w:rsidP="00D8207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r w:rsidRPr="008116D2">
        <w:rPr>
          <w:rFonts w:asciiTheme="minorHAnsi" w:hAnsiTheme="minorHAnsi" w:cstheme="minorHAnsi"/>
          <w:color w:val="000000" w:themeColor="text1"/>
          <w:sz w:val="18"/>
          <w:szCs w:val="18"/>
        </w:rPr>
        <w:t xml:space="preserve">[describe why </w:t>
      </w:r>
      <w:r w:rsidR="009C2D13" w:rsidRPr="008116D2">
        <w:rPr>
          <w:rFonts w:asciiTheme="minorHAnsi" w:hAnsiTheme="minorHAnsi" w:cstheme="minorHAnsi"/>
          <w:color w:val="000000" w:themeColor="text1"/>
          <w:sz w:val="18"/>
          <w:szCs w:val="18"/>
        </w:rPr>
        <w:t>using the special categories of</w:t>
      </w:r>
      <w:r w:rsidRPr="008116D2">
        <w:rPr>
          <w:rFonts w:asciiTheme="minorHAnsi" w:hAnsiTheme="minorHAnsi" w:cstheme="minorHAnsi"/>
          <w:color w:val="000000" w:themeColor="text1"/>
          <w:sz w:val="18"/>
          <w:szCs w:val="18"/>
        </w:rPr>
        <w:t xml:space="preserve"> personal data listed above is essential, noting the requirement that minimum amount of personal data is used for any purpose.]</w:t>
      </w:r>
    </w:p>
    <w:p w14:paraId="6267D6FC" w14:textId="77777777" w:rsidR="00D82079" w:rsidRPr="008116D2"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p>
    <w:p w14:paraId="073709E2" w14:textId="77777777" w:rsidR="00375237" w:rsidRPr="008116D2" w:rsidRDefault="00375237" w:rsidP="001A6AEB">
      <w:pPr>
        <w:pStyle w:val="NormalWeb"/>
        <w:rPr>
          <w:rFonts w:asciiTheme="minorHAnsi" w:hAnsiTheme="minorHAnsi" w:cstheme="minorHAnsi"/>
          <w:color w:val="000000" w:themeColor="text1"/>
          <w:sz w:val="18"/>
          <w:szCs w:val="18"/>
          <w:lang w:val="en-GB"/>
        </w:rPr>
      </w:pPr>
    </w:p>
    <w:p w14:paraId="6582D41A" w14:textId="77777777" w:rsidR="003B5A82" w:rsidRPr="008116D2" w:rsidRDefault="00375237"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7. NOTE ANY CONSULTATION THAT HAS TAKEN PLACE CONCERNING THIS USE OF PERSONAL DATA AND THE OUTCOME OF THAT CONSULTATION</w:t>
      </w:r>
    </w:p>
    <w:p w14:paraId="1B4B76FA" w14:textId="431DC861" w:rsidR="004F2835" w:rsidRPr="008116D2" w:rsidRDefault="009C2D13"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w:t>
      </w:r>
      <w:r w:rsidR="006663C4" w:rsidRPr="008116D2">
        <w:rPr>
          <w:rFonts w:asciiTheme="minorHAnsi" w:hAnsiTheme="minorHAnsi" w:cstheme="minorHAnsi"/>
          <w:color w:val="000000" w:themeColor="text1"/>
          <w:sz w:val="18"/>
          <w:szCs w:val="18"/>
          <w:lang w:val="en-GB"/>
        </w:rPr>
        <w:t>Which University officers, committees etc have considered and agreed to the project? Has there been any consultation with a broader group of staff or students? Has DUSA been consulted? Have any other stakeholder groups been consulted? What was the outcome of the consultation in respect of the proportionate use of personal data in the project?]</w:t>
      </w:r>
    </w:p>
    <w:p w14:paraId="670FE1B4" w14:textId="77777777" w:rsidR="00375237" w:rsidRPr="008116D2" w:rsidRDefault="00375237" w:rsidP="001A6AEB">
      <w:pPr>
        <w:spacing w:before="100" w:beforeAutospacing="1" w:after="100" w:afterAutospacing="1"/>
        <w:rPr>
          <w:rFonts w:cstheme="minorHAnsi"/>
          <w:color w:val="000000" w:themeColor="text1"/>
          <w:sz w:val="18"/>
          <w:szCs w:val="18"/>
        </w:rPr>
      </w:pPr>
    </w:p>
    <w:p w14:paraId="6752A4AF" w14:textId="77777777" w:rsidR="00375237" w:rsidRPr="008116D2" w:rsidRDefault="00375237" w:rsidP="001A6AE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8. NOTE WHY THE INTENDED PROCESSING IS LAWFUL</w:t>
      </w:r>
    </w:p>
    <w:p w14:paraId="133DFD21" w14:textId="5927EF3B" w:rsidR="00B34861" w:rsidRPr="008116D2" w:rsidRDefault="00EA766B"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000000" w:themeColor="text1"/>
          <w:sz w:val="18"/>
          <w:szCs w:val="18"/>
        </w:rPr>
      </w:pPr>
      <w:r w:rsidRPr="008116D2">
        <w:rPr>
          <w:rFonts w:cstheme="minorHAnsi"/>
          <w:color w:val="000000" w:themeColor="text1"/>
          <w:sz w:val="18"/>
          <w:szCs w:val="18"/>
        </w:rPr>
        <w:t>[Please discuss with DPO]</w:t>
      </w:r>
    </w:p>
    <w:p w14:paraId="6C119235" w14:textId="024A4285" w:rsidR="00EA766B" w:rsidRPr="008116D2" w:rsidRDefault="004629EF"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8.1 Personal data</w:t>
      </w:r>
    </w:p>
    <w:p w14:paraId="75E6ABC0" w14:textId="786D9AF6" w:rsidR="004629EF" w:rsidRPr="008116D2" w:rsidRDefault="004629EF"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lastRenderedPageBreak/>
        <w:t>8.2 Special category personal data</w:t>
      </w:r>
    </w:p>
    <w:p w14:paraId="57A06178" w14:textId="3EC82E02" w:rsidR="006663C4" w:rsidRPr="008116D2" w:rsidRDefault="006663C4"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000000" w:themeColor="text1"/>
          <w:sz w:val="18"/>
          <w:szCs w:val="18"/>
        </w:rPr>
      </w:pPr>
    </w:p>
    <w:p w14:paraId="2099CE68" w14:textId="77777777" w:rsidR="006663C4" w:rsidRPr="008116D2" w:rsidRDefault="006663C4"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000000" w:themeColor="text1"/>
          <w:sz w:val="18"/>
          <w:szCs w:val="18"/>
        </w:rPr>
      </w:pPr>
    </w:p>
    <w:p w14:paraId="1BED129E" w14:textId="41BBA666" w:rsidR="004629EF" w:rsidRPr="008116D2" w:rsidRDefault="004629EF">
      <w:pPr>
        <w:rPr>
          <w:rFonts w:cstheme="minorHAnsi"/>
          <w:sz w:val="18"/>
          <w:szCs w:val="18"/>
        </w:rPr>
      </w:pPr>
    </w:p>
    <w:p w14:paraId="56EB5EE9" w14:textId="067946F6" w:rsidR="004629EF" w:rsidRPr="008116D2" w:rsidRDefault="004629EF">
      <w:pPr>
        <w:rPr>
          <w:rFonts w:cstheme="minorHAnsi"/>
          <w:sz w:val="18"/>
          <w:szCs w:val="18"/>
        </w:rPr>
      </w:pPr>
      <w:r w:rsidRPr="008116D2">
        <w:rPr>
          <w:rFonts w:cstheme="minorHAnsi"/>
          <w:sz w:val="18"/>
          <w:szCs w:val="18"/>
        </w:rPr>
        <w:t xml:space="preserve">[The table in S.9 provides a series of example risks and usual </w:t>
      </w:r>
      <w:proofErr w:type="spellStart"/>
      <w:r w:rsidRPr="008116D2">
        <w:rPr>
          <w:rFonts w:cstheme="minorHAnsi"/>
          <w:sz w:val="18"/>
          <w:szCs w:val="18"/>
        </w:rPr>
        <w:t>UoD</w:t>
      </w:r>
      <w:proofErr w:type="spellEnd"/>
      <w:r w:rsidRPr="008116D2">
        <w:rPr>
          <w:rFonts w:cstheme="minorHAnsi"/>
          <w:sz w:val="18"/>
          <w:szCs w:val="18"/>
        </w:rPr>
        <w:t xml:space="preserve"> controls. If the risks apply to your project and the controls can be implemented </w:t>
      </w:r>
      <w:r w:rsidRPr="008116D2">
        <w:rPr>
          <w:rFonts w:cstheme="minorHAnsi"/>
          <w:b/>
          <w:sz w:val="18"/>
          <w:szCs w:val="18"/>
        </w:rPr>
        <w:t>without modification</w:t>
      </w:r>
      <w:r w:rsidRPr="008116D2">
        <w:rPr>
          <w:rFonts w:cstheme="minorHAnsi"/>
          <w:sz w:val="18"/>
          <w:szCs w:val="18"/>
        </w:rPr>
        <w:t xml:space="preserve"> they should be included in your DPIA (and implemented accordingly). If you are unable to implement the controls for any reason please contact the DPO at </w:t>
      </w:r>
      <w:hyperlink r:id="rId9" w:history="1">
        <w:r w:rsidRPr="008116D2">
          <w:rPr>
            <w:rStyle w:val="Hyperlink"/>
            <w:rFonts w:cstheme="minorHAnsi"/>
            <w:sz w:val="18"/>
            <w:szCs w:val="18"/>
          </w:rPr>
          <w:t>dataprotection@dundee.ac.uk</w:t>
        </w:r>
      </w:hyperlink>
      <w:r w:rsidRPr="008116D2">
        <w:rPr>
          <w:rFonts w:cstheme="minorHAnsi"/>
          <w:sz w:val="18"/>
          <w:szCs w:val="18"/>
        </w:rPr>
        <w:t xml:space="preserve"> for guidance. Please include additional risks specific to project as necessary and risk assess those with the DPO.]</w:t>
      </w:r>
    </w:p>
    <w:p w14:paraId="340FF98A" w14:textId="63E4FDA5" w:rsidR="004629EF" w:rsidRPr="008116D2" w:rsidRDefault="004629EF">
      <w:pPr>
        <w:rPr>
          <w:rFonts w:cstheme="minorHAnsi"/>
          <w:sz w:val="18"/>
          <w:szCs w:val="18"/>
        </w:rPr>
      </w:pPr>
    </w:p>
    <w:p w14:paraId="62E38CF7" w14:textId="77777777" w:rsidR="004629EF" w:rsidRPr="008116D2" w:rsidRDefault="004629EF">
      <w:pPr>
        <w:rPr>
          <w:rFonts w:cstheme="minorHAnsi"/>
          <w:sz w:val="18"/>
          <w:szCs w:val="18"/>
        </w:rPr>
      </w:pPr>
    </w:p>
    <w:tbl>
      <w:tblPr>
        <w:tblStyle w:val="TableGrid"/>
        <w:tblW w:w="5086" w:type="pct"/>
        <w:tblLook w:val="04A0" w:firstRow="1" w:lastRow="0" w:firstColumn="1" w:lastColumn="0" w:noHBand="0" w:noVBand="1"/>
      </w:tblPr>
      <w:tblGrid>
        <w:gridCol w:w="1618"/>
        <w:gridCol w:w="1456"/>
        <w:gridCol w:w="1682"/>
        <w:gridCol w:w="1818"/>
        <w:gridCol w:w="6366"/>
        <w:gridCol w:w="1243"/>
        <w:gridCol w:w="1495"/>
        <w:gridCol w:w="1746"/>
        <w:gridCol w:w="1903"/>
        <w:gridCol w:w="1963"/>
      </w:tblGrid>
      <w:tr w:rsidR="00B34861" w:rsidRPr="008116D2" w14:paraId="047AAC1D" w14:textId="77777777" w:rsidTr="002C305E">
        <w:tc>
          <w:tcPr>
            <w:tcW w:w="5000" w:type="pct"/>
            <w:gridSpan w:val="10"/>
          </w:tcPr>
          <w:p w14:paraId="463F4659" w14:textId="064EE67E"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9. DOCUMENT PRIVACY RISKS AND AGREED SOLUTIONS</w:t>
            </w:r>
          </w:p>
        </w:tc>
      </w:tr>
      <w:tr w:rsidR="002C305E" w:rsidRPr="008116D2" w14:paraId="70088720" w14:textId="77777777" w:rsidTr="002C305E">
        <w:tc>
          <w:tcPr>
            <w:tcW w:w="380" w:type="pct"/>
          </w:tcPr>
          <w:p w14:paraId="71297799"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PRIVACY RISK</w:t>
            </w:r>
          </w:p>
        </w:tc>
        <w:tc>
          <w:tcPr>
            <w:tcW w:w="342" w:type="pct"/>
          </w:tcPr>
          <w:p w14:paraId="5EDE2915"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LIKELIHOOD OF HARM</w:t>
            </w:r>
          </w:p>
          <w:p w14:paraId="0BDAF841" w14:textId="77777777" w:rsidR="00C8266A" w:rsidRPr="008116D2" w:rsidRDefault="00C8266A" w:rsidP="001A6AEB">
            <w:pPr>
              <w:spacing w:before="100" w:beforeAutospacing="1" w:after="100" w:afterAutospacing="1"/>
              <w:rPr>
                <w:rFonts w:eastAsia="Times New Roman" w:cstheme="minorHAnsi"/>
                <w:b/>
                <w:color w:val="000000" w:themeColor="text1"/>
                <w:sz w:val="18"/>
                <w:szCs w:val="18"/>
                <w:lang w:eastAsia="en-GB"/>
              </w:rPr>
            </w:pPr>
            <w:r w:rsidRPr="008116D2">
              <w:rPr>
                <w:rFonts w:cstheme="minorHAnsi"/>
                <w:b/>
                <w:color w:val="000000" w:themeColor="text1"/>
                <w:sz w:val="18"/>
                <w:szCs w:val="18"/>
              </w:rPr>
              <w:t>(</w:t>
            </w:r>
            <w:r w:rsidRPr="008116D2">
              <w:rPr>
                <w:rFonts w:eastAsia="Times New Roman" w:cstheme="minorHAnsi"/>
                <w:b/>
                <w:color w:val="000000" w:themeColor="text1"/>
                <w:sz w:val="18"/>
                <w:szCs w:val="18"/>
                <w:lang w:eastAsia="en-GB"/>
              </w:rPr>
              <w:t>Remote, possible or probable)</w:t>
            </w:r>
          </w:p>
        </w:tc>
        <w:tc>
          <w:tcPr>
            <w:tcW w:w="395" w:type="pct"/>
          </w:tcPr>
          <w:p w14:paraId="6A727F1F"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SEVERITY OF HARM</w:t>
            </w:r>
          </w:p>
          <w:p w14:paraId="4583BA3A" w14:textId="77777777" w:rsidR="00C8266A" w:rsidRPr="008116D2" w:rsidRDefault="00C8266A" w:rsidP="001A6AEB">
            <w:pPr>
              <w:spacing w:before="100" w:beforeAutospacing="1" w:after="100" w:afterAutospacing="1"/>
              <w:rPr>
                <w:rFonts w:eastAsia="Times New Roman" w:cstheme="minorHAnsi"/>
                <w:b/>
                <w:color w:val="000000" w:themeColor="text1"/>
                <w:sz w:val="18"/>
                <w:szCs w:val="18"/>
                <w:lang w:eastAsia="en-GB"/>
              </w:rPr>
            </w:pPr>
            <w:r w:rsidRPr="008116D2">
              <w:rPr>
                <w:rFonts w:cstheme="minorHAnsi"/>
                <w:b/>
                <w:color w:val="000000" w:themeColor="text1"/>
                <w:sz w:val="18"/>
                <w:szCs w:val="18"/>
              </w:rPr>
              <w:t>(</w:t>
            </w:r>
            <w:r w:rsidRPr="008116D2">
              <w:rPr>
                <w:rFonts w:eastAsia="Times New Roman" w:cstheme="minorHAnsi"/>
                <w:b/>
                <w:color w:val="000000" w:themeColor="text1"/>
                <w:sz w:val="18"/>
                <w:szCs w:val="18"/>
                <w:lang w:eastAsia="en-GB"/>
              </w:rPr>
              <w:t>Minimal, significant or severe)</w:t>
            </w:r>
          </w:p>
        </w:tc>
        <w:tc>
          <w:tcPr>
            <w:tcW w:w="427" w:type="pct"/>
          </w:tcPr>
          <w:p w14:paraId="698C2779" w14:textId="77777777" w:rsidR="00167A01"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RISK</w:t>
            </w:r>
          </w:p>
          <w:p w14:paraId="40D33615"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w:t>
            </w:r>
            <w:r w:rsidRPr="008116D2">
              <w:rPr>
                <w:rFonts w:asciiTheme="minorHAnsi" w:eastAsia="Times New Roman" w:hAnsiTheme="minorHAnsi" w:cstheme="minorHAnsi"/>
                <w:b/>
                <w:color w:val="000000" w:themeColor="text1"/>
                <w:sz w:val="18"/>
                <w:szCs w:val="18"/>
                <w:lang w:eastAsia="en-GB"/>
              </w:rPr>
              <w:t>Low, medium or high)</w:t>
            </w:r>
          </w:p>
        </w:tc>
        <w:tc>
          <w:tcPr>
            <w:tcW w:w="1495" w:type="pct"/>
          </w:tcPr>
          <w:p w14:paraId="01CE9767"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CONTROLS</w:t>
            </w:r>
          </w:p>
        </w:tc>
        <w:tc>
          <w:tcPr>
            <w:tcW w:w="292" w:type="pct"/>
          </w:tcPr>
          <w:p w14:paraId="6D9300BD"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RESIDUAL RISK</w:t>
            </w:r>
          </w:p>
          <w:p w14:paraId="3B9046F4"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w:t>
            </w:r>
            <w:r w:rsidRPr="008116D2">
              <w:rPr>
                <w:rFonts w:asciiTheme="minorHAnsi" w:eastAsia="Times New Roman" w:hAnsiTheme="minorHAnsi" w:cstheme="minorHAnsi"/>
                <w:b/>
                <w:color w:val="000000" w:themeColor="text1"/>
                <w:sz w:val="18"/>
                <w:szCs w:val="18"/>
                <w:lang w:eastAsia="en-GB"/>
              </w:rPr>
              <w:t>Low, medium or high)</w:t>
            </w:r>
          </w:p>
        </w:tc>
        <w:tc>
          <w:tcPr>
            <w:tcW w:w="351" w:type="pct"/>
          </w:tcPr>
          <w:p w14:paraId="28FEC599"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IS THE RISK REDUCED, ELIMINATED OR ACCEPTED</w:t>
            </w:r>
          </w:p>
        </w:tc>
        <w:tc>
          <w:tcPr>
            <w:tcW w:w="410" w:type="pct"/>
          </w:tcPr>
          <w:p w14:paraId="50EF58F2"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AUTHORITY FOR THE DECISION</w:t>
            </w:r>
          </w:p>
        </w:tc>
        <w:tc>
          <w:tcPr>
            <w:tcW w:w="447" w:type="pct"/>
          </w:tcPr>
          <w:p w14:paraId="09341801"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RESPONSIBILITY FOR IMPLEMENTING THE SOLUTION</w:t>
            </w:r>
          </w:p>
        </w:tc>
        <w:tc>
          <w:tcPr>
            <w:tcW w:w="461" w:type="pct"/>
          </w:tcPr>
          <w:p w14:paraId="2E899AE8" w14:textId="77777777" w:rsidR="00C8266A" w:rsidRPr="008116D2" w:rsidRDefault="00C8266A" w:rsidP="001A6AEB">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 xml:space="preserve">EVALUATION: IS THE RISK TO INDIVIDUALS JUSTIFIED AND PROPORTIONATE WHEN CONTROLS ARE APPLIED? </w:t>
            </w:r>
          </w:p>
        </w:tc>
      </w:tr>
      <w:tr w:rsidR="00FE3E77" w:rsidRPr="008116D2" w14:paraId="4F639E6C" w14:textId="77777777" w:rsidTr="00FE3E77">
        <w:tc>
          <w:tcPr>
            <w:tcW w:w="380" w:type="pct"/>
          </w:tcPr>
          <w:p w14:paraId="1234D675" w14:textId="47B164FE" w:rsidR="00FE3E77" w:rsidRPr="008116D2" w:rsidRDefault="00FE3E77" w:rsidP="00FE3E77">
            <w:pPr>
              <w:pStyle w:val="NormalWeb"/>
              <w:rPr>
                <w:rFonts w:asciiTheme="minorHAnsi" w:hAnsiTheme="minorHAnsi" w:cstheme="minorHAnsi"/>
                <w:color w:val="000000" w:themeColor="text1"/>
                <w:sz w:val="18"/>
                <w:szCs w:val="18"/>
                <w:lang w:val="en-GB"/>
              </w:rPr>
            </w:pPr>
            <w:r w:rsidRPr="008116D2">
              <w:rPr>
                <w:rFonts w:asciiTheme="minorHAnsi" w:hAnsiTheme="minorHAnsi" w:cstheme="minorHAnsi"/>
                <w:b/>
                <w:color w:val="000000" w:themeColor="text1"/>
                <w:sz w:val="18"/>
                <w:szCs w:val="18"/>
                <w:lang w:val="en-GB"/>
              </w:rPr>
              <w:t>9.1 Inadequate controls around data collection</w:t>
            </w:r>
            <w:r>
              <w:rPr>
                <w:rFonts w:asciiTheme="minorHAnsi" w:hAnsiTheme="minorHAnsi" w:cstheme="minorHAnsi"/>
                <w:b/>
                <w:color w:val="000000" w:themeColor="text1"/>
                <w:sz w:val="18"/>
                <w:szCs w:val="18"/>
                <w:lang w:val="en-GB"/>
              </w:rPr>
              <w:t xml:space="preserve"> </w:t>
            </w:r>
            <w:r w:rsidRPr="008116D2">
              <w:rPr>
                <w:rFonts w:asciiTheme="minorHAnsi" w:hAnsiTheme="minorHAnsi" w:cstheme="minorHAnsi"/>
                <w:b/>
                <w:color w:val="000000" w:themeColor="text1"/>
                <w:sz w:val="18"/>
                <w:szCs w:val="18"/>
                <w:lang w:val="en-GB"/>
              </w:rPr>
              <w:t>/storage</w:t>
            </w:r>
          </w:p>
        </w:tc>
        <w:tc>
          <w:tcPr>
            <w:tcW w:w="342" w:type="pct"/>
          </w:tcPr>
          <w:p w14:paraId="1013F57D" w14:textId="4C6F5CF1" w:rsidR="00FE3E77" w:rsidRPr="008116D2" w:rsidRDefault="00FE3E77" w:rsidP="00FE3E77">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395" w:type="pct"/>
          </w:tcPr>
          <w:p w14:paraId="68BD6B9D" w14:textId="3C3D871B" w:rsidR="00FE3E77" w:rsidRPr="008116D2" w:rsidRDefault="00FE3E77" w:rsidP="00FE3E77">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45D65082" w14:textId="5CA7A146" w:rsidR="00FE3E77" w:rsidRPr="00FE3E77" w:rsidRDefault="00FE3E77" w:rsidP="00FE3E77">
            <w:pPr>
              <w:pStyle w:val="NormalWeb"/>
              <w:rPr>
                <w:rFonts w:asciiTheme="minorHAnsi" w:hAnsiTheme="minorHAnsi" w:cstheme="minorHAnsi"/>
                <w:sz w:val="18"/>
                <w:szCs w:val="18"/>
                <w:lang w:val="en-GB"/>
              </w:rPr>
            </w:pPr>
            <w:r w:rsidRPr="00FE3E77">
              <w:rPr>
                <w:rFonts w:asciiTheme="minorHAnsi" w:hAnsiTheme="minorHAnsi" w:cstheme="minorHAnsi"/>
                <w:sz w:val="18"/>
                <w:szCs w:val="18"/>
                <w:lang w:val="en-GB"/>
              </w:rPr>
              <w:t>[To be assessed per matrix below</w:t>
            </w:r>
            <w:r>
              <w:rPr>
                <w:rFonts w:asciiTheme="minorHAnsi" w:hAnsiTheme="minorHAnsi" w:cstheme="minorHAnsi"/>
                <w:sz w:val="18"/>
                <w:szCs w:val="18"/>
                <w:lang w:val="en-GB"/>
              </w:rPr>
              <w:t xml:space="preserve"> according to types of personal data being processed</w:t>
            </w:r>
            <w:r w:rsidRPr="00FE3E77">
              <w:rPr>
                <w:rFonts w:asciiTheme="minorHAnsi" w:hAnsiTheme="minorHAnsi" w:cstheme="minorHAnsi"/>
                <w:sz w:val="18"/>
                <w:szCs w:val="18"/>
                <w:lang w:val="en-GB"/>
              </w:rPr>
              <w:t>]</w:t>
            </w:r>
          </w:p>
        </w:tc>
        <w:tc>
          <w:tcPr>
            <w:tcW w:w="1495" w:type="pct"/>
          </w:tcPr>
          <w:p w14:paraId="65A9B2A0" w14:textId="62442DE3" w:rsidR="00FE3E77" w:rsidRPr="008116D2" w:rsidRDefault="00FE3E77" w:rsidP="00FE3E77">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sidRPr="008116D2">
              <w:rPr>
                <w:rFonts w:asciiTheme="minorHAnsi" w:hAnsiTheme="minorHAnsi" w:cstheme="minorHAnsi"/>
                <w:color w:val="000000" w:themeColor="text1"/>
                <w:sz w:val="18"/>
                <w:szCs w:val="18"/>
                <w:lang w:val="en-GB"/>
              </w:rPr>
              <w:t>UoD</w:t>
            </w:r>
            <w:proofErr w:type="spellEnd"/>
            <w:r w:rsidRPr="008116D2">
              <w:rPr>
                <w:rFonts w:asciiTheme="minorHAnsi" w:hAnsiTheme="minorHAnsi" w:cstheme="minorHAnsi"/>
                <w:color w:val="000000" w:themeColor="text1"/>
                <w:sz w:val="18"/>
                <w:szCs w:val="18"/>
                <w:lang w:val="en-GB"/>
              </w:rPr>
              <w:t xml:space="preserve"> style </w:t>
            </w:r>
            <w:r>
              <w:rPr>
                <w:rFonts w:asciiTheme="minorHAnsi" w:hAnsiTheme="minorHAnsi" w:cstheme="minorHAnsi"/>
                <w:color w:val="000000" w:themeColor="text1"/>
                <w:sz w:val="18"/>
                <w:szCs w:val="18"/>
                <w:lang w:val="en-GB"/>
              </w:rPr>
              <w:t>data processing agreement (DPA) completed and signed by all parties.</w:t>
            </w:r>
            <w:r w:rsidRPr="008116D2">
              <w:rPr>
                <w:rFonts w:asciiTheme="minorHAnsi" w:hAnsiTheme="minorHAnsi" w:cstheme="minorHAnsi"/>
                <w:color w:val="000000" w:themeColor="text1"/>
                <w:sz w:val="18"/>
                <w:szCs w:val="18"/>
                <w:lang w:val="en-GB"/>
              </w:rPr>
              <w:t xml:space="preserve"> </w:t>
            </w:r>
            <w:r>
              <w:rPr>
                <w:rFonts w:asciiTheme="minorHAnsi" w:hAnsiTheme="minorHAnsi" w:cstheme="minorHAnsi"/>
                <w:color w:val="000000" w:themeColor="text1"/>
                <w:sz w:val="18"/>
                <w:szCs w:val="18"/>
                <w:lang w:val="en-GB"/>
              </w:rPr>
              <w:t xml:space="preserve">(Note </w:t>
            </w: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signatory must be per Schedule of Delegation). </w:t>
            </w: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style DPAs linked here - </w:t>
            </w:r>
            <w:hyperlink r:id="rId10" w:history="1">
              <w:r w:rsidRPr="004E1C01">
                <w:rPr>
                  <w:rStyle w:val="Hyperlink"/>
                  <w:rFonts w:asciiTheme="minorHAnsi" w:hAnsiTheme="minorHAnsi" w:cstheme="minorHAnsi"/>
                  <w:sz w:val="18"/>
                  <w:szCs w:val="18"/>
                  <w:lang w:val="en-GB"/>
                </w:rPr>
                <w:t>https://uod.box.com/s/00xigbm3qvwq4ola0fnbrgdbhprthxei</w:t>
              </w:r>
            </w:hyperlink>
            <w:r>
              <w:rPr>
                <w:rFonts w:asciiTheme="minorHAnsi" w:hAnsiTheme="minorHAnsi" w:cstheme="minorHAnsi"/>
                <w:color w:val="000000" w:themeColor="text1"/>
                <w:sz w:val="18"/>
                <w:szCs w:val="18"/>
                <w:lang w:val="en-GB"/>
              </w:rPr>
              <w:t xml:space="preserve"> </w:t>
            </w:r>
          </w:p>
          <w:p w14:paraId="0164E77B" w14:textId="1DFDA3E1" w:rsidR="00FE3E77" w:rsidRPr="00376265" w:rsidRDefault="00FE3E77" w:rsidP="00376265">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sidRPr="008116D2">
              <w:rPr>
                <w:rFonts w:asciiTheme="minorHAnsi" w:hAnsiTheme="minorHAnsi" w:cstheme="minorHAnsi"/>
                <w:color w:val="000000" w:themeColor="text1"/>
                <w:sz w:val="18"/>
                <w:szCs w:val="18"/>
                <w:lang w:val="en-GB"/>
              </w:rPr>
              <w:t>UoDIT</w:t>
            </w:r>
            <w:proofErr w:type="spellEnd"/>
            <w:r w:rsidRPr="008116D2">
              <w:rPr>
                <w:rFonts w:asciiTheme="minorHAnsi" w:hAnsiTheme="minorHAnsi" w:cstheme="minorHAnsi"/>
                <w:color w:val="000000" w:themeColor="text1"/>
                <w:sz w:val="18"/>
                <w:szCs w:val="18"/>
                <w:lang w:val="en-GB"/>
              </w:rPr>
              <w:t xml:space="preserve"> </w:t>
            </w:r>
            <w:r>
              <w:rPr>
                <w:rFonts w:asciiTheme="minorHAnsi" w:hAnsiTheme="minorHAnsi" w:cstheme="minorHAnsi"/>
                <w:color w:val="000000" w:themeColor="text1"/>
                <w:sz w:val="18"/>
                <w:szCs w:val="18"/>
                <w:lang w:val="en-GB"/>
              </w:rPr>
              <w:t xml:space="preserve">security assessment completed. </w:t>
            </w:r>
            <w:proofErr w:type="spellStart"/>
            <w:r>
              <w:rPr>
                <w:rFonts w:asciiTheme="minorHAnsi" w:hAnsiTheme="minorHAnsi" w:cstheme="minorHAnsi"/>
                <w:color w:val="000000" w:themeColor="text1"/>
                <w:sz w:val="18"/>
                <w:szCs w:val="18"/>
                <w:lang w:val="en-GB"/>
              </w:rPr>
              <w:t>UoDIT</w:t>
            </w:r>
            <w:proofErr w:type="spellEnd"/>
            <w:r>
              <w:rPr>
                <w:rFonts w:asciiTheme="minorHAnsi" w:hAnsiTheme="minorHAnsi" w:cstheme="minorHAnsi"/>
                <w:color w:val="000000" w:themeColor="text1"/>
                <w:sz w:val="18"/>
                <w:szCs w:val="18"/>
                <w:lang w:val="en-GB"/>
              </w:rPr>
              <w:t xml:space="preserve"> to </w:t>
            </w:r>
            <w:r w:rsidRPr="008116D2">
              <w:rPr>
                <w:rFonts w:asciiTheme="minorHAnsi" w:hAnsiTheme="minorHAnsi" w:cstheme="minorHAnsi"/>
                <w:color w:val="000000" w:themeColor="text1"/>
                <w:sz w:val="18"/>
                <w:szCs w:val="18"/>
                <w:lang w:val="en-GB"/>
              </w:rPr>
              <w:t>warrant security of system/approach</w:t>
            </w:r>
            <w:r>
              <w:rPr>
                <w:rFonts w:asciiTheme="minorHAnsi" w:hAnsiTheme="minorHAnsi" w:cstheme="minorHAnsi"/>
                <w:color w:val="000000" w:themeColor="text1"/>
                <w:sz w:val="18"/>
                <w:szCs w:val="18"/>
                <w:lang w:val="en-GB"/>
              </w:rPr>
              <w:t xml:space="preserve"> and/or data owner to accept risks/controls recommended by the </w:t>
            </w:r>
            <w:proofErr w:type="spellStart"/>
            <w:r>
              <w:rPr>
                <w:rFonts w:asciiTheme="minorHAnsi" w:hAnsiTheme="minorHAnsi" w:cstheme="minorHAnsi"/>
                <w:color w:val="000000" w:themeColor="text1"/>
                <w:sz w:val="18"/>
                <w:szCs w:val="18"/>
                <w:lang w:val="en-GB"/>
              </w:rPr>
              <w:t>UoDIT</w:t>
            </w:r>
            <w:proofErr w:type="spellEnd"/>
            <w:r>
              <w:rPr>
                <w:rFonts w:asciiTheme="minorHAnsi" w:hAnsiTheme="minorHAnsi" w:cstheme="minorHAnsi"/>
                <w:color w:val="000000" w:themeColor="text1"/>
                <w:sz w:val="18"/>
                <w:szCs w:val="18"/>
                <w:lang w:val="en-GB"/>
              </w:rPr>
              <w:t xml:space="preserve"> assessment.</w:t>
            </w:r>
          </w:p>
        </w:tc>
        <w:tc>
          <w:tcPr>
            <w:tcW w:w="292" w:type="pct"/>
            <w:shd w:val="clear" w:color="auto" w:fill="D9D9D9" w:themeFill="background1" w:themeFillShade="D9"/>
          </w:tcPr>
          <w:p w14:paraId="171107FE" w14:textId="7525459C" w:rsidR="00FE3E77" w:rsidRPr="00FE3E77" w:rsidRDefault="00FE3E77" w:rsidP="00FE3E77">
            <w:pPr>
              <w:pStyle w:val="NormalWeb"/>
              <w:rPr>
                <w:rFonts w:asciiTheme="minorHAnsi" w:hAnsiTheme="minorHAnsi" w:cstheme="minorHAnsi"/>
                <w:sz w:val="18"/>
                <w:szCs w:val="18"/>
                <w:lang w:val="en-GB"/>
              </w:rPr>
            </w:pPr>
            <w:r>
              <w:rPr>
                <w:rFonts w:asciiTheme="minorHAnsi" w:hAnsiTheme="minorHAnsi" w:cstheme="minorHAnsi"/>
                <w:sz w:val="18"/>
                <w:szCs w:val="18"/>
                <w:lang w:val="en-GB"/>
              </w:rPr>
              <w:t xml:space="preserve">[Where controls applied normal expectation is risk reduced to ‘low’ as likelihood reduced to ‘remote’ even though intrinsic data risk </w:t>
            </w:r>
            <w:r w:rsidR="00376265">
              <w:rPr>
                <w:rFonts w:asciiTheme="minorHAnsi" w:hAnsiTheme="minorHAnsi" w:cstheme="minorHAnsi"/>
                <w:sz w:val="18"/>
                <w:szCs w:val="18"/>
                <w:lang w:val="en-GB"/>
              </w:rPr>
              <w:t>may remain high]</w:t>
            </w:r>
          </w:p>
        </w:tc>
        <w:tc>
          <w:tcPr>
            <w:tcW w:w="351" w:type="pct"/>
          </w:tcPr>
          <w:p w14:paraId="036C587F" w14:textId="61E937CD" w:rsidR="00FE3E77" w:rsidRPr="008116D2" w:rsidRDefault="003F03DC" w:rsidP="00FE3E77">
            <w:pPr>
              <w:pStyle w:val="NormalWeb"/>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[Where controls applied normally ‘reduced and accepted’]</w:t>
            </w:r>
          </w:p>
        </w:tc>
        <w:tc>
          <w:tcPr>
            <w:tcW w:w="410" w:type="pct"/>
          </w:tcPr>
          <w:p w14:paraId="6E8BA81C" w14:textId="7B573BA7" w:rsidR="00FE3E77" w:rsidRPr="008116D2" w:rsidRDefault="00FE3E77" w:rsidP="00FE3E77">
            <w:pPr>
              <w:pStyle w:val="NormalWeb"/>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[Data owner]</w:t>
            </w:r>
          </w:p>
        </w:tc>
        <w:tc>
          <w:tcPr>
            <w:tcW w:w="447" w:type="pct"/>
          </w:tcPr>
          <w:p w14:paraId="7EBD238E" w14:textId="0B679828" w:rsidR="00FE3E77" w:rsidRPr="008116D2" w:rsidRDefault="00FE3E77" w:rsidP="00FE3E77">
            <w:pPr>
              <w:pStyle w:val="NormalWeb"/>
              <w:rPr>
                <w:rFonts w:asciiTheme="minorHAnsi" w:hAnsiTheme="minorHAnsi" w:cstheme="minorHAnsi"/>
                <w:color w:val="000000" w:themeColor="text1"/>
                <w:sz w:val="18"/>
                <w:szCs w:val="18"/>
                <w:lang w:val="en-GB"/>
              </w:rPr>
            </w:pPr>
            <w:r w:rsidRPr="00D45EA9">
              <w:rPr>
                <w:rFonts w:asciiTheme="minorHAnsi" w:hAnsiTheme="minorHAnsi" w:cstheme="minorHAnsi"/>
                <w:color w:val="000000" w:themeColor="text1"/>
                <w:sz w:val="18"/>
                <w:szCs w:val="18"/>
                <w:lang w:val="en-GB"/>
              </w:rPr>
              <w:t xml:space="preserve">[Senior officer(s) with operational responsibility for </w:t>
            </w:r>
            <w:r>
              <w:rPr>
                <w:rFonts w:asciiTheme="minorHAnsi" w:hAnsiTheme="minorHAnsi" w:cstheme="minorHAnsi"/>
                <w:color w:val="000000" w:themeColor="text1"/>
                <w:sz w:val="18"/>
                <w:szCs w:val="18"/>
                <w:lang w:val="en-GB"/>
              </w:rPr>
              <w:t>implementing the controls</w:t>
            </w:r>
            <w:r w:rsidRPr="00D45EA9">
              <w:rPr>
                <w:rFonts w:asciiTheme="minorHAnsi" w:hAnsiTheme="minorHAnsi" w:cstheme="minorHAnsi"/>
                <w:color w:val="000000" w:themeColor="text1"/>
                <w:sz w:val="18"/>
                <w:szCs w:val="18"/>
                <w:lang w:val="en-GB"/>
              </w:rPr>
              <w:t>]</w:t>
            </w:r>
          </w:p>
        </w:tc>
        <w:tc>
          <w:tcPr>
            <w:tcW w:w="461" w:type="pct"/>
          </w:tcPr>
          <w:p w14:paraId="3909FE0A" w14:textId="73D9771F" w:rsidR="00FE3E77" w:rsidRPr="008116D2" w:rsidRDefault="00FE3E77" w:rsidP="00FE3E77">
            <w:pPr>
              <w:pStyle w:val="NormalWeb"/>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[To be agreed with DPO]</w:t>
            </w:r>
          </w:p>
        </w:tc>
      </w:tr>
      <w:tr w:rsidR="00BB2379" w:rsidRPr="008116D2" w14:paraId="6A606E97" w14:textId="77777777" w:rsidTr="00FE3E77">
        <w:tc>
          <w:tcPr>
            <w:tcW w:w="380" w:type="pct"/>
          </w:tcPr>
          <w:p w14:paraId="59017E6F" w14:textId="05D59FBF" w:rsidR="00BB2379" w:rsidRPr="008116D2" w:rsidRDefault="00BB2379" w:rsidP="00BB2379">
            <w:pPr>
              <w:pStyle w:val="NormalWeb"/>
              <w:rPr>
                <w:rFonts w:asciiTheme="minorHAnsi" w:hAnsiTheme="minorHAnsi" w:cstheme="minorHAnsi"/>
                <w:b/>
                <w:color w:val="000000" w:themeColor="text1"/>
                <w:sz w:val="18"/>
                <w:szCs w:val="18"/>
                <w:lang w:val="en-GB"/>
              </w:rPr>
            </w:pPr>
            <w:r>
              <w:rPr>
                <w:rFonts w:asciiTheme="minorHAnsi" w:hAnsiTheme="minorHAnsi" w:cstheme="minorHAnsi"/>
                <w:b/>
                <w:color w:val="000000" w:themeColor="text1"/>
                <w:sz w:val="18"/>
                <w:szCs w:val="18"/>
                <w:lang w:val="en-GB"/>
              </w:rPr>
              <w:t xml:space="preserve">9.2 Inappropriate access to personal data – </w:t>
            </w:r>
            <w:proofErr w:type="spellStart"/>
            <w:r>
              <w:rPr>
                <w:rFonts w:asciiTheme="minorHAnsi" w:hAnsiTheme="minorHAnsi" w:cstheme="minorHAnsi"/>
                <w:b/>
                <w:color w:val="000000" w:themeColor="text1"/>
                <w:sz w:val="18"/>
                <w:szCs w:val="18"/>
                <w:lang w:val="en-GB"/>
              </w:rPr>
              <w:t>UoD</w:t>
            </w:r>
            <w:proofErr w:type="spellEnd"/>
            <w:r>
              <w:rPr>
                <w:rFonts w:asciiTheme="minorHAnsi" w:hAnsiTheme="minorHAnsi" w:cstheme="minorHAnsi"/>
                <w:b/>
                <w:color w:val="000000" w:themeColor="text1"/>
                <w:sz w:val="18"/>
                <w:szCs w:val="18"/>
                <w:lang w:val="en-GB"/>
              </w:rPr>
              <w:t xml:space="preserve"> staff</w:t>
            </w:r>
          </w:p>
        </w:tc>
        <w:tc>
          <w:tcPr>
            <w:tcW w:w="342" w:type="pct"/>
          </w:tcPr>
          <w:p w14:paraId="295C5E7D" w14:textId="674D6569"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395" w:type="pct"/>
          </w:tcPr>
          <w:p w14:paraId="57A1A60B" w14:textId="1F74FB4A"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6F6BDC85" w14:textId="4613620D" w:rsidR="00BB2379" w:rsidRPr="00FE3E77" w:rsidRDefault="00BB2379" w:rsidP="00BB2379">
            <w:pPr>
              <w:pStyle w:val="NormalWeb"/>
              <w:rPr>
                <w:rFonts w:asciiTheme="minorHAnsi" w:hAnsiTheme="minorHAnsi" w:cstheme="minorHAnsi"/>
                <w:b/>
                <w:sz w:val="18"/>
                <w:szCs w:val="18"/>
                <w:lang w:val="en-GB"/>
              </w:rPr>
            </w:pPr>
            <w:r w:rsidRPr="00B43041">
              <w:rPr>
                <w:rFonts w:asciiTheme="minorHAnsi" w:hAnsiTheme="minorHAnsi" w:cstheme="minorHAnsi"/>
                <w:sz w:val="18"/>
                <w:szCs w:val="18"/>
                <w:lang w:val="en-GB"/>
              </w:rPr>
              <w:t>[To be assessed per matrix below according to types of personal data being processed]</w:t>
            </w:r>
          </w:p>
        </w:tc>
        <w:tc>
          <w:tcPr>
            <w:tcW w:w="1495" w:type="pct"/>
          </w:tcPr>
          <w:p w14:paraId="4B889614" w14:textId="77777777" w:rsidR="00BB2379" w:rsidRDefault="00BB2379" w:rsidP="00BB2379">
            <w:pPr>
              <w:pStyle w:val="NormalWeb"/>
              <w:numPr>
                <w:ilvl w:val="0"/>
                <w:numId w:val="15"/>
              </w:numPr>
              <w:spacing w:before="40" w:beforeAutospacing="0" w:after="40" w:afterAutospacing="0"/>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t xml:space="preserve">Access to data </w:t>
            </w:r>
            <w:r>
              <w:rPr>
                <w:rFonts w:asciiTheme="minorHAnsi" w:hAnsiTheme="minorHAnsi" w:cstheme="minorHAnsi"/>
                <w:color w:val="000000" w:themeColor="text1"/>
                <w:sz w:val="18"/>
                <w:szCs w:val="18"/>
                <w:lang w:val="en-GB"/>
              </w:rPr>
              <w:t xml:space="preserve">must </w:t>
            </w:r>
            <w:r w:rsidRPr="008116D2">
              <w:rPr>
                <w:rFonts w:asciiTheme="minorHAnsi" w:hAnsiTheme="minorHAnsi" w:cstheme="minorHAnsi"/>
                <w:color w:val="000000" w:themeColor="text1"/>
                <w:sz w:val="18"/>
                <w:szCs w:val="18"/>
                <w:lang w:val="en-GB"/>
              </w:rPr>
              <w:t>be role</w:t>
            </w:r>
            <w:r>
              <w:rPr>
                <w:rFonts w:asciiTheme="minorHAnsi" w:hAnsiTheme="minorHAnsi" w:cstheme="minorHAnsi"/>
                <w:color w:val="000000" w:themeColor="text1"/>
                <w:sz w:val="18"/>
                <w:szCs w:val="18"/>
                <w:lang w:val="en-GB"/>
              </w:rPr>
              <w:t>-appropriate.</w:t>
            </w:r>
          </w:p>
          <w:p w14:paraId="17F7C312" w14:textId="0ADDE550" w:rsidR="00BB2379" w:rsidRPr="008116D2" w:rsidRDefault="00BB2379" w:rsidP="00BB2379">
            <w:pPr>
              <w:pStyle w:val="NormalWeb"/>
              <w:numPr>
                <w:ilvl w:val="0"/>
                <w:numId w:val="15"/>
              </w:numPr>
              <w:spacing w:before="40" w:beforeAutospacing="0" w:after="40" w:afterAutospacing="0"/>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 xml:space="preserve">Contracted members of </w:t>
            </w: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staff required to adhere to </w:t>
            </w: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policies, procedures and expectations.</w:t>
            </w:r>
          </w:p>
        </w:tc>
        <w:tc>
          <w:tcPr>
            <w:tcW w:w="292" w:type="pct"/>
            <w:shd w:val="clear" w:color="auto" w:fill="D9D9D9" w:themeFill="background1" w:themeFillShade="D9"/>
          </w:tcPr>
          <w:p w14:paraId="17033A9F" w14:textId="1943BE92" w:rsidR="00BB2379" w:rsidRPr="00FE3E77" w:rsidRDefault="00BB2379" w:rsidP="00BB2379">
            <w:pPr>
              <w:pStyle w:val="NormalWeb"/>
              <w:rPr>
                <w:rFonts w:asciiTheme="minorHAnsi" w:hAnsiTheme="minorHAnsi" w:cstheme="minorHAnsi"/>
                <w:b/>
                <w:sz w:val="18"/>
                <w:szCs w:val="18"/>
                <w:lang w:val="en-GB"/>
              </w:rPr>
            </w:pPr>
            <w:r w:rsidRPr="000A3734">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71EC9843" w14:textId="00648911" w:rsidR="00BB2379" w:rsidRPr="008116D2" w:rsidRDefault="00BB2379" w:rsidP="00BB2379">
            <w:pPr>
              <w:pStyle w:val="NormalWeb"/>
              <w:rPr>
                <w:rFonts w:asciiTheme="minorHAnsi" w:hAnsiTheme="minorHAnsi" w:cstheme="minorHAnsi"/>
                <w:color w:val="000000" w:themeColor="text1"/>
                <w:sz w:val="18"/>
                <w:szCs w:val="18"/>
                <w:lang w:val="en-GB"/>
              </w:rPr>
            </w:pPr>
            <w:r w:rsidRPr="007C1516">
              <w:rPr>
                <w:rFonts w:asciiTheme="minorHAnsi" w:hAnsiTheme="minorHAnsi" w:cstheme="minorHAnsi"/>
                <w:color w:val="000000" w:themeColor="text1"/>
                <w:sz w:val="18"/>
                <w:szCs w:val="18"/>
                <w:lang w:val="en-GB"/>
              </w:rPr>
              <w:t>[Where controls applied normally ‘reduced and accepted’]</w:t>
            </w:r>
          </w:p>
        </w:tc>
        <w:tc>
          <w:tcPr>
            <w:tcW w:w="410" w:type="pct"/>
          </w:tcPr>
          <w:p w14:paraId="1C9A2C84" w14:textId="266B789E" w:rsidR="00BB2379" w:rsidRPr="00EF3856" w:rsidRDefault="00BB2379" w:rsidP="00BB2379">
            <w:pPr>
              <w:pStyle w:val="NormalWeb"/>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[Data owner]</w:t>
            </w:r>
          </w:p>
        </w:tc>
        <w:tc>
          <w:tcPr>
            <w:tcW w:w="447" w:type="pct"/>
          </w:tcPr>
          <w:p w14:paraId="61AA8643" w14:textId="03FEFF18" w:rsidR="00BB2379" w:rsidRPr="00A57E6C" w:rsidRDefault="00BB2379" w:rsidP="00BB2379">
            <w:pPr>
              <w:pStyle w:val="NormalWeb"/>
              <w:rPr>
                <w:rFonts w:asciiTheme="minorHAnsi" w:hAnsiTheme="minorHAnsi" w:cstheme="minorHAnsi"/>
                <w:color w:val="000000" w:themeColor="text1"/>
                <w:sz w:val="18"/>
                <w:szCs w:val="18"/>
                <w:lang w:val="en-GB"/>
              </w:rPr>
            </w:pPr>
            <w:r w:rsidRPr="00D45EA9">
              <w:rPr>
                <w:rFonts w:asciiTheme="minorHAnsi" w:hAnsiTheme="minorHAnsi" w:cstheme="minorHAnsi"/>
                <w:color w:val="000000" w:themeColor="text1"/>
                <w:sz w:val="18"/>
                <w:szCs w:val="18"/>
                <w:lang w:val="en-GB"/>
              </w:rPr>
              <w:t xml:space="preserve">[Senior officer(s) with operational responsibility for </w:t>
            </w:r>
            <w:r>
              <w:rPr>
                <w:rFonts w:asciiTheme="minorHAnsi" w:hAnsiTheme="minorHAnsi" w:cstheme="minorHAnsi"/>
                <w:color w:val="000000" w:themeColor="text1"/>
                <w:sz w:val="18"/>
                <w:szCs w:val="18"/>
                <w:lang w:val="en-GB"/>
              </w:rPr>
              <w:t>implementing the controls</w:t>
            </w:r>
            <w:r w:rsidRPr="00D45EA9">
              <w:rPr>
                <w:rFonts w:asciiTheme="minorHAnsi" w:hAnsiTheme="minorHAnsi" w:cstheme="minorHAnsi"/>
                <w:color w:val="000000" w:themeColor="text1"/>
                <w:sz w:val="18"/>
                <w:szCs w:val="18"/>
                <w:lang w:val="en-GB"/>
              </w:rPr>
              <w:t>]</w:t>
            </w:r>
          </w:p>
        </w:tc>
        <w:tc>
          <w:tcPr>
            <w:tcW w:w="461" w:type="pct"/>
          </w:tcPr>
          <w:p w14:paraId="65EDAF06" w14:textId="688CE24E" w:rsidR="00BB2379" w:rsidRPr="007426A4" w:rsidRDefault="00BB2379" w:rsidP="00BB2379">
            <w:pPr>
              <w:pStyle w:val="NormalWeb"/>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[To be agreed with DPO]</w:t>
            </w:r>
          </w:p>
        </w:tc>
      </w:tr>
      <w:tr w:rsidR="00BB2379" w:rsidRPr="008116D2" w14:paraId="3EBDBF4E" w14:textId="77777777" w:rsidTr="00020EAF">
        <w:tc>
          <w:tcPr>
            <w:tcW w:w="380" w:type="pct"/>
          </w:tcPr>
          <w:p w14:paraId="0B17C28F" w14:textId="79FA63B0" w:rsidR="00BB2379" w:rsidRPr="008116D2" w:rsidRDefault="00BB2379" w:rsidP="00BB2379">
            <w:pPr>
              <w:pStyle w:val="NormalWeb"/>
              <w:rPr>
                <w:rFonts w:asciiTheme="minorHAnsi" w:hAnsiTheme="minorHAnsi" w:cstheme="minorHAnsi"/>
                <w:color w:val="000000" w:themeColor="text1"/>
                <w:sz w:val="18"/>
                <w:szCs w:val="18"/>
                <w:lang w:val="en-GB"/>
              </w:rPr>
            </w:pPr>
            <w:r w:rsidRPr="008116D2">
              <w:rPr>
                <w:rFonts w:asciiTheme="minorHAnsi" w:hAnsiTheme="minorHAnsi" w:cstheme="minorHAnsi"/>
                <w:b/>
                <w:color w:val="000000" w:themeColor="text1"/>
                <w:sz w:val="18"/>
                <w:szCs w:val="18"/>
                <w:lang w:val="en-GB"/>
              </w:rPr>
              <w:t xml:space="preserve">9.3 Inappropriate access </w:t>
            </w:r>
            <w:r>
              <w:rPr>
                <w:rFonts w:asciiTheme="minorHAnsi" w:hAnsiTheme="minorHAnsi" w:cstheme="minorHAnsi"/>
                <w:b/>
                <w:color w:val="000000" w:themeColor="text1"/>
                <w:sz w:val="18"/>
                <w:szCs w:val="18"/>
                <w:lang w:val="en-GB"/>
              </w:rPr>
              <w:t xml:space="preserve">to personal data </w:t>
            </w:r>
            <w:r w:rsidRPr="008116D2">
              <w:rPr>
                <w:rFonts w:asciiTheme="minorHAnsi" w:hAnsiTheme="minorHAnsi" w:cstheme="minorHAnsi"/>
                <w:b/>
                <w:color w:val="000000" w:themeColor="text1"/>
                <w:sz w:val="18"/>
                <w:szCs w:val="18"/>
                <w:lang w:val="en-GB"/>
              </w:rPr>
              <w:t xml:space="preserve">by </w:t>
            </w:r>
            <w:r>
              <w:rPr>
                <w:rFonts w:asciiTheme="minorHAnsi" w:hAnsiTheme="minorHAnsi" w:cstheme="minorHAnsi"/>
                <w:b/>
                <w:color w:val="000000" w:themeColor="text1"/>
                <w:sz w:val="18"/>
                <w:szCs w:val="18"/>
                <w:lang w:val="en-GB"/>
              </w:rPr>
              <w:t>vendor/third party</w:t>
            </w:r>
            <w:r w:rsidRPr="008116D2">
              <w:rPr>
                <w:rFonts w:asciiTheme="minorHAnsi" w:hAnsiTheme="minorHAnsi" w:cstheme="minorHAnsi"/>
                <w:b/>
                <w:color w:val="000000" w:themeColor="text1"/>
                <w:sz w:val="18"/>
                <w:szCs w:val="18"/>
                <w:lang w:val="en-GB"/>
              </w:rPr>
              <w:t>.</w:t>
            </w:r>
          </w:p>
        </w:tc>
        <w:tc>
          <w:tcPr>
            <w:tcW w:w="342" w:type="pct"/>
          </w:tcPr>
          <w:p w14:paraId="298F97D5" w14:textId="77777777"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395" w:type="pct"/>
          </w:tcPr>
          <w:p w14:paraId="04C07C7B" w14:textId="77777777"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677433B4" w14:textId="77777777" w:rsidR="00BB2379" w:rsidRPr="00FE3E77" w:rsidRDefault="00BB2379" w:rsidP="00BB2379">
            <w:pPr>
              <w:pStyle w:val="NormalWeb"/>
              <w:rPr>
                <w:rFonts w:asciiTheme="minorHAnsi" w:hAnsiTheme="minorHAnsi" w:cstheme="minorHAnsi"/>
                <w:b/>
                <w:sz w:val="18"/>
                <w:szCs w:val="18"/>
                <w:lang w:val="en-GB"/>
              </w:rPr>
            </w:pPr>
            <w:r w:rsidRPr="00B43041">
              <w:rPr>
                <w:rFonts w:asciiTheme="minorHAnsi" w:hAnsiTheme="minorHAnsi" w:cstheme="minorHAnsi"/>
                <w:sz w:val="18"/>
                <w:szCs w:val="18"/>
                <w:lang w:val="en-GB"/>
              </w:rPr>
              <w:t>[To be assessed per matrix below according to types of personal data being processed]</w:t>
            </w:r>
          </w:p>
        </w:tc>
        <w:tc>
          <w:tcPr>
            <w:tcW w:w="1495" w:type="pct"/>
          </w:tcPr>
          <w:p w14:paraId="6FF062FE" w14:textId="48EDF724" w:rsidR="00BB2379" w:rsidRPr="008116D2" w:rsidRDefault="00BB2379" w:rsidP="00BB2379">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DPA completed and signed, setting security expectations of third party.</w:t>
            </w:r>
          </w:p>
          <w:p w14:paraId="7412ABF9" w14:textId="36EC7193" w:rsidR="00BB2379" w:rsidRPr="008116D2" w:rsidRDefault="00BB2379" w:rsidP="00BB2379">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sidRPr="008116D2">
              <w:rPr>
                <w:rFonts w:asciiTheme="minorHAnsi" w:hAnsiTheme="minorHAnsi" w:cstheme="minorHAnsi"/>
                <w:color w:val="000000" w:themeColor="text1"/>
                <w:sz w:val="18"/>
                <w:szCs w:val="18"/>
                <w:lang w:val="en-GB"/>
              </w:rPr>
              <w:t>UoDIT</w:t>
            </w:r>
            <w:proofErr w:type="spellEnd"/>
            <w:r w:rsidRPr="008116D2">
              <w:rPr>
                <w:rFonts w:asciiTheme="minorHAnsi" w:hAnsiTheme="minorHAnsi" w:cstheme="minorHAnsi"/>
                <w:color w:val="000000" w:themeColor="text1"/>
                <w:sz w:val="18"/>
                <w:szCs w:val="18"/>
                <w:lang w:val="en-GB"/>
              </w:rPr>
              <w:t xml:space="preserve"> </w:t>
            </w:r>
            <w:r>
              <w:rPr>
                <w:rFonts w:asciiTheme="minorHAnsi" w:hAnsiTheme="minorHAnsi" w:cstheme="minorHAnsi"/>
                <w:color w:val="000000" w:themeColor="text1"/>
                <w:sz w:val="18"/>
                <w:szCs w:val="18"/>
                <w:lang w:val="en-GB"/>
              </w:rPr>
              <w:t>security assessment completed and controls implemented</w:t>
            </w:r>
            <w:r w:rsidRPr="008116D2">
              <w:rPr>
                <w:rFonts w:asciiTheme="minorHAnsi" w:hAnsiTheme="minorHAnsi" w:cstheme="minorHAnsi"/>
                <w:color w:val="000000" w:themeColor="text1"/>
                <w:sz w:val="18"/>
                <w:szCs w:val="18"/>
                <w:lang w:val="en-GB"/>
              </w:rPr>
              <w:t>.</w:t>
            </w:r>
          </w:p>
        </w:tc>
        <w:tc>
          <w:tcPr>
            <w:tcW w:w="292" w:type="pct"/>
            <w:shd w:val="clear" w:color="auto" w:fill="D9D9D9" w:themeFill="background1" w:themeFillShade="D9"/>
          </w:tcPr>
          <w:p w14:paraId="0B5C597C" w14:textId="77777777" w:rsidR="00BB2379" w:rsidRPr="00FE3E77" w:rsidRDefault="00BB2379" w:rsidP="00BB2379">
            <w:pPr>
              <w:pStyle w:val="NormalWeb"/>
              <w:rPr>
                <w:rFonts w:asciiTheme="minorHAnsi" w:hAnsiTheme="minorHAnsi" w:cstheme="minorHAnsi"/>
                <w:sz w:val="18"/>
                <w:szCs w:val="18"/>
                <w:lang w:val="en-GB"/>
              </w:rPr>
            </w:pPr>
            <w:r w:rsidRPr="000A3734">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70E19E6B" w14:textId="2BEAF18C" w:rsidR="00BB2379" w:rsidRPr="008116D2" w:rsidRDefault="00BB2379" w:rsidP="00BB2379">
            <w:pPr>
              <w:pStyle w:val="NormalWeb"/>
              <w:rPr>
                <w:rFonts w:asciiTheme="minorHAnsi" w:hAnsiTheme="minorHAnsi" w:cstheme="minorHAnsi"/>
                <w:color w:val="000000" w:themeColor="text1"/>
                <w:sz w:val="18"/>
                <w:szCs w:val="18"/>
                <w:lang w:val="en-GB"/>
              </w:rPr>
            </w:pPr>
            <w:r w:rsidRPr="007C1516">
              <w:rPr>
                <w:rFonts w:asciiTheme="minorHAnsi" w:hAnsiTheme="minorHAnsi" w:cstheme="minorHAnsi"/>
                <w:color w:val="000000" w:themeColor="text1"/>
                <w:sz w:val="18"/>
                <w:szCs w:val="18"/>
                <w:lang w:val="en-GB"/>
              </w:rPr>
              <w:t>[Where controls applied normally ‘reduced and accepted’]</w:t>
            </w:r>
          </w:p>
        </w:tc>
        <w:tc>
          <w:tcPr>
            <w:tcW w:w="410" w:type="pct"/>
          </w:tcPr>
          <w:p w14:paraId="1A876DCD" w14:textId="77777777" w:rsidR="00BB2379" w:rsidRPr="008116D2" w:rsidRDefault="00BB2379" w:rsidP="00BB2379">
            <w:pPr>
              <w:pStyle w:val="NormalWeb"/>
              <w:rPr>
                <w:rFonts w:asciiTheme="minorHAnsi" w:hAnsiTheme="minorHAnsi" w:cstheme="minorHAnsi"/>
                <w:color w:val="000000" w:themeColor="text1"/>
                <w:sz w:val="18"/>
                <w:szCs w:val="18"/>
                <w:lang w:val="en-GB"/>
              </w:rPr>
            </w:pPr>
            <w:r w:rsidRPr="00EF3856">
              <w:rPr>
                <w:rFonts w:asciiTheme="minorHAnsi" w:hAnsiTheme="minorHAnsi" w:cstheme="minorHAnsi"/>
                <w:color w:val="000000" w:themeColor="text1"/>
                <w:sz w:val="18"/>
                <w:szCs w:val="18"/>
                <w:lang w:val="en-GB"/>
              </w:rPr>
              <w:t>[Data owner]</w:t>
            </w:r>
          </w:p>
        </w:tc>
        <w:tc>
          <w:tcPr>
            <w:tcW w:w="447" w:type="pct"/>
          </w:tcPr>
          <w:p w14:paraId="588C1FEC" w14:textId="77777777" w:rsidR="00BB2379" w:rsidRPr="008116D2" w:rsidRDefault="00BB2379" w:rsidP="00BB2379">
            <w:pPr>
              <w:pStyle w:val="NormalWeb"/>
              <w:rPr>
                <w:rFonts w:asciiTheme="minorHAnsi" w:hAnsiTheme="minorHAnsi" w:cstheme="minorHAnsi"/>
                <w:color w:val="000000" w:themeColor="text1"/>
                <w:sz w:val="18"/>
                <w:szCs w:val="18"/>
                <w:lang w:val="en-GB"/>
              </w:rPr>
            </w:pPr>
            <w:r w:rsidRPr="00A57E6C">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12B18165" w14:textId="77777777" w:rsidR="00BB2379" w:rsidRPr="008116D2" w:rsidRDefault="00BB2379" w:rsidP="00BB2379">
            <w:pPr>
              <w:pStyle w:val="NormalWeb"/>
              <w:rPr>
                <w:rFonts w:asciiTheme="minorHAnsi" w:hAnsiTheme="minorHAnsi" w:cstheme="minorHAnsi"/>
                <w:color w:val="000000" w:themeColor="text1"/>
                <w:sz w:val="18"/>
                <w:szCs w:val="18"/>
                <w:lang w:val="en-GB"/>
              </w:rPr>
            </w:pPr>
            <w:r w:rsidRPr="007426A4">
              <w:rPr>
                <w:rFonts w:asciiTheme="minorHAnsi" w:hAnsiTheme="minorHAnsi" w:cstheme="minorHAnsi"/>
                <w:color w:val="000000" w:themeColor="text1"/>
                <w:sz w:val="18"/>
                <w:szCs w:val="18"/>
                <w:lang w:val="en-GB"/>
              </w:rPr>
              <w:t>[To be agreed with DPO]</w:t>
            </w:r>
          </w:p>
        </w:tc>
      </w:tr>
      <w:tr w:rsidR="00BB2379" w:rsidRPr="008116D2" w14:paraId="16F8A321" w14:textId="77777777" w:rsidTr="00FE3E77">
        <w:tc>
          <w:tcPr>
            <w:tcW w:w="380" w:type="pct"/>
          </w:tcPr>
          <w:p w14:paraId="37F9E9D1" w14:textId="0BA1167B" w:rsidR="00BB2379" w:rsidRPr="008116D2" w:rsidRDefault="00BB2379" w:rsidP="00BB2379">
            <w:pPr>
              <w:pStyle w:val="NormalWeb"/>
              <w:rPr>
                <w:rFonts w:asciiTheme="minorHAnsi" w:hAnsiTheme="minorHAnsi" w:cstheme="minorHAnsi"/>
                <w:color w:val="000000" w:themeColor="text1"/>
                <w:sz w:val="18"/>
                <w:szCs w:val="18"/>
                <w:lang w:val="en-GB"/>
              </w:rPr>
            </w:pPr>
            <w:r w:rsidRPr="008116D2">
              <w:rPr>
                <w:rFonts w:asciiTheme="minorHAnsi" w:hAnsiTheme="minorHAnsi" w:cstheme="minorHAnsi"/>
                <w:b/>
                <w:color w:val="000000" w:themeColor="text1"/>
                <w:sz w:val="18"/>
                <w:szCs w:val="18"/>
                <w:lang w:val="en-GB"/>
              </w:rPr>
              <w:t>9.</w:t>
            </w:r>
            <w:r>
              <w:rPr>
                <w:rFonts w:asciiTheme="minorHAnsi" w:hAnsiTheme="minorHAnsi" w:cstheme="minorHAnsi"/>
                <w:b/>
                <w:color w:val="000000" w:themeColor="text1"/>
                <w:sz w:val="18"/>
                <w:szCs w:val="18"/>
                <w:lang w:val="en-GB"/>
              </w:rPr>
              <w:t>4</w:t>
            </w:r>
            <w:r w:rsidRPr="008116D2">
              <w:rPr>
                <w:rFonts w:asciiTheme="minorHAnsi" w:hAnsiTheme="minorHAnsi" w:cstheme="minorHAnsi"/>
                <w:b/>
                <w:color w:val="000000" w:themeColor="text1"/>
                <w:sz w:val="18"/>
                <w:szCs w:val="18"/>
                <w:lang w:val="en-GB"/>
              </w:rPr>
              <w:t xml:space="preserve"> Excessive </w:t>
            </w:r>
            <w:r>
              <w:rPr>
                <w:rFonts w:asciiTheme="minorHAnsi" w:hAnsiTheme="minorHAnsi" w:cstheme="minorHAnsi"/>
                <w:b/>
                <w:color w:val="000000" w:themeColor="text1"/>
                <w:sz w:val="18"/>
                <w:szCs w:val="18"/>
                <w:lang w:val="en-GB"/>
              </w:rPr>
              <w:t xml:space="preserve">retention of personal </w:t>
            </w:r>
            <w:r w:rsidRPr="008116D2">
              <w:rPr>
                <w:rFonts w:asciiTheme="minorHAnsi" w:hAnsiTheme="minorHAnsi" w:cstheme="minorHAnsi"/>
                <w:b/>
                <w:color w:val="000000" w:themeColor="text1"/>
                <w:sz w:val="18"/>
                <w:szCs w:val="18"/>
                <w:lang w:val="en-GB"/>
              </w:rPr>
              <w:t>data</w:t>
            </w:r>
          </w:p>
        </w:tc>
        <w:tc>
          <w:tcPr>
            <w:tcW w:w="342" w:type="pct"/>
          </w:tcPr>
          <w:p w14:paraId="098BB964" w14:textId="51019570"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 xml:space="preserve">[To be assessed per matrix below according to types of </w:t>
            </w:r>
            <w:r w:rsidRPr="00C27110">
              <w:rPr>
                <w:rFonts w:asciiTheme="minorHAnsi" w:hAnsiTheme="minorHAnsi" w:cstheme="minorHAnsi"/>
                <w:sz w:val="18"/>
                <w:szCs w:val="18"/>
                <w:lang w:val="en-GB"/>
              </w:rPr>
              <w:lastRenderedPageBreak/>
              <w:t>personal data being processed]</w:t>
            </w:r>
          </w:p>
        </w:tc>
        <w:tc>
          <w:tcPr>
            <w:tcW w:w="395" w:type="pct"/>
          </w:tcPr>
          <w:p w14:paraId="5053E939" w14:textId="5338C9AF"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lastRenderedPageBreak/>
              <w:t xml:space="preserve">[To be assessed per matrix below according to types </w:t>
            </w:r>
            <w:r w:rsidRPr="00C27110">
              <w:rPr>
                <w:rFonts w:asciiTheme="minorHAnsi" w:hAnsiTheme="minorHAnsi" w:cstheme="minorHAnsi"/>
                <w:sz w:val="18"/>
                <w:szCs w:val="18"/>
                <w:lang w:val="en-GB"/>
              </w:rPr>
              <w:lastRenderedPageBreak/>
              <w:t>of personal data being processed]</w:t>
            </w:r>
          </w:p>
        </w:tc>
        <w:tc>
          <w:tcPr>
            <w:tcW w:w="427" w:type="pct"/>
            <w:shd w:val="clear" w:color="auto" w:fill="D9D9D9" w:themeFill="background1" w:themeFillShade="D9"/>
          </w:tcPr>
          <w:p w14:paraId="3E271CE1" w14:textId="15D2232D" w:rsidR="00BB2379" w:rsidRPr="00FE3E77" w:rsidRDefault="00BB2379" w:rsidP="00BB2379">
            <w:pPr>
              <w:pStyle w:val="NormalWeb"/>
              <w:rPr>
                <w:rFonts w:asciiTheme="minorHAnsi" w:hAnsiTheme="minorHAnsi" w:cstheme="minorHAnsi"/>
                <w:b/>
                <w:sz w:val="18"/>
                <w:szCs w:val="18"/>
                <w:lang w:val="en-GB"/>
              </w:rPr>
            </w:pPr>
            <w:r w:rsidRPr="00B43041">
              <w:rPr>
                <w:rFonts w:asciiTheme="minorHAnsi" w:hAnsiTheme="minorHAnsi" w:cstheme="minorHAnsi"/>
                <w:sz w:val="18"/>
                <w:szCs w:val="18"/>
                <w:lang w:val="en-GB"/>
              </w:rPr>
              <w:lastRenderedPageBreak/>
              <w:t xml:space="preserve">[To be assessed per matrix below according to types of </w:t>
            </w:r>
            <w:r w:rsidRPr="00B43041">
              <w:rPr>
                <w:rFonts w:asciiTheme="minorHAnsi" w:hAnsiTheme="minorHAnsi" w:cstheme="minorHAnsi"/>
                <w:sz w:val="18"/>
                <w:szCs w:val="18"/>
                <w:lang w:val="en-GB"/>
              </w:rPr>
              <w:lastRenderedPageBreak/>
              <w:t>personal data being processed]</w:t>
            </w:r>
          </w:p>
        </w:tc>
        <w:tc>
          <w:tcPr>
            <w:tcW w:w="1495" w:type="pct"/>
          </w:tcPr>
          <w:p w14:paraId="0850D994" w14:textId="77777777" w:rsidR="00BB2379" w:rsidRDefault="00BB2379" w:rsidP="00BB2379">
            <w:pPr>
              <w:pStyle w:val="NormalWeb"/>
              <w:numPr>
                <w:ilvl w:val="0"/>
                <w:numId w:val="15"/>
              </w:numPr>
              <w:spacing w:before="40" w:beforeAutospacing="0" w:after="40" w:afterAutospacing="0"/>
              <w:rPr>
                <w:rFonts w:asciiTheme="minorHAnsi" w:hAnsiTheme="minorHAnsi" w:cstheme="minorHAnsi"/>
                <w:color w:val="000000" w:themeColor="text1"/>
                <w:sz w:val="18"/>
                <w:szCs w:val="18"/>
                <w:lang w:val="en-GB"/>
              </w:rPr>
            </w:pPr>
            <w:r w:rsidRPr="008116D2">
              <w:rPr>
                <w:rFonts w:asciiTheme="minorHAnsi" w:hAnsiTheme="minorHAnsi" w:cstheme="minorHAnsi"/>
                <w:color w:val="000000" w:themeColor="text1"/>
                <w:sz w:val="18"/>
                <w:szCs w:val="18"/>
                <w:lang w:val="en-GB"/>
              </w:rPr>
              <w:lastRenderedPageBreak/>
              <w:t xml:space="preserve">Data to be retained in accordance with normal </w:t>
            </w: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w:t>
            </w:r>
            <w:r w:rsidRPr="008116D2">
              <w:rPr>
                <w:rFonts w:asciiTheme="minorHAnsi" w:hAnsiTheme="minorHAnsi" w:cstheme="minorHAnsi"/>
                <w:color w:val="000000" w:themeColor="text1"/>
                <w:sz w:val="18"/>
                <w:szCs w:val="18"/>
                <w:lang w:val="en-GB"/>
              </w:rPr>
              <w:t>retention periods.</w:t>
            </w:r>
          </w:p>
          <w:p w14:paraId="72F21F96" w14:textId="53CC778A" w:rsidR="00BB2379" w:rsidRPr="00376265" w:rsidRDefault="00BB2379" w:rsidP="00BB2379">
            <w:pPr>
              <w:pStyle w:val="NormalWeb"/>
              <w:numPr>
                <w:ilvl w:val="0"/>
                <w:numId w:val="15"/>
              </w:numPr>
              <w:spacing w:before="40" w:beforeAutospacing="0" w:after="40" w:afterAutospacing="0"/>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Retention periods to be agreed via DPA.</w:t>
            </w:r>
          </w:p>
        </w:tc>
        <w:tc>
          <w:tcPr>
            <w:tcW w:w="292" w:type="pct"/>
            <w:shd w:val="clear" w:color="auto" w:fill="D9D9D9" w:themeFill="background1" w:themeFillShade="D9"/>
          </w:tcPr>
          <w:p w14:paraId="4DB29FB9" w14:textId="56F29472" w:rsidR="00BB2379" w:rsidRPr="00FE3E77" w:rsidRDefault="00BB2379" w:rsidP="00BB2379">
            <w:pPr>
              <w:pStyle w:val="NormalWeb"/>
              <w:rPr>
                <w:rFonts w:asciiTheme="minorHAnsi" w:hAnsiTheme="minorHAnsi" w:cstheme="minorHAnsi"/>
                <w:sz w:val="18"/>
                <w:szCs w:val="18"/>
                <w:lang w:val="en-GB"/>
              </w:rPr>
            </w:pPr>
            <w:r w:rsidRPr="000A3734">
              <w:rPr>
                <w:rFonts w:asciiTheme="minorHAnsi" w:hAnsiTheme="minorHAnsi" w:cstheme="minorHAnsi"/>
                <w:sz w:val="18"/>
                <w:szCs w:val="18"/>
                <w:lang w:val="en-GB"/>
              </w:rPr>
              <w:t xml:space="preserve">[Where controls applied normal </w:t>
            </w:r>
            <w:r w:rsidRPr="000A3734">
              <w:rPr>
                <w:rFonts w:asciiTheme="minorHAnsi" w:hAnsiTheme="minorHAnsi" w:cstheme="minorHAnsi"/>
                <w:sz w:val="18"/>
                <w:szCs w:val="18"/>
                <w:lang w:val="en-GB"/>
              </w:rPr>
              <w:lastRenderedPageBreak/>
              <w:t>expectation is risk reduced to ‘low’ as likelihood reduced to ‘remote’ even though intrinsic data risk may remain high]</w:t>
            </w:r>
          </w:p>
        </w:tc>
        <w:tc>
          <w:tcPr>
            <w:tcW w:w="351" w:type="pct"/>
          </w:tcPr>
          <w:p w14:paraId="58A65B24" w14:textId="6F414D51" w:rsidR="00BB2379" w:rsidRPr="008116D2" w:rsidRDefault="00BB2379" w:rsidP="00BB2379">
            <w:pPr>
              <w:pStyle w:val="NormalWeb"/>
              <w:rPr>
                <w:rFonts w:asciiTheme="minorHAnsi" w:hAnsiTheme="minorHAnsi" w:cstheme="minorHAnsi"/>
                <w:color w:val="000000" w:themeColor="text1"/>
                <w:sz w:val="18"/>
                <w:szCs w:val="18"/>
                <w:lang w:val="en-GB"/>
              </w:rPr>
            </w:pPr>
            <w:r w:rsidRPr="007C1516">
              <w:rPr>
                <w:rFonts w:asciiTheme="minorHAnsi" w:hAnsiTheme="minorHAnsi" w:cstheme="minorHAnsi"/>
                <w:color w:val="000000" w:themeColor="text1"/>
                <w:sz w:val="18"/>
                <w:szCs w:val="18"/>
                <w:lang w:val="en-GB"/>
              </w:rPr>
              <w:lastRenderedPageBreak/>
              <w:t>[Where controls applied normally ‘reduced and accepted’]</w:t>
            </w:r>
          </w:p>
        </w:tc>
        <w:tc>
          <w:tcPr>
            <w:tcW w:w="410" w:type="pct"/>
          </w:tcPr>
          <w:p w14:paraId="0103533E" w14:textId="58B47488" w:rsidR="00BB2379" w:rsidRPr="008116D2" w:rsidRDefault="00BB2379" w:rsidP="00BB2379">
            <w:pPr>
              <w:pStyle w:val="NormalWeb"/>
              <w:rPr>
                <w:rFonts w:asciiTheme="minorHAnsi" w:hAnsiTheme="minorHAnsi" w:cstheme="minorHAnsi"/>
                <w:color w:val="000000" w:themeColor="text1"/>
                <w:sz w:val="18"/>
                <w:szCs w:val="18"/>
                <w:lang w:val="en-GB"/>
              </w:rPr>
            </w:pPr>
            <w:r w:rsidRPr="00EF3856">
              <w:rPr>
                <w:rFonts w:asciiTheme="minorHAnsi" w:hAnsiTheme="minorHAnsi" w:cstheme="minorHAnsi"/>
                <w:color w:val="000000" w:themeColor="text1"/>
                <w:sz w:val="18"/>
                <w:szCs w:val="18"/>
                <w:lang w:val="en-GB"/>
              </w:rPr>
              <w:t>[Data owner]</w:t>
            </w:r>
          </w:p>
        </w:tc>
        <w:tc>
          <w:tcPr>
            <w:tcW w:w="447" w:type="pct"/>
          </w:tcPr>
          <w:p w14:paraId="779D18DC" w14:textId="00F01BEC" w:rsidR="00BB2379" w:rsidRPr="008116D2" w:rsidRDefault="00BB2379" w:rsidP="00BB2379">
            <w:pPr>
              <w:pStyle w:val="NormalWeb"/>
              <w:rPr>
                <w:rFonts w:asciiTheme="minorHAnsi" w:hAnsiTheme="minorHAnsi" w:cstheme="minorHAnsi"/>
                <w:color w:val="000000" w:themeColor="text1"/>
                <w:sz w:val="18"/>
                <w:szCs w:val="18"/>
                <w:lang w:val="en-GB"/>
              </w:rPr>
            </w:pPr>
            <w:r w:rsidRPr="00A57E6C">
              <w:rPr>
                <w:rFonts w:asciiTheme="minorHAnsi" w:hAnsiTheme="minorHAnsi" w:cstheme="minorHAnsi"/>
                <w:color w:val="000000" w:themeColor="text1"/>
                <w:sz w:val="18"/>
                <w:szCs w:val="18"/>
                <w:lang w:val="en-GB"/>
              </w:rPr>
              <w:t xml:space="preserve">[Senior officer(s) with operational responsibility for </w:t>
            </w:r>
            <w:r w:rsidRPr="00A57E6C">
              <w:rPr>
                <w:rFonts w:asciiTheme="minorHAnsi" w:hAnsiTheme="minorHAnsi" w:cstheme="minorHAnsi"/>
                <w:color w:val="000000" w:themeColor="text1"/>
                <w:sz w:val="18"/>
                <w:szCs w:val="18"/>
                <w:lang w:val="en-GB"/>
              </w:rPr>
              <w:lastRenderedPageBreak/>
              <w:t>implementing the controls]</w:t>
            </w:r>
          </w:p>
        </w:tc>
        <w:tc>
          <w:tcPr>
            <w:tcW w:w="461" w:type="pct"/>
          </w:tcPr>
          <w:p w14:paraId="60CF979F" w14:textId="3766A43A" w:rsidR="00BB2379" w:rsidRPr="008116D2" w:rsidRDefault="00BB2379" w:rsidP="00BB2379">
            <w:pPr>
              <w:pStyle w:val="NormalWeb"/>
              <w:rPr>
                <w:rFonts w:asciiTheme="minorHAnsi" w:hAnsiTheme="minorHAnsi" w:cstheme="minorHAnsi"/>
                <w:color w:val="000000" w:themeColor="text1"/>
                <w:sz w:val="18"/>
                <w:szCs w:val="18"/>
                <w:lang w:val="en-GB"/>
              </w:rPr>
            </w:pPr>
            <w:r w:rsidRPr="007426A4">
              <w:rPr>
                <w:rFonts w:asciiTheme="minorHAnsi" w:hAnsiTheme="minorHAnsi" w:cstheme="minorHAnsi"/>
                <w:color w:val="000000" w:themeColor="text1"/>
                <w:sz w:val="18"/>
                <w:szCs w:val="18"/>
                <w:lang w:val="en-GB"/>
              </w:rPr>
              <w:lastRenderedPageBreak/>
              <w:t>[To be agreed with DPO]</w:t>
            </w:r>
          </w:p>
        </w:tc>
      </w:tr>
      <w:tr w:rsidR="00BB2379" w:rsidRPr="008116D2" w14:paraId="1FCEBA37" w14:textId="77777777" w:rsidTr="00FE3E77">
        <w:tc>
          <w:tcPr>
            <w:tcW w:w="380" w:type="pct"/>
          </w:tcPr>
          <w:p w14:paraId="62BCB39D" w14:textId="79E56F95" w:rsidR="00BB2379" w:rsidRPr="008116D2" w:rsidRDefault="00BB2379" w:rsidP="00BB2379">
            <w:pPr>
              <w:pStyle w:val="NormalWeb"/>
              <w:rPr>
                <w:rFonts w:asciiTheme="minorHAnsi" w:hAnsiTheme="minorHAnsi" w:cstheme="minorHAnsi"/>
                <w:color w:val="000000" w:themeColor="text1"/>
                <w:sz w:val="18"/>
                <w:szCs w:val="18"/>
                <w:lang w:val="en-GB"/>
              </w:rPr>
            </w:pPr>
            <w:r w:rsidRPr="008116D2">
              <w:rPr>
                <w:rFonts w:asciiTheme="minorHAnsi" w:hAnsiTheme="minorHAnsi" w:cstheme="minorHAnsi"/>
                <w:b/>
                <w:color w:val="000000" w:themeColor="text1"/>
                <w:sz w:val="18"/>
                <w:szCs w:val="18"/>
                <w:lang w:val="en-GB"/>
              </w:rPr>
              <w:t>9.</w:t>
            </w:r>
            <w:r>
              <w:rPr>
                <w:rFonts w:asciiTheme="minorHAnsi" w:hAnsiTheme="minorHAnsi" w:cstheme="minorHAnsi"/>
                <w:b/>
                <w:color w:val="000000" w:themeColor="text1"/>
                <w:sz w:val="18"/>
                <w:szCs w:val="18"/>
                <w:lang w:val="en-GB"/>
              </w:rPr>
              <w:t>5</w:t>
            </w:r>
            <w:r w:rsidRPr="008116D2">
              <w:rPr>
                <w:rFonts w:asciiTheme="minorHAnsi" w:hAnsiTheme="minorHAnsi" w:cstheme="minorHAnsi"/>
                <w:b/>
                <w:color w:val="000000" w:themeColor="text1"/>
                <w:sz w:val="18"/>
                <w:szCs w:val="18"/>
                <w:lang w:val="en-GB"/>
              </w:rPr>
              <w:t xml:space="preserve"> Failure to communicate rights to data subjects.</w:t>
            </w:r>
          </w:p>
        </w:tc>
        <w:tc>
          <w:tcPr>
            <w:tcW w:w="342" w:type="pct"/>
          </w:tcPr>
          <w:p w14:paraId="7C437CA0" w14:textId="7147412E"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395" w:type="pct"/>
          </w:tcPr>
          <w:p w14:paraId="44110A39" w14:textId="5585FE64"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5CC20F89" w14:textId="279BA228" w:rsidR="00BB2379" w:rsidRPr="00FE3E77" w:rsidRDefault="00BB2379" w:rsidP="00BB2379">
            <w:pPr>
              <w:pStyle w:val="NormalWeb"/>
              <w:rPr>
                <w:rFonts w:asciiTheme="minorHAnsi" w:hAnsiTheme="minorHAnsi" w:cstheme="minorHAnsi"/>
                <w:b/>
                <w:sz w:val="18"/>
                <w:szCs w:val="18"/>
                <w:lang w:val="en-GB"/>
              </w:rPr>
            </w:pPr>
            <w:r w:rsidRPr="00B43041">
              <w:rPr>
                <w:rFonts w:asciiTheme="minorHAnsi" w:hAnsiTheme="minorHAnsi" w:cstheme="minorHAnsi"/>
                <w:sz w:val="18"/>
                <w:szCs w:val="18"/>
                <w:lang w:val="en-GB"/>
              </w:rPr>
              <w:t>[To be assessed per matrix below according to types of personal data being processed]</w:t>
            </w:r>
          </w:p>
        </w:tc>
        <w:tc>
          <w:tcPr>
            <w:tcW w:w="1495" w:type="pct"/>
          </w:tcPr>
          <w:p w14:paraId="3876AFAD" w14:textId="0BD047DB" w:rsidR="00BB2379" w:rsidRPr="008116D2" w:rsidRDefault="00BB2379" w:rsidP="00BB2379">
            <w:pPr>
              <w:pStyle w:val="NormalWeb"/>
              <w:numPr>
                <w:ilvl w:val="0"/>
                <w:numId w:val="16"/>
              </w:numPr>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Applicable privacy notice(s) to be updated and provided to data subjects OR new privacy notices to written and provided to data subjects. Advice must be sought from DPO.</w:t>
            </w:r>
          </w:p>
        </w:tc>
        <w:tc>
          <w:tcPr>
            <w:tcW w:w="292" w:type="pct"/>
            <w:shd w:val="clear" w:color="auto" w:fill="D9D9D9" w:themeFill="background1" w:themeFillShade="D9"/>
          </w:tcPr>
          <w:p w14:paraId="3C3E54AB" w14:textId="2E97D15F" w:rsidR="00BB2379" w:rsidRPr="00FE3E77" w:rsidRDefault="00BB2379" w:rsidP="00BB2379">
            <w:pPr>
              <w:pStyle w:val="NormalWeb"/>
              <w:rPr>
                <w:rFonts w:asciiTheme="minorHAnsi" w:hAnsiTheme="minorHAnsi" w:cstheme="minorHAnsi"/>
                <w:sz w:val="18"/>
                <w:szCs w:val="18"/>
                <w:lang w:val="en-GB"/>
              </w:rPr>
            </w:pPr>
            <w:r w:rsidRPr="000A3734">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3E42EF46" w14:textId="37401343" w:rsidR="00BB2379" w:rsidRPr="008116D2" w:rsidRDefault="00BB2379" w:rsidP="00BB2379">
            <w:pPr>
              <w:pStyle w:val="NormalWeb"/>
              <w:rPr>
                <w:rFonts w:asciiTheme="minorHAnsi" w:hAnsiTheme="minorHAnsi" w:cstheme="minorHAnsi"/>
                <w:color w:val="000000" w:themeColor="text1"/>
                <w:sz w:val="18"/>
                <w:szCs w:val="18"/>
                <w:lang w:val="en-GB"/>
              </w:rPr>
            </w:pPr>
            <w:r w:rsidRPr="007C1516">
              <w:rPr>
                <w:rFonts w:asciiTheme="minorHAnsi" w:hAnsiTheme="minorHAnsi" w:cstheme="minorHAnsi"/>
                <w:color w:val="000000" w:themeColor="text1"/>
                <w:sz w:val="18"/>
                <w:szCs w:val="18"/>
                <w:lang w:val="en-GB"/>
              </w:rPr>
              <w:t>[Where controls applied normally ‘reduced and accepted’]</w:t>
            </w:r>
          </w:p>
        </w:tc>
        <w:tc>
          <w:tcPr>
            <w:tcW w:w="410" w:type="pct"/>
          </w:tcPr>
          <w:p w14:paraId="28E23163" w14:textId="52C76855" w:rsidR="00BB2379" w:rsidRPr="008116D2" w:rsidRDefault="00BB2379" w:rsidP="00BB2379">
            <w:pPr>
              <w:pStyle w:val="NormalWeb"/>
              <w:rPr>
                <w:rFonts w:asciiTheme="minorHAnsi" w:hAnsiTheme="minorHAnsi" w:cstheme="minorHAnsi"/>
                <w:color w:val="000000" w:themeColor="text1"/>
                <w:sz w:val="18"/>
                <w:szCs w:val="18"/>
                <w:lang w:val="en-GB"/>
              </w:rPr>
            </w:pPr>
            <w:r w:rsidRPr="00EF3856">
              <w:rPr>
                <w:rFonts w:asciiTheme="minorHAnsi" w:hAnsiTheme="minorHAnsi" w:cstheme="minorHAnsi"/>
                <w:color w:val="000000" w:themeColor="text1"/>
                <w:sz w:val="18"/>
                <w:szCs w:val="18"/>
                <w:lang w:val="en-GB"/>
              </w:rPr>
              <w:t>[Data owner]</w:t>
            </w:r>
          </w:p>
        </w:tc>
        <w:tc>
          <w:tcPr>
            <w:tcW w:w="447" w:type="pct"/>
          </w:tcPr>
          <w:p w14:paraId="088D7E75" w14:textId="7CD01AA5" w:rsidR="00BB2379" w:rsidRPr="008116D2" w:rsidRDefault="00BB2379" w:rsidP="00BB2379">
            <w:pPr>
              <w:pStyle w:val="NormalWeb"/>
              <w:rPr>
                <w:rFonts w:asciiTheme="minorHAnsi" w:hAnsiTheme="minorHAnsi" w:cstheme="minorHAnsi"/>
                <w:color w:val="000000" w:themeColor="text1"/>
                <w:sz w:val="18"/>
                <w:szCs w:val="18"/>
                <w:lang w:val="en-GB"/>
              </w:rPr>
            </w:pPr>
            <w:r w:rsidRPr="00A57E6C">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3738F9AA" w14:textId="48B090BA" w:rsidR="00BB2379" w:rsidRPr="008116D2" w:rsidRDefault="00BB2379" w:rsidP="00BB2379">
            <w:pPr>
              <w:pStyle w:val="NormalWeb"/>
              <w:rPr>
                <w:rFonts w:asciiTheme="minorHAnsi" w:hAnsiTheme="minorHAnsi" w:cstheme="minorHAnsi"/>
                <w:color w:val="000000" w:themeColor="text1"/>
                <w:sz w:val="18"/>
                <w:szCs w:val="18"/>
                <w:lang w:val="en-GB"/>
              </w:rPr>
            </w:pPr>
            <w:r w:rsidRPr="007426A4">
              <w:rPr>
                <w:rFonts w:asciiTheme="minorHAnsi" w:hAnsiTheme="minorHAnsi" w:cstheme="minorHAnsi"/>
                <w:color w:val="000000" w:themeColor="text1"/>
                <w:sz w:val="18"/>
                <w:szCs w:val="18"/>
                <w:lang w:val="en-GB"/>
              </w:rPr>
              <w:t>[To be agreed with DPO]</w:t>
            </w:r>
          </w:p>
        </w:tc>
      </w:tr>
      <w:tr w:rsidR="00BB2379" w:rsidRPr="008116D2" w14:paraId="66B1A6FB" w14:textId="77777777" w:rsidTr="00FE3E77">
        <w:tc>
          <w:tcPr>
            <w:tcW w:w="380" w:type="pct"/>
          </w:tcPr>
          <w:p w14:paraId="58CA8015" w14:textId="59C3E73B" w:rsidR="00BB2379" w:rsidRPr="008116D2" w:rsidRDefault="00BB2379" w:rsidP="00BB2379">
            <w:pPr>
              <w:pStyle w:val="NormalWeb"/>
              <w:rPr>
                <w:rFonts w:asciiTheme="minorHAnsi" w:hAnsiTheme="minorHAnsi" w:cstheme="minorHAnsi"/>
                <w:color w:val="000000" w:themeColor="text1"/>
                <w:sz w:val="18"/>
                <w:szCs w:val="18"/>
                <w:lang w:val="en-GB"/>
              </w:rPr>
            </w:pPr>
            <w:r w:rsidRPr="008116D2">
              <w:rPr>
                <w:rFonts w:asciiTheme="minorHAnsi" w:hAnsiTheme="minorHAnsi" w:cstheme="minorHAnsi"/>
                <w:b/>
                <w:color w:val="000000" w:themeColor="text1"/>
                <w:sz w:val="18"/>
                <w:szCs w:val="18"/>
                <w:lang w:val="en-GB"/>
              </w:rPr>
              <w:t>9.</w:t>
            </w:r>
            <w:r w:rsidR="00EF5ADB">
              <w:rPr>
                <w:rFonts w:asciiTheme="minorHAnsi" w:hAnsiTheme="minorHAnsi" w:cstheme="minorHAnsi"/>
                <w:b/>
                <w:color w:val="000000" w:themeColor="text1"/>
                <w:sz w:val="18"/>
                <w:szCs w:val="18"/>
                <w:lang w:val="en-GB"/>
              </w:rPr>
              <w:t>6</w:t>
            </w:r>
            <w:r w:rsidRPr="008116D2">
              <w:rPr>
                <w:rFonts w:asciiTheme="minorHAnsi" w:hAnsiTheme="minorHAnsi" w:cstheme="minorHAnsi"/>
                <w:b/>
                <w:color w:val="000000" w:themeColor="text1"/>
                <w:sz w:val="18"/>
                <w:szCs w:val="18"/>
                <w:lang w:val="en-GB"/>
              </w:rPr>
              <w:t xml:space="preserve"> Appointment of sub-processors by the vendor.</w:t>
            </w:r>
          </w:p>
        </w:tc>
        <w:tc>
          <w:tcPr>
            <w:tcW w:w="342" w:type="pct"/>
          </w:tcPr>
          <w:p w14:paraId="6BA096FE" w14:textId="6D22E2EE"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395" w:type="pct"/>
          </w:tcPr>
          <w:p w14:paraId="0ACD87A9" w14:textId="2A977054"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09DA1BC4" w14:textId="181DD739" w:rsidR="00BB2379" w:rsidRPr="00FE3E77" w:rsidRDefault="00BB2379" w:rsidP="00BB2379">
            <w:pPr>
              <w:pStyle w:val="NormalWeb"/>
              <w:rPr>
                <w:rFonts w:asciiTheme="minorHAnsi" w:hAnsiTheme="minorHAnsi" w:cstheme="minorHAnsi"/>
                <w:b/>
                <w:sz w:val="18"/>
                <w:szCs w:val="18"/>
                <w:lang w:val="en-GB"/>
              </w:rPr>
            </w:pPr>
            <w:r w:rsidRPr="00B43041">
              <w:rPr>
                <w:rFonts w:asciiTheme="minorHAnsi" w:hAnsiTheme="minorHAnsi" w:cstheme="minorHAnsi"/>
                <w:sz w:val="18"/>
                <w:szCs w:val="18"/>
                <w:lang w:val="en-GB"/>
              </w:rPr>
              <w:t>[To be assessed per matrix below according to types of personal data being processed]</w:t>
            </w:r>
          </w:p>
        </w:tc>
        <w:tc>
          <w:tcPr>
            <w:tcW w:w="1495" w:type="pct"/>
          </w:tcPr>
          <w:p w14:paraId="1DEDD189" w14:textId="4C6E450B" w:rsidR="00BB2379" w:rsidRPr="008116D2" w:rsidRDefault="00EF5ADB" w:rsidP="00EF5ADB">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DPA completed and signed. C</w:t>
            </w:r>
            <w:r w:rsidR="00BB2379" w:rsidRPr="008116D2">
              <w:rPr>
                <w:rFonts w:asciiTheme="minorHAnsi" w:hAnsiTheme="minorHAnsi" w:cstheme="minorHAnsi"/>
                <w:color w:val="000000" w:themeColor="text1"/>
                <w:sz w:val="18"/>
                <w:szCs w:val="18"/>
                <w:lang w:val="en-GB"/>
              </w:rPr>
              <w:t>ascade</w:t>
            </w:r>
            <w:r>
              <w:rPr>
                <w:rFonts w:asciiTheme="minorHAnsi" w:hAnsiTheme="minorHAnsi" w:cstheme="minorHAnsi"/>
                <w:color w:val="000000" w:themeColor="text1"/>
                <w:sz w:val="18"/>
                <w:szCs w:val="18"/>
                <w:lang w:val="en-GB"/>
              </w:rPr>
              <w:t>s</w:t>
            </w:r>
            <w:r w:rsidR="00BB2379" w:rsidRPr="008116D2">
              <w:rPr>
                <w:rFonts w:asciiTheme="minorHAnsi" w:hAnsiTheme="minorHAnsi" w:cstheme="minorHAnsi"/>
                <w:color w:val="000000" w:themeColor="text1"/>
                <w:sz w:val="18"/>
                <w:szCs w:val="18"/>
                <w:lang w:val="en-GB"/>
              </w:rPr>
              <w:t xml:space="preserve"> obligations to sub-processors.</w:t>
            </w:r>
          </w:p>
        </w:tc>
        <w:tc>
          <w:tcPr>
            <w:tcW w:w="292" w:type="pct"/>
            <w:shd w:val="clear" w:color="auto" w:fill="D9D9D9" w:themeFill="background1" w:themeFillShade="D9"/>
          </w:tcPr>
          <w:p w14:paraId="478C27B8" w14:textId="1147FFC2" w:rsidR="00BB2379" w:rsidRPr="00FE3E77" w:rsidRDefault="00BB2379" w:rsidP="00BB2379">
            <w:pPr>
              <w:pStyle w:val="NormalWeb"/>
              <w:rPr>
                <w:rFonts w:asciiTheme="minorHAnsi" w:hAnsiTheme="minorHAnsi" w:cstheme="minorHAnsi"/>
                <w:sz w:val="18"/>
                <w:szCs w:val="18"/>
                <w:lang w:val="en-GB"/>
              </w:rPr>
            </w:pPr>
            <w:r w:rsidRPr="000A3734">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66DCAB76" w14:textId="302FCE7A" w:rsidR="00BB2379" w:rsidRPr="008116D2" w:rsidRDefault="00BB2379" w:rsidP="00BB2379">
            <w:pPr>
              <w:pStyle w:val="NormalWeb"/>
              <w:rPr>
                <w:rFonts w:asciiTheme="minorHAnsi" w:hAnsiTheme="minorHAnsi" w:cstheme="minorHAnsi"/>
                <w:color w:val="000000" w:themeColor="text1"/>
                <w:sz w:val="18"/>
                <w:szCs w:val="18"/>
                <w:lang w:val="en-GB"/>
              </w:rPr>
            </w:pPr>
            <w:r w:rsidRPr="007C1516">
              <w:rPr>
                <w:rFonts w:asciiTheme="minorHAnsi" w:hAnsiTheme="minorHAnsi" w:cstheme="minorHAnsi"/>
                <w:color w:val="000000" w:themeColor="text1"/>
                <w:sz w:val="18"/>
                <w:szCs w:val="18"/>
                <w:lang w:val="en-GB"/>
              </w:rPr>
              <w:t>[Where controls applied normally ‘reduced and accepted’]</w:t>
            </w:r>
          </w:p>
        </w:tc>
        <w:tc>
          <w:tcPr>
            <w:tcW w:w="410" w:type="pct"/>
          </w:tcPr>
          <w:p w14:paraId="3AAAC41B" w14:textId="46FA53A1" w:rsidR="00BB2379" w:rsidRPr="008116D2" w:rsidRDefault="00BB2379" w:rsidP="00BB2379">
            <w:pPr>
              <w:pStyle w:val="NormalWeb"/>
              <w:rPr>
                <w:rFonts w:asciiTheme="minorHAnsi" w:hAnsiTheme="minorHAnsi" w:cstheme="minorHAnsi"/>
                <w:color w:val="000000" w:themeColor="text1"/>
                <w:sz w:val="18"/>
                <w:szCs w:val="18"/>
                <w:lang w:val="en-GB"/>
              </w:rPr>
            </w:pPr>
            <w:r w:rsidRPr="00EF3856">
              <w:rPr>
                <w:rFonts w:asciiTheme="minorHAnsi" w:hAnsiTheme="minorHAnsi" w:cstheme="minorHAnsi"/>
                <w:color w:val="000000" w:themeColor="text1"/>
                <w:sz w:val="18"/>
                <w:szCs w:val="18"/>
                <w:lang w:val="en-GB"/>
              </w:rPr>
              <w:t>[Data owner]</w:t>
            </w:r>
          </w:p>
        </w:tc>
        <w:tc>
          <w:tcPr>
            <w:tcW w:w="447" w:type="pct"/>
          </w:tcPr>
          <w:p w14:paraId="44320B69" w14:textId="18052FB2" w:rsidR="00BB2379" w:rsidRPr="008116D2" w:rsidRDefault="00BB2379" w:rsidP="00BB2379">
            <w:pPr>
              <w:pStyle w:val="NormalWeb"/>
              <w:rPr>
                <w:rFonts w:asciiTheme="minorHAnsi" w:hAnsiTheme="minorHAnsi" w:cstheme="minorHAnsi"/>
                <w:color w:val="000000" w:themeColor="text1"/>
                <w:sz w:val="18"/>
                <w:szCs w:val="18"/>
                <w:lang w:val="en-GB"/>
              </w:rPr>
            </w:pPr>
            <w:r w:rsidRPr="00A57E6C">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4EEC9F8C" w14:textId="38AD1819" w:rsidR="00BB2379" w:rsidRPr="008116D2" w:rsidRDefault="00BB2379" w:rsidP="00BB2379">
            <w:pPr>
              <w:pStyle w:val="NormalWeb"/>
              <w:rPr>
                <w:rFonts w:asciiTheme="minorHAnsi" w:hAnsiTheme="minorHAnsi" w:cstheme="minorHAnsi"/>
                <w:color w:val="000000" w:themeColor="text1"/>
                <w:sz w:val="18"/>
                <w:szCs w:val="18"/>
                <w:lang w:val="en-GB"/>
              </w:rPr>
            </w:pPr>
            <w:r w:rsidRPr="007426A4">
              <w:rPr>
                <w:rFonts w:asciiTheme="minorHAnsi" w:hAnsiTheme="minorHAnsi" w:cstheme="minorHAnsi"/>
                <w:color w:val="000000" w:themeColor="text1"/>
                <w:sz w:val="18"/>
                <w:szCs w:val="18"/>
                <w:lang w:val="en-GB"/>
              </w:rPr>
              <w:t>[To be agreed with DPO]</w:t>
            </w:r>
          </w:p>
        </w:tc>
      </w:tr>
      <w:tr w:rsidR="00BB2379" w:rsidRPr="008116D2" w14:paraId="1BA9D435" w14:textId="77777777" w:rsidTr="00FE3E77">
        <w:tc>
          <w:tcPr>
            <w:tcW w:w="380" w:type="pct"/>
          </w:tcPr>
          <w:p w14:paraId="28BF4B21" w14:textId="528CD684" w:rsidR="00BB2379" w:rsidRPr="008116D2" w:rsidRDefault="00BB2379" w:rsidP="00BB2379">
            <w:pPr>
              <w:pStyle w:val="NormalWeb"/>
              <w:rPr>
                <w:rFonts w:asciiTheme="minorHAnsi" w:hAnsiTheme="minorHAnsi" w:cstheme="minorHAnsi"/>
                <w:b/>
                <w:color w:val="000000" w:themeColor="text1"/>
                <w:sz w:val="18"/>
                <w:szCs w:val="18"/>
                <w:lang w:val="en-GB"/>
              </w:rPr>
            </w:pPr>
            <w:r w:rsidRPr="008116D2">
              <w:rPr>
                <w:rFonts w:asciiTheme="minorHAnsi" w:hAnsiTheme="minorHAnsi" w:cstheme="minorHAnsi"/>
                <w:b/>
                <w:color w:val="000000" w:themeColor="text1"/>
                <w:sz w:val="18"/>
                <w:szCs w:val="18"/>
                <w:lang w:val="en-GB"/>
              </w:rPr>
              <w:t>9.</w:t>
            </w:r>
            <w:r w:rsidR="00EF5ADB">
              <w:rPr>
                <w:rFonts w:asciiTheme="minorHAnsi" w:hAnsiTheme="minorHAnsi" w:cstheme="minorHAnsi"/>
                <w:b/>
                <w:color w:val="000000" w:themeColor="text1"/>
                <w:sz w:val="18"/>
                <w:szCs w:val="18"/>
                <w:lang w:val="en-GB"/>
              </w:rPr>
              <w:t>7</w:t>
            </w:r>
            <w:r w:rsidRPr="008116D2">
              <w:rPr>
                <w:rFonts w:asciiTheme="minorHAnsi" w:hAnsiTheme="minorHAnsi" w:cstheme="minorHAnsi"/>
                <w:b/>
                <w:color w:val="000000" w:themeColor="text1"/>
                <w:sz w:val="18"/>
                <w:szCs w:val="18"/>
                <w:lang w:val="en-GB"/>
              </w:rPr>
              <w:t xml:space="preserve"> </w:t>
            </w:r>
            <w:r w:rsidR="00A227C1">
              <w:rPr>
                <w:rFonts w:asciiTheme="minorHAnsi" w:hAnsiTheme="minorHAnsi" w:cstheme="minorHAnsi"/>
                <w:b/>
                <w:color w:val="000000" w:themeColor="text1"/>
                <w:sz w:val="18"/>
                <w:szCs w:val="18"/>
                <w:lang w:val="en-GB"/>
              </w:rPr>
              <w:t xml:space="preserve">Processing of personal data </w:t>
            </w:r>
            <w:proofErr w:type="spellStart"/>
            <w:r w:rsidR="00A227C1">
              <w:rPr>
                <w:rFonts w:asciiTheme="minorHAnsi" w:hAnsiTheme="minorHAnsi" w:cstheme="minorHAnsi"/>
                <w:b/>
                <w:color w:val="000000" w:themeColor="text1"/>
                <w:sz w:val="18"/>
                <w:szCs w:val="18"/>
                <w:lang w:val="en-GB"/>
              </w:rPr>
              <w:t>outwith</w:t>
            </w:r>
            <w:proofErr w:type="spellEnd"/>
            <w:r w:rsidR="00A227C1">
              <w:rPr>
                <w:rFonts w:asciiTheme="minorHAnsi" w:hAnsiTheme="minorHAnsi" w:cstheme="minorHAnsi"/>
                <w:b/>
                <w:color w:val="000000" w:themeColor="text1"/>
                <w:sz w:val="18"/>
                <w:szCs w:val="18"/>
                <w:lang w:val="en-GB"/>
              </w:rPr>
              <w:t xml:space="preserve"> the European Economic Area by the processor or their sub-processors.</w:t>
            </w:r>
          </w:p>
        </w:tc>
        <w:tc>
          <w:tcPr>
            <w:tcW w:w="342" w:type="pct"/>
          </w:tcPr>
          <w:p w14:paraId="4DB1EAFB" w14:textId="40C9C80F"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395" w:type="pct"/>
          </w:tcPr>
          <w:p w14:paraId="3D908FA7" w14:textId="07AEDED2" w:rsidR="00BB2379" w:rsidRPr="008116D2" w:rsidRDefault="00BB2379" w:rsidP="00BB2379">
            <w:pPr>
              <w:pStyle w:val="NormalWeb"/>
              <w:rPr>
                <w:rFonts w:asciiTheme="minorHAnsi" w:hAnsiTheme="minorHAnsi" w:cstheme="minorHAnsi"/>
                <w:color w:val="000000" w:themeColor="text1"/>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6DE3C5CB" w14:textId="7D94BECA" w:rsidR="00BB2379" w:rsidRPr="00FE3E77" w:rsidRDefault="00BB2379" w:rsidP="00BB2379">
            <w:pPr>
              <w:pStyle w:val="NormalWeb"/>
              <w:rPr>
                <w:rFonts w:asciiTheme="minorHAnsi" w:hAnsiTheme="minorHAnsi" w:cstheme="minorHAnsi"/>
                <w:sz w:val="18"/>
                <w:szCs w:val="18"/>
                <w:lang w:val="en-GB"/>
              </w:rPr>
            </w:pPr>
            <w:r w:rsidRPr="00B43041">
              <w:rPr>
                <w:rFonts w:asciiTheme="minorHAnsi" w:hAnsiTheme="minorHAnsi" w:cstheme="minorHAnsi"/>
                <w:sz w:val="18"/>
                <w:szCs w:val="18"/>
                <w:lang w:val="en-GB"/>
              </w:rPr>
              <w:t>[To be assessed per matrix below according to types of personal data being processed]</w:t>
            </w:r>
          </w:p>
        </w:tc>
        <w:tc>
          <w:tcPr>
            <w:tcW w:w="1495" w:type="pct"/>
          </w:tcPr>
          <w:p w14:paraId="5484E607" w14:textId="4C1312DC" w:rsidR="00BB2379" w:rsidRPr="008116D2" w:rsidRDefault="00A227C1" w:rsidP="00BB2379">
            <w:pPr>
              <w:pStyle w:val="NormalWeb"/>
              <w:numPr>
                <w:ilvl w:val="0"/>
                <w:numId w:val="13"/>
              </w:numPr>
              <w:rPr>
                <w:rFonts w:asciiTheme="minorHAnsi" w:hAnsiTheme="minorHAnsi" w:cstheme="minorHAnsi"/>
                <w:color w:val="000000" w:themeColor="text1"/>
                <w:sz w:val="18"/>
                <w:szCs w:val="18"/>
              </w:rPr>
            </w:pP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DPA completed and signed. Requirement to use the EU standard contract clauses (in the schedules) for non-EEA processing.</w:t>
            </w:r>
          </w:p>
        </w:tc>
        <w:tc>
          <w:tcPr>
            <w:tcW w:w="292" w:type="pct"/>
            <w:shd w:val="clear" w:color="auto" w:fill="D9D9D9" w:themeFill="background1" w:themeFillShade="D9"/>
          </w:tcPr>
          <w:p w14:paraId="097977E8" w14:textId="122B6B94" w:rsidR="00BB2379" w:rsidRPr="00FE3E77" w:rsidRDefault="00BB2379" w:rsidP="00BB2379">
            <w:pPr>
              <w:pStyle w:val="NormalWeb"/>
              <w:rPr>
                <w:rFonts w:asciiTheme="minorHAnsi" w:hAnsiTheme="minorHAnsi" w:cstheme="minorHAnsi"/>
                <w:sz w:val="18"/>
                <w:szCs w:val="18"/>
                <w:lang w:val="en-GB"/>
              </w:rPr>
            </w:pPr>
            <w:r w:rsidRPr="000A3734">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13F9BF33" w14:textId="3510EFB2" w:rsidR="00BB2379" w:rsidRPr="008116D2" w:rsidRDefault="00BB2379" w:rsidP="00BB2379">
            <w:pPr>
              <w:pStyle w:val="NormalWeb"/>
              <w:rPr>
                <w:rFonts w:asciiTheme="minorHAnsi" w:hAnsiTheme="minorHAnsi" w:cstheme="minorHAnsi"/>
                <w:color w:val="000000" w:themeColor="text1"/>
                <w:sz w:val="18"/>
                <w:szCs w:val="18"/>
                <w:lang w:val="en-GB"/>
              </w:rPr>
            </w:pPr>
            <w:r w:rsidRPr="007C1516">
              <w:rPr>
                <w:rFonts w:asciiTheme="minorHAnsi" w:hAnsiTheme="minorHAnsi" w:cstheme="minorHAnsi"/>
                <w:color w:val="000000" w:themeColor="text1"/>
                <w:sz w:val="18"/>
                <w:szCs w:val="18"/>
                <w:lang w:val="en-GB"/>
              </w:rPr>
              <w:t>[Where controls applied normally ‘reduced and accepted’]</w:t>
            </w:r>
          </w:p>
        </w:tc>
        <w:tc>
          <w:tcPr>
            <w:tcW w:w="410" w:type="pct"/>
          </w:tcPr>
          <w:p w14:paraId="6F28B8AE" w14:textId="0C671DA9" w:rsidR="00BB2379" w:rsidRPr="008116D2" w:rsidRDefault="00BB2379" w:rsidP="00BB2379">
            <w:pPr>
              <w:pStyle w:val="NormalWeb"/>
              <w:rPr>
                <w:rFonts w:asciiTheme="minorHAnsi" w:hAnsiTheme="minorHAnsi" w:cstheme="minorHAnsi"/>
                <w:color w:val="000000" w:themeColor="text1"/>
                <w:sz w:val="18"/>
                <w:szCs w:val="18"/>
                <w:lang w:val="en-GB"/>
              </w:rPr>
            </w:pPr>
            <w:r w:rsidRPr="00EF3856">
              <w:rPr>
                <w:rFonts w:asciiTheme="minorHAnsi" w:hAnsiTheme="minorHAnsi" w:cstheme="minorHAnsi"/>
                <w:color w:val="000000" w:themeColor="text1"/>
                <w:sz w:val="18"/>
                <w:szCs w:val="18"/>
                <w:lang w:val="en-GB"/>
              </w:rPr>
              <w:t>[Data owner]</w:t>
            </w:r>
          </w:p>
        </w:tc>
        <w:tc>
          <w:tcPr>
            <w:tcW w:w="447" w:type="pct"/>
          </w:tcPr>
          <w:p w14:paraId="0841CB0C" w14:textId="1098E6EF" w:rsidR="00BB2379" w:rsidRPr="008116D2" w:rsidRDefault="00BB2379" w:rsidP="00BB2379">
            <w:pPr>
              <w:pStyle w:val="NormalWeb"/>
              <w:rPr>
                <w:rFonts w:asciiTheme="minorHAnsi" w:hAnsiTheme="minorHAnsi" w:cstheme="minorHAnsi"/>
                <w:color w:val="000000" w:themeColor="text1"/>
                <w:sz w:val="18"/>
                <w:szCs w:val="18"/>
                <w:lang w:val="en-GB"/>
              </w:rPr>
            </w:pPr>
            <w:r w:rsidRPr="00A57E6C">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5F174B1F" w14:textId="63823977" w:rsidR="00BB2379" w:rsidRPr="008116D2" w:rsidRDefault="00BB2379" w:rsidP="00BB2379">
            <w:pPr>
              <w:pStyle w:val="NormalWeb"/>
              <w:rPr>
                <w:rFonts w:asciiTheme="minorHAnsi" w:hAnsiTheme="minorHAnsi" w:cstheme="minorHAnsi"/>
                <w:color w:val="000000" w:themeColor="text1"/>
                <w:sz w:val="18"/>
                <w:szCs w:val="18"/>
                <w:lang w:val="en-GB"/>
              </w:rPr>
            </w:pPr>
            <w:r w:rsidRPr="007426A4">
              <w:rPr>
                <w:rFonts w:asciiTheme="minorHAnsi" w:hAnsiTheme="minorHAnsi" w:cstheme="minorHAnsi"/>
                <w:color w:val="000000" w:themeColor="text1"/>
                <w:sz w:val="18"/>
                <w:szCs w:val="18"/>
                <w:lang w:val="en-GB"/>
              </w:rPr>
              <w:t>[To be agreed with DPO]</w:t>
            </w:r>
          </w:p>
        </w:tc>
      </w:tr>
      <w:tr w:rsidR="00A227C1" w:rsidRPr="008116D2" w14:paraId="052EAD4C" w14:textId="77777777" w:rsidTr="00FE3E77">
        <w:tc>
          <w:tcPr>
            <w:tcW w:w="380" w:type="pct"/>
          </w:tcPr>
          <w:p w14:paraId="76C06A23" w14:textId="6C970C5B" w:rsidR="00A227C1" w:rsidRPr="008116D2" w:rsidRDefault="00A227C1" w:rsidP="00A227C1">
            <w:pPr>
              <w:pStyle w:val="NormalWeb"/>
              <w:rPr>
                <w:rFonts w:asciiTheme="minorHAnsi" w:hAnsiTheme="minorHAnsi" w:cstheme="minorHAnsi"/>
                <w:b/>
                <w:color w:val="000000" w:themeColor="text1"/>
                <w:sz w:val="18"/>
                <w:szCs w:val="18"/>
                <w:lang w:val="en-GB"/>
              </w:rPr>
            </w:pPr>
            <w:r>
              <w:rPr>
                <w:rFonts w:asciiTheme="minorHAnsi" w:hAnsiTheme="minorHAnsi" w:cstheme="minorHAnsi"/>
                <w:b/>
                <w:color w:val="000000" w:themeColor="text1"/>
                <w:sz w:val="18"/>
                <w:szCs w:val="18"/>
                <w:lang w:val="en-GB"/>
              </w:rPr>
              <w:t>9.8 Vendor-side data incident</w:t>
            </w:r>
          </w:p>
        </w:tc>
        <w:tc>
          <w:tcPr>
            <w:tcW w:w="342" w:type="pct"/>
          </w:tcPr>
          <w:p w14:paraId="4EB4A8F1" w14:textId="41D2EE15" w:rsidR="00A227C1" w:rsidRPr="00C27110" w:rsidRDefault="00A227C1" w:rsidP="00A227C1">
            <w:pPr>
              <w:pStyle w:val="NormalWeb"/>
              <w:rPr>
                <w:rFonts w:asciiTheme="minorHAnsi" w:hAnsiTheme="minorHAnsi" w:cstheme="minorHAnsi"/>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395" w:type="pct"/>
          </w:tcPr>
          <w:p w14:paraId="03C1F282" w14:textId="54047BB0" w:rsidR="00A227C1" w:rsidRPr="00C27110" w:rsidRDefault="00A227C1" w:rsidP="00A227C1">
            <w:pPr>
              <w:pStyle w:val="NormalWeb"/>
              <w:rPr>
                <w:rFonts w:asciiTheme="minorHAnsi" w:hAnsiTheme="minorHAnsi" w:cstheme="minorHAnsi"/>
                <w:sz w:val="18"/>
                <w:szCs w:val="18"/>
                <w:lang w:val="en-GB"/>
              </w:rPr>
            </w:pPr>
            <w:r w:rsidRPr="00C27110">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4281073F" w14:textId="4B338C0E" w:rsidR="00A227C1" w:rsidRPr="00B43041" w:rsidRDefault="00A227C1" w:rsidP="00A227C1">
            <w:pPr>
              <w:pStyle w:val="NormalWeb"/>
              <w:rPr>
                <w:rFonts w:asciiTheme="minorHAnsi" w:hAnsiTheme="minorHAnsi" w:cstheme="minorHAnsi"/>
                <w:sz w:val="18"/>
                <w:szCs w:val="18"/>
                <w:lang w:val="en-GB"/>
              </w:rPr>
            </w:pPr>
            <w:r w:rsidRPr="00B43041">
              <w:rPr>
                <w:rFonts w:asciiTheme="minorHAnsi" w:hAnsiTheme="minorHAnsi" w:cstheme="minorHAnsi"/>
                <w:sz w:val="18"/>
                <w:szCs w:val="18"/>
                <w:lang w:val="en-GB"/>
              </w:rPr>
              <w:t>[To be assessed per matrix below according to types of personal data being processed]</w:t>
            </w:r>
          </w:p>
        </w:tc>
        <w:tc>
          <w:tcPr>
            <w:tcW w:w="1495" w:type="pct"/>
          </w:tcPr>
          <w:p w14:paraId="769E164F" w14:textId="77777777" w:rsidR="00A227C1" w:rsidRDefault="00A227C1" w:rsidP="00A227C1">
            <w:pPr>
              <w:pStyle w:val="NormalWeb"/>
              <w:numPr>
                <w:ilvl w:val="0"/>
                <w:numId w:val="13"/>
              </w:numPr>
              <w:rPr>
                <w:rFonts w:asciiTheme="minorHAnsi" w:hAnsiTheme="minorHAnsi" w:cstheme="minorHAnsi"/>
                <w:color w:val="000000" w:themeColor="text1"/>
                <w:sz w:val="18"/>
                <w:szCs w:val="18"/>
                <w:lang w:val="en-GB"/>
              </w:rPr>
            </w:pP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DPA completed and signed. Requirement to refer to </w:t>
            </w:r>
            <w:proofErr w:type="spellStart"/>
            <w:r>
              <w:rPr>
                <w:rFonts w:asciiTheme="minorHAnsi" w:hAnsiTheme="minorHAnsi" w:cstheme="minorHAnsi"/>
                <w:color w:val="000000" w:themeColor="text1"/>
                <w:sz w:val="18"/>
                <w:szCs w:val="18"/>
                <w:lang w:val="en-GB"/>
              </w:rPr>
              <w:t>UoD</w:t>
            </w:r>
            <w:proofErr w:type="spellEnd"/>
            <w:r>
              <w:rPr>
                <w:rFonts w:asciiTheme="minorHAnsi" w:hAnsiTheme="minorHAnsi" w:cstheme="minorHAnsi"/>
                <w:color w:val="000000" w:themeColor="text1"/>
                <w:sz w:val="18"/>
                <w:szCs w:val="18"/>
                <w:lang w:val="en-GB"/>
              </w:rPr>
              <w:t xml:space="preserve"> in the management of the incident.</w:t>
            </w:r>
          </w:p>
          <w:p w14:paraId="6AFFC131" w14:textId="1F4E6A2C" w:rsidR="00A227C1" w:rsidRDefault="00A227C1" w:rsidP="00A227C1">
            <w:pPr>
              <w:pStyle w:val="NormalWeb"/>
              <w:numPr>
                <w:ilvl w:val="0"/>
                <w:numId w:val="13"/>
              </w:numPr>
              <w:rPr>
                <w:rFonts w:asciiTheme="minorHAnsi" w:hAnsiTheme="minorHAnsi" w:cstheme="minorHAnsi"/>
                <w:color w:val="000000" w:themeColor="text1"/>
                <w:sz w:val="18"/>
                <w:szCs w:val="18"/>
                <w:lang w:val="en-GB"/>
              </w:rPr>
            </w:pPr>
            <w:proofErr w:type="spellStart"/>
            <w:r>
              <w:rPr>
                <w:rFonts w:asciiTheme="minorHAnsi" w:hAnsiTheme="minorHAnsi" w:cstheme="minorHAnsi"/>
                <w:color w:val="000000" w:themeColor="text1"/>
                <w:sz w:val="18"/>
                <w:szCs w:val="18"/>
                <w:lang w:val="en-GB"/>
              </w:rPr>
              <w:t>UoDIT</w:t>
            </w:r>
            <w:proofErr w:type="spellEnd"/>
            <w:r>
              <w:rPr>
                <w:rFonts w:asciiTheme="minorHAnsi" w:hAnsiTheme="minorHAnsi" w:cstheme="minorHAnsi"/>
                <w:color w:val="000000" w:themeColor="text1"/>
                <w:sz w:val="18"/>
                <w:szCs w:val="18"/>
                <w:lang w:val="en-GB"/>
              </w:rPr>
              <w:t xml:space="preserve"> security assessment </w:t>
            </w:r>
            <w:r w:rsidR="0076768C">
              <w:rPr>
                <w:rFonts w:asciiTheme="minorHAnsi" w:hAnsiTheme="minorHAnsi" w:cstheme="minorHAnsi"/>
                <w:color w:val="000000" w:themeColor="text1"/>
                <w:sz w:val="18"/>
                <w:szCs w:val="18"/>
                <w:lang w:val="en-GB"/>
              </w:rPr>
              <w:t>and application of controls should reduce risk.</w:t>
            </w:r>
          </w:p>
        </w:tc>
        <w:tc>
          <w:tcPr>
            <w:tcW w:w="292" w:type="pct"/>
            <w:shd w:val="clear" w:color="auto" w:fill="D9D9D9" w:themeFill="background1" w:themeFillShade="D9"/>
          </w:tcPr>
          <w:p w14:paraId="70A375AD" w14:textId="7419DE9C" w:rsidR="00A227C1" w:rsidRPr="000A3734" w:rsidRDefault="00A227C1" w:rsidP="00A227C1">
            <w:pPr>
              <w:pStyle w:val="NormalWeb"/>
              <w:rPr>
                <w:rFonts w:asciiTheme="minorHAnsi" w:hAnsiTheme="minorHAnsi" w:cstheme="minorHAnsi"/>
                <w:sz w:val="18"/>
                <w:szCs w:val="18"/>
                <w:lang w:val="en-GB"/>
              </w:rPr>
            </w:pPr>
            <w:r w:rsidRPr="000A3734">
              <w:rPr>
                <w:rFonts w:asciiTheme="minorHAnsi" w:hAnsiTheme="minorHAnsi" w:cstheme="minorHAnsi"/>
                <w:sz w:val="18"/>
                <w:szCs w:val="18"/>
                <w:lang w:val="en-GB"/>
              </w:rPr>
              <w:t xml:space="preserve">[Where controls applied normal expectation is risk reduced to ‘low’ as likelihood reduced to ‘remote’ even though intrinsic data </w:t>
            </w:r>
            <w:r w:rsidRPr="000A3734">
              <w:rPr>
                <w:rFonts w:asciiTheme="minorHAnsi" w:hAnsiTheme="minorHAnsi" w:cstheme="minorHAnsi"/>
                <w:sz w:val="18"/>
                <w:szCs w:val="18"/>
                <w:lang w:val="en-GB"/>
              </w:rPr>
              <w:lastRenderedPageBreak/>
              <w:t>risk may remain high]</w:t>
            </w:r>
          </w:p>
        </w:tc>
        <w:tc>
          <w:tcPr>
            <w:tcW w:w="351" w:type="pct"/>
          </w:tcPr>
          <w:p w14:paraId="49E657DF" w14:textId="1F7DF8CB" w:rsidR="00A227C1" w:rsidRPr="007C1516" w:rsidRDefault="00A227C1" w:rsidP="00A227C1">
            <w:pPr>
              <w:pStyle w:val="NormalWeb"/>
              <w:rPr>
                <w:rFonts w:asciiTheme="minorHAnsi" w:hAnsiTheme="minorHAnsi" w:cstheme="minorHAnsi"/>
                <w:color w:val="000000" w:themeColor="text1"/>
                <w:sz w:val="18"/>
                <w:szCs w:val="18"/>
                <w:lang w:val="en-GB"/>
              </w:rPr>
            </w:pPr>
            <w:r w:rsidRPr="007C1516">
              <w:rPr>
                <w:rFonts w:asciiTheme="minorHAnsi" w:hAnsiTheme="minorHAnsi" w:cstheme="minorHAnsi"/>
                <w:color w:val="000000" w:themeColor="text1"/>
                <w:sz w:val="18"/>
                <w:szCs w:val="18"/>
                <w:lang w:val="en-GB"/>
              </w:rPr>
              <w:lastRenderedPageBreak/>
              <w:t>[Where controls applied normally ‘reduced and accepted’]</w:t>
            </w:r>
          </w:p>
        </w:tc>
        <w:tc>
          <w:tcPr>
            <w:tcW w:w="410" w:type="pct"/>
          </w:tcPr>
          <w:p w14:paraId="24C5E0C0" w14:textId="3EBE34F9" w:rsidR="00A227C1" w:rsidRPr="00EF3856" w:rsidRDefault="00A227C1" w:rsidP="00A227C1">
            <w:pPr>
              <w:pStyle w:val="NormalWeb"/>
              <w:rPr>
                <w:rFonts w:asciiTheme="minorHAnsi" w:hAnsiTheme="minorHAnsi" w:cstheme="minorHAnsi"/>
                <w:color w:val="000000" w:themeColor="text1"/>
                <w:sz w:val="18"/>
                <w:szCs w:val="18"/>
                <w:lang w:val="en-GB"/>
              </w:rPr>
            </w:pPr>
            <w:r w:rsidRPr="00EF3856">
              <w:rPr>
                <w:rFonts w:asciiTheme="minorHAnsi" w:hAnsiTheme="minorHAnsi" w:cstheme="minorHAnsi"/>
                <w:color w:val="000000" w:themeColor="text1"/>
                <w:sz w:val="18"/>
                <w:szCs w:val="18"/>
                <w:lang w:val="en-GB"/>
              </w:rPr>
              <w:t>[Data owner]</w:t>
            </w:r>
          </w:p>
        </w:tc>
        <w:tc>
          <w:tcPr>
            <w:tcW w:w="447" w:type="pct"/>
          </w:tcPr>
          <w:p w14:paraId="564BFE50" w14:textId="22031B43" w:rsidR="00A227C1" w:rsidRPr="00A57E6C" w:rsidRDefault="00A227C1" w:rsidP="00A227C1">
            <w:pPr>
              <w:pStyle w:val="NormalWeb"/>
              <w:rPr>
                <w:rFonts w:asciiTheme="minorHAnsi" w:hAnsiTheme="minorHAnsi" w:cstheme="minorHAnsi"/>
                <w:color w:val="000000" w:themeColor="text1"/>
                <w:sz w:val="18"/>
                <w:szCs w:val="18"/>
                <w:lang w:val="en-GB"/>
              </w:rPr>
            </w:pPr>
            <w:r w:rsidRPr="00A57E6C">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3C6837BA" w14:textId="6C3994E8" w:rsidR="00A227C1" w:rsidRPr="007426A4" w:rsidRDefault="00A227C1" w:rsidP="00A227C1">
            <w:pPr>
              <w:pStyle w:val="NormalWeb"/>
              <w:rPr>
                <w:rFonts w:asciiTheme="minorHAnsi" w:hAnsiTheme="minorHAnsi" w:cstheme="minorHAnsi"/>
                <w:color w:val="000000" w:themeColor="text1"/>
                <w:sz w:val="18"/>
                <w:szCs w:val="18"/>
                <w:lang w:val="en-GB"/>
              </w:rPr>
            </w:pPr>
            <w:r w:rsidRPr="007426A4">
              <w:rPr>
                <w:rFonts w:asciiTheme="minorHAnsi" w:hAnsiTheme="minorHAnsi" w:cstheme="minorHAnsi"/>
                <w:color w:val="000000" w:themeColor="text1"/>
                <w:sz w:val="18"/>
                <w:szCs w:val="18"/>
                <w:lang w:val="en-GB"/>
              </w:rPr>
              <w:t>[To be agreed with DPO]</w:t>
            </w:r>
          </w:p>
        </w:tc>
      </w:tr>
    </w:tbl>
    <w:p w14:paraId="1037AB7A"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RISK</w:t>
      </w:r>
    </w:p>
    <w:tbl>
      <w:tblPr>
        <w:tblStyle w:val="TableGrid"/>
        <w:tblW w:w="0" w:type="auto"/>
        <w:tblLook w:val="04A0" w:firstRow="1" w:lastRow="0" w:firstColumn="1" w:lastColumn="0" w:noHBand="0" w:noVBand="1"/>
      </w:tblPr>
      <w:tblGrid>
        <w:gridCol w:w="989"/>
        <w:gridCol w:w="1010"/>
        <w:gridCol w:w="931"/>
        <w:gridCol w:w="1173"/>
        <w:gridCol w:w="773"/>
        <w:gridCol w:w="773"/>
        <w:gridCol w:w="773"/>
        <w:gridCol w:w="1493"/>
      </w:tblGrid>
      <w:tr w:rsidR="00B34861" w:rsidRPr="008116D2" w14:paraId="6E9EE485" w14:textId="77777777" w:rsidTr="00020EAF">
        <w:trPr>
          <w:trHeight w:val="389"/>
        </w:trPr>
        <w:tc>
          <w:tcPr>
            <w:tcW w:w="989" w:type="dxa"/>
            <w:vMerge w:val="restart"/>
            <w:tcBorders>
              <w:bottom w:val="nil"/>
              <w:right w:val="nil"/>
            </w:tcBorders>
          </w:tcPr>
          <w:p w14:paraId="42BA169A"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Likelihood of harm</w:t>
            </w:r>
          </w:p>
        </w:tc>
        <w:tc>
          <w:tcPr>
            <w:tcW w:w="1010" w:type="dxa"/>
            <w:tcBorders>
              <w:left w:val="nil"/>
              <w:bottom w:val="nil"/>
            </w:tcBorders>
            <w:shd w:val="clear" w:color="auto" w:fill="auto"/>
          </w:tcPr>
          <w:p w14:paraId="7801DD05"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PROBABLE</w:t>
            </w:r>
          </w:p>
        </w:tc>
        <w:tc>
          <w:tcPr>
            <w:tcW w:w="931" w:type="dxa"/>
            <w:shd w:val="clear" w:color="auto" w:fill="00B050"/>
          </w:tcPr>
          <w:p w14:paraId="7A89092A" w14:textId="77777777" w:rsidR="009F5024" w:rsidRPr="008116D2" w:rsidRDefault="009F5024" w:rsidP="00020EAF">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GREEN</w:t>
            </w:r>
          </w:p>
        </w:tc>
        <w:tc>
          <w:tcPr>
            <w:tcW w:w="1173" w:type="dxa"/>
            <w:shd w:val="clear" w:color="auto" w:fill="FF0000"/>
          </w:tcPr>
          <w:p w14:paraId="7631964D" w14:textId="77777777" w:rsidR="009F5024" w:rsidRPr="008116D2" w:rsidRDefault="009F5024" w:rsidP="00020EAF">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RED</w:t>
            </w:r>
          </w:p>
        </w:tc>
        <w:tc>
          <w:tcPr>
            <w:tcW w:w="773" w:type="dxa"/>
            <w:shd w:val="clear" w:color="auto" w:fill="FF0000"/>
          </w:tcPr>
          <w:p w14:paraId="67600686" w14:textId="77777777" w:rsidR="009F5024" w:rsidRPr="008116D2" w:rsidRDefault="009F5024" w:rsidP="00020EAF">
            <w:pPr>
              <w:spacing w:before="100" w:beforeAutospacing="1" w:after="100" w:afterAutospacing="1"/>
              <w:jc w:val="center"/>
              <w:rPr>
                <w:rFonts w:cstheme="minorHAnsi"/>
                <w:b/>
                <w:color w:val="FFFFFF" w:themeColor="background1"/>
                <w:sz w:val="18"/>
                <w:szCs w:val="18"/>
              </w:rPr>
            </w:pPr>
            <w:r w:rsidRPr="008116D2">
              <w:rPr>
                <w:rFonts w:cstheme="minorHAnsi"/>
                <w:b/>
                <w:color w:val="FFFFFF" w:themeColor="background1"/>
                <w:sz w:val="18"/>
                <w:szCs w:val="18"/>
              </w:rPr>
              <w:t>RED</w:t>
            </w:r>
          </w:p>
        </w:tc>
        <w:tc>
          <w:tcPr>
            <w:tcW w:w="773" w:type="dxa"/>
            <w:tcBorders>
              <w:top w:val="nil"/>
              <w:bottom w:val="nil"/>
            </w:tcBorders>
            <w:shd w:val="clear" w:color="auto" w:fill="auto"/>
          </w:tcPr>
          <w:p w14:paraId="69E73AF0" w14:textId="77777777" w:rsidR="009F5024" w:rsidRPr="008116D2" w:rsidRDefault="009F5024" w:rsidP="001A6AEB">
            <w:pPr>
              <w:spacing w:before="100" w:beforeAutospacing="1" w:after="100" w:afterAutospacing="1"/>
              <w:rPr>
                <w:rFonts w:cstheme="minorHAnsi"/>
                <w:color w:val="000000" w:themeColor="text1"/>
                <w:sz w:val="18"/>
                <w:szCs w:val="18"/>
              </w:rPr>
            </w:pPr>
          </w:p>
        </w:tc>
        <w:tc>
          <w:tcPr>
            <w:tcW w:w="773" w:type="dxa"/>
            <w:shd w:val="clear" w:color="auto" w:fill="FF0000"/>
          </w:tcPr>
          <w:p w14:paraId="66CCF77B" w14:textId="77777777" w:rsidR="009F5024" w:rsidRPr="008116D2" w:rsidRDefault="009F5024" w:rsidP="00020EAF">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RED</w:t>
            </w:r>
          </w:p>
        </w:tc>
        <w:tc>
          <w:tcPr>
            <w:tcW w:w="1493" w:type="dxa"/>
            <w:shd w:val="clear" w:color="auto" w:fill="auto"/>
          </w:tcPr>
          <w:p w14:paraId="603F11E8"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 HIGH RISK</w:t>
            </w:r>
          </w:p>
        </w:tc>
      </w:tr>
      <w:tr w:rsidR="00B34861" w:rsidRPr="008116D2" w14:paraId="39F65CE7" w14:textId="77777777" w:rsidTr="00020EAF">
        <w:trPr>
          <w:trHeight w:val="389"/>
        </w:trPr>
        <w:tc>
          <w:tcPr>
            <w:tcW w:w="989" w:type="dxa"/>
            <w:vMerge/>
            <w:tcBorders>
              <w:top w:val="nil"/>
              <w:bottom w:val="nil"/>
              <w:right w:val="nil"/>
            </w:tcBorders>
          </w:tcPr>
          <w:p w14:paraId="60B1AA17" w14:textId="77777777" w:rsidR="009F5024" w:rsidRPr="008116D2" w:rsidRDefault="009F5024" w:rsidP="001A6AEB">
            <w:pPr>
              <w:spacing w:before="100" w:beforeAutospacing="1" w:after="100" w:afterAutospacing="1"/>
              <w:rPr>
                <w:rFonts w:cstheme="minorHAnsi"/>
                <w:b/>
                <w:color w:val="000000" w:themeColor="text1"/>
                <w:sz w:val="18"/>
                <w:szCs w:val="18"/>
              </w:rPr>
            </w:pPr>
          </w:p>
        </w:tc>
        <w:tc>
          <w:tcPr>
            <w:tcW w:w="1010" w:type="dxa"/>
            <w:tcBorders>
              <w:top w:val="nil"/>
              <w:left w:val="nil"/>
              <w:bottom w:val="nil"/>
            </w:tcBorders>
            <w:shd w:val="clear" w:color="auto" w:fill="auto"/>
          </w:tcPr>
          <w:p w14:paraId="1AD7243A"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POSSIBLE</w:t>
            </w:r>
          </w:p>
        </w:tc>
        <w:tc>
          <w:tcPr>
            <w:tcW w:w="931" w:type="dxa"/>
            <w:shd w:val="clear" w:color="auto" w:fill="00B050"/>
          </w:tcPr>
          <w:p w14:paraId="4A957FD0" w14:textId="77777777" w:rsidR="009F5024" w:rsidRPr="008116D2" w:rsidRDefault="009F5024" w:rsidP="00020EAF">
            <w:pPr>
              <w:spacing w:before="100" w:beforeAutospacing="1" w:after="100" w:afterAutospacing="1"/>
              <w:jc w:val="center"/>
              <w:rPr>
                <w:rFonts w:cstheme="minorHAnsi"/>
                <w:b/>
                <w:color w:val="FFFFFF" w:themeColor="background1"/>
                <w:sz w:val="18"/>
                <w:szCs w:val="18"/>
              </w:rPr>
            </w:pPr>
            <w:r w:rsidRPr="008116D2">
              <w:rPr>
                <w:rFonts w:cstheme="minorHAnsi"/>
                <w:b/>
                <w:color w:val="FFFFFF" w:themeColor="background1"/>
                <w:sz w:val="18"/>
                <w:szCs w:val="18"/>
              </w:rPr>
              <w:t>GREEN</w:t>
            </w:r>
          </w:p>
        </w:tc>
        <w:tc>
          <w:tcPr>
            <w:tcW w:w="1173" w:type="dxa"/>
            <w:shd w:val="clear" w:color="auto" w:fill="FFC000"/>
          </w:tcPr>
          <w:p w14:paraId="645537FC" w14:textId="77777777" w:rsidR="009F5024" w:rsidRPr="008116D2" w:rsidRDefault="009F5024" w:rsidP="00020EAF">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AMBER</w:t>
            </w:r>
          </w:p>
        </w:tc>
        <w:tc>
          <w:tcPr>
            <w:tcW w:w="773" w:type="dxa"/>
            <w:shd w:val="clear" w:color="auto" w:fill="FF0000"/>
          </w:tcPr>
          <w:p w14:paraId="3451AE31" w14:textId="77777777" w:rsidR="009F5024" w:rsidRPr="008116D2" w:rsidRDefault="009F5024" w:rsidP="00020EAF">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RED</w:t>
            </w:r>
          </w:p>
        </w:tc>
        <w:tc>
          <w:tcPr>
            <w:tcW w:w="773" w:type="dxa"/>
            <w:tcBorders>
              <w:top w:val="nil"/>
              <w:bottom w:val="nil"/>
            </w:tcBorders>
            <w:shd w:val="clear" w:color="auto" w:fill="auto"/>
          </w:tcPr>
          <w:p w14:paraId="3C945A01" w14:textId="77777777" w:rsidR="009F5024" w:rsidRPr="008116D2" w:rsidRDefault="009F5024" w:rsidP="001A6AEB">
            <w:pPr>
              <w:spacing w:before="100" w:beforeAutospacing="1" w:after="100" w:afterAutospacing="1"/>
              <w:rPr>
                <w:rFonts w:cstheme="minorHAnsi"/>
                <w:color w:val="000000" w:themeColor="text1"/>
                <w:sz w:val="18"/>
                <w:szCs w:val="18"/>
              </w:rPr>
            </w:pPr>
          </w:p>
        </w:tc>
        <w:tc>
          <w:tcPr>
            <w:tcW w:w="773" w:type="dxa"/>
            <w:shd w:val="clear" w:color="auto" w:fill="FFC000"/>
          </w:tcPr>
          <w:p w14:paraId="224DA7CA" w14:textId="77777777" w:rsidR="009F5024" w:rsidRPr="008116D2" w:rsidRDefault="009F5024" w:rsidP="00020EAF">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AMBER</w:t>
            </w:r>
          </w:p>
        </w:tc>
        <w:tc>
          <w:tcPr>
            <w:tcW w:w="1493" w:type="dxa"/>
            <w:shd w:val="clear" w:color="auto" w:fill="auto"/>
          </w:tcPr>
          <w:p w14:paraId="182AB88B"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 MEDIUM RISK</w:t>
            </w:r>
          </w:p>
        </w:tc>
      </w:tr>
      <w:tr w:rsidR="00B34861" w:rsidRPr="008116D2" w14:paraId="11A649EB" w14:textId="77777777" w:rsidTr="009F5024">
        <w:trPr>
          <w:trHeight w:val="389"/>
        </w:trPr>
        <w:tc>
          <w:tcPr>
            <w:tcW w:w="989" w:type="dxa"/>
            <w:vMerge/>
            <w:tcBorders>
              <w:top w:val="nil"/>
              <w:bottom w:val="single" w:sz="4" w:space="0" w:color="auto"/>
              <w:right w:val="nil"/>
            </w:tcBorders>
          </w:tcPr>
          <w:p w14:paraId="3B56CA6F" w14:textId="77777777" w:rsidR="009F5024" w:rsidRPr="008116D2" w:rsidRDefault="009F5024" w:rsidP="001A6AEB">
            <w:pPr>
              <w:spacing w:before="100" w:beforeAutospacing="1" w:after="100" w:afterAutospacing="1"/>
              <w:rPr>
                <w:rFonts w:cstheme="minorHAnsi"/>
                <w:b/>
                <w:color w:val="000000" w:themeColor="text1"/>
                <w:sz w:val="18"/>
                <w:szCs w:val="18"/>
              </w:rPr>
            </w:pPr>
          </w:p>
        </w:tc>
        <w:tc>
          <w:tcPr>
            <w:tcW w:w="1010" w:type="dxa"/>
            <w:tcBorders>
              <w:top w:val="nil"/>
              <w:left w:val="nil"/>
              <w:bottom w:val="single" w:sz="4" w:space="0" w:color="auto"/>
            </w:tcBorders>
            <w:shd w:val="clear" w:color="auto" w:fill="auto"/>
          </w:tcPr>
          <w:p w14:paraId="0BA0C6DD"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REMOTE</w:t>
            </w:r>
          </w:p>
        </w:tc>
        <w:tc>
          <w:tcPr>
            <w:tcW w:w="931" w:type="dxa"/>
            <w:tcBorders>
              <w:bottom w:val="single" w:sz="4" w:space="0" w:color="auto"/>
            </w:tcBorders>
            <w:shd w:val="clear" w:color="auto" w:fill="00B050"/>
          </w:tcPr>
          <w:p w14:paraId="31F9CB27" w14:textId="77777777" w:rsidR="009F5024" w:rsidRPr="008116D2" w:rsidRDefault="009F5024" w:rsidP="00020EAF">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GREEN</w:t>
            </w:r>
          </w:p>
        </w:tc>
        <w:tc>
          <w:tcPr>
            <w:tcW w:w="1173" w:type="dxa"/>
            <w:tcBorders>
              <w:bottom w:val="single" w:sz="4" w:space="0" w:color="auto"/>
            </w:tcBorders>
            <w:shd w:val="clear" w:color="auto" w:fill="00B050"/>
          </w:tcPr>
          <w:p w14:paraId="56F359DA" w14:textId="77777777" w:rsidR="009F5024" w:rsidRPr="008116D2" w:rsidRDefault="009F5024" w:rsidP="00020EAF">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GREEN</w:t>
            </w:r>
          </w:p>
        </w:tc>
        <w:tc>
          <w:tcPr>
            <w:tcW w:w="773" w:type="dxa"/>
            <w:tcBorders>
              <w:bottom w:val="single" w:sz="4" w:space="0" w:color="auto"/>
            </w:tcBorders>
            <w:shd w:val="clear" w:color="auto" w:fill="00B050"/>
          </w:tcPr>
          <w:p w14:paraId="50CAF35C" w14:textId="77777777" w:rsidR="009F5024" w:rsidRPr="008116D2" w:rsidRDefault="009F5024" w:rsidP="00020EAF">
            <w:pPr>
              <w:spacing w:before="100" w:beforeAutospacing="1" w:after="100" w:afterAutospacing="1"/>
              <w:jc w:val="center"/>
              <w:rPr>
                <w:rFonts w:cstheme="minorHAnsi"/>
                <w:b/>
                <w:color w:val="FFFFFF" w:themeColor="background1"/>
                <w:sz w:val="18"/>
                <w:szCs w:val="18"/>
              </w:rPr>
            </w:pPr>
            <w:r w:rsidRPr="008116D2">
              <w:rPr>
                <w:rFonts w:cstheme="minorHAnsi"/>
                <w:b/>
                <w:color w:val="FFFFFF" w:themeColor="background1"/>
                <w:sz w:val="18"/>
                <w:szCs w:val="18"/>
              </w:rPr>
              <w:t>GREEN</w:t>
            </w:r>
          </w:p>
        </w:tc>
        <w:tc>
          <w:tcPr>
            <w:tcW w:w="773" w:type="dxa"/>
            <w:tcBorders>
              <w:top w:val="nil"/>
              <w:bottom w:val="nil"/>
            </w:tcBorders>
            <w:shd w:val="clear" w:color="auto" w:fill="auto"/>
          </w:tcPr>
          <w:p w14:paraId="14E6F13B" w14:textId="77777777" w:rsidR="009F5024" w:rsidRPr="008116D2" w:rsidRDefault="009F5024" w:rsidP="001A6AEB">
            <w:pPr>
              <w:spacing w:before="100" w:beforeAutospacing="1" w:after="100" w:afterAutospacing="1"/>
              <w:rPr>
                <w:rFonts w:cstheme="minorHAnsi"/>
                <w:color w:val="000000" w:themeColor="text1"/>
                <w:sz w:val="18"/>
                <w:szCs w:val="18"/>
              </w:rPr>
            </w:pPr>
          </w:p>
        </w:tc>
        <w:tc>
          <w:tcPr>
            <w:tcW w:w="773" w:type="dxa"/>
            <w:tcBorders>
              <w:bottom w:val="single" w:sz="4" w:space="0" w:color="auto"/>
            </w:tcBorders>
            <w:shd w:val="clear" w:color="auto" w:fill="00B050"/>
          </w:tcPr>
          <w:p w14:paraId="7AC131FB" w14:textId="77777777" w:rsidR="009F5024" w:rsidRPr="008116D2" w:rsidRDefault="009F5024" w:rsidP="00020EAF">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GREEN</w:t>
            </w:r>
          </w:p>
        </w:tc>
        <w:tc>
          <w:tcPr>
            <w:tcW w:w="1493" w:type="dxa"/>
            <w:tcBorders>
              <w:bottom w:val="single" w:sz="4" w:space="0" w:color="auto"/>
            </w:tcBorders>
            <w:shd w:val="clear" w:color="auto" w:fill="auto"/>
          </w:tcPr>
          <w:p w14:paraId="60A76A4F"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 LOW RISK</w:t>
            </w:r>
          </w:p>
        </w:tc>
      </w:tr>
      <w:tr w:rsidR="009F5024" w:rsidRPr="008116D2" w14:paraId="63AB6FA8" w14:textId="77777777" w:rsidTr="009F5024">
        <w:trPr>
          <w:trHeight w:val="389"/>
        </w:trPr>
        <w:tc>
          <w:tcPr>
            <w:tcW w:w="989" w:type="dxa"/>
            <w:tcBorders>
              <w:bottom w:val="single" w:sz="4" w:space="0" w:color="auto"/>
              <w:right w:val="nil"/>
            </w:tcBorders>
          </w:tcPr>
          <w:p w14:paraId="336E8175" w14:textId="77777777" w:rsidR="009F5024" w:rsidRPr="008116D2" w:rsidRDefault="009F5024" w:rsidP="001A6AEB">
            <w:pPr>
              <w:spacing w:before="100" w:beforeAutospacing="1" w:after="100" w:afterAutospacing="1"/>
              <w:rPr>
                <w:rFonts w:cstheme="minorHAnsi"/>
                <w:color w:val="000000" w:themeColor="text1"/>
                <w:sz w:val="18"/>
                <w:szCs w:val="18"/>
              </w:rPr>
            </w:pPr>
          </w:p>
        </w:tc>
        <w:tc>
          <w:tcPr>
            <w:tcW w:w="1010" w:type="dxa"/>
            <w:tcBorders>
              <w:left w:val="nil"/>
              <w:bottom w:val="single" w:sz="4" w:space="0" w:color="auto"/>
              <w:right w:val="nil"/>
            </w:tcBorders>
            <w:shd w:val="clear" w:color="auto" w:fill="auto"/>
          </w:tcPr>
          <w:p w14:paraId="31692B1D" w14:textId="77777777" w:rsidR="009F5024" w:rsidRPr="008116D2" w:rsidRDefault="009F5024" w:rsidP="001A6AEB">
            <w:pPr>
              <w:spacing w:before="100" w:beforeAutospacing="1" w:after="100" w:afterAutospacing="1"/>
              <w:rPr>
                <w:rFonts w:cstheme="minorHAnsi"/>
                <w:color w:val="000000" w:themeColor="text1"/>
                <w:sz w:val="18"/>
                <w:szCs w:val="18"/>
              </w:rPr>
            </w:pPr>
          </w:p>
        </w:tc>
        <w:tc>
          <w:tcPr>
            <w:tcW w:w="931" w:type="dxa"/>
            <w:tcBorders>
              <w:left w:val="nil"/>
              <w:bottom w:val="single" w:sz="4" w:space="0" w:color="auto"/>
              <w:right w:val="nil"/>
            </w:tcBorders>
            <w:shd w:val="clear" w:color="auto" w:fill="auto"/>
          </w:tcPr>
          <w:p w14:paraId="2AA7C78F"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MINIMAL</w:t>
            </w:r>
          </w:p>
        </w:tc>
        <w:tc>
          <w:tcPr>
            <w:tcW w:w="1173" w:type="dxa"/>
            <w:tcBorders>
              <w:left w:val="nil"/>
              <w:bottom w:val="single" w:sz="4" w:space="0" w:color="auto"/>
              <w:right w:val="nil"/>
            </w:tcBorders>
            <w:shd w:val="clear" w:color="auto" w:fill="auto"/>
          </w:tcPr>
          <w:p w14:paraId="019F927E"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SIGNIFICANT</w:t>
            </w:r>
          </w:p>
        </w:tc>
        <w:tc>
          <w:tcPr>
            <w:tcW w:w="773" w:type="dxa"/>
            <w:tcBorders>
              <w:left w:val="nil"/>
              <w:bottom w:val="single" w:sz="4" w:space="0" w:color="auto"/>
              <w:right w:val="single" w:sz="4" w:space="0" w:color="auto"/>
            </w:tcBorders>
            <w:shd w:val="clear" w:color="auto" w:fill="auto"/>
          </w:tcPr>
          <w:p w14:paraId="61C3A192" w14:textId="77777777" w:rsidR="009F5024" w:rsidRPr="008116D2" w:rsidRDefault="009F5024" w:rsidP="001A6AEB">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SEVERE</w:t>
            </w:r>
          </w:p>
        </w:tc>
        <w:tc>
          <w:tcPr>
            <w:tcW w:w="773" w:type="dxa"/>
            <w:tcBorders>
              <w:top w:val="nil"/>
              <w:left w:val="single" w:sz="4" w:space="0" w:color="auto"/>
              <w:bottom w:val="nil"/>
              <w:right w:val="nil"/>
            </w:tcBorders>
          </w:tcPr>
          <w:p w14:paraId="291A47EA" w14:textId="77777777" w:rsidR="009F5024" w:rsidRPr="008116D2" w:rsidRDefault="009F5024" w:rsidP="001A6AEB">
            <w:pPr>
              <w:spacing w:before="100" w:beforeAutospacing="1" w:after="100" w:afterAutospacing="1"/>
              <w:rPr>
                <w:rFonts w:cstheme="minorHAnsi"/>
                <w:b/>
                <w:color w:val="000000" w:themeColor="text1"/>
                <w:sz w:val="18"/>
                <w:szCs w:val="18"/>
              </w:rPr>
            </w:pPr>
          </w:p>
        </w:tc>
        <w:tc>
          <w:tcPr>
            <w:tcW w:w="773" w:type="dxa"/>
            <w:tcBorders>
              <w:left w:val="nil"/>
              <w:bottom w:val="nil"/>
              <w:right w:val="nil"/>
            </w:tcBorders>
          </w:tcPr>
          <w:p w14:paraId="7045B432" w14:textId="77777777" w:rsidR="009F5024" w:rsidRPr="008116D2" w:rsidRDefault="009F5024" w:rsidP="001A6AEB">
            <w:pPr>
              <w:spacing w:before="100" w:beforeAutospacing="1" w:after="100" w:afterAutospacing="1"/>
              <w:rPr>
                <w:rFonts w:cstheme="minorHAnsi"/>
                <w:b/>
                <w:color w:val="000000" w:themeColor="text1"/>
                <w:sz w:val="18"/>
                <w:szCs w:val="18"/>
              </w:rPr>
            </w:pPr>
          </w:p>
        </w:tc>
        <w:tc>
          <w:tcPr>
            <w:tcW w:w="1493" w:type="dxa"/>
            <w:tcBorders>
              <w:left w:val="nil"/>
              <w:bottom w:val="nil"/>
              <w:right w:val="nil"/>
            </w:tcBorders>
          </w:tcPr>
          <w:p w14:paraId="3D1EDA59" w14:textId="77777777" w:rsidR="009F5024" w:rsidRPr="008116D2" w:rsidRDefault="009F5024" w:rsidP="001A6AEB">
            <w:pPr>
              <w:spacing w:before="100" w:beforeAutospacing="1" w:after="100" w:afterAutospacing="1"/>
              <w:rPr>
                <w:rFonts w:cstheme="minorHAnsi"/>
                <w:b/>
                <w:color w:val="000000" w:themeColor="text1"/>
                <w:sz w:val="18"/>
                <w:szCs w:val="18"/>
              </w:rPr>
            </w:pPr>
          </w:p>
        </w:tc>
      </w:tr>
    </w:tbl>
    <w:p w14:paraId="59351C14" w14:textId="77777777" w:rsidR="00D2123B" w:rsidRPr="008116D2" w:rsidRDefault="00D2123B" w:rsidP="001A6AEB">
      <w:pPr>
        <w:spacing w:before="100" w:beforeAutospacing="1" w:after="100" w:afterAutospacing="1"/>
        <w:rPr>
          <w:rFonts w:cstheme="minorHAnsi"/>
          <w:b/>
          <w:color w:val="000000" w:themeColor="text1"/>
          <w:sz w:val="18"/>
          <w:szCs w:val="18"/>
        </w:rPr>
      </w:pPr>
    </w:p>
    <w:p w14:paraId="6D4B454C" w14:textId="48F5041D" w:rsidR="00C52307" w:rsidRPr="008116D2" w:rsidRDefault="00C52307" w:rsidP="001A6AE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10. DATE OF CONSULTATION WITH DATA PROTECTION OFFICER</w:t>
      </w:r>
    </w:p>
    <w:p w14:paraId="5A92BDFB" w14:textId="7967B627" w:rsidR="000132E0" w:rsidRPr="008116D2" w:rsidRDefault="0076768C" w:rsidP="001A6AE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000000" w:themeColor="text1"/>
          <w:sz w:val="18"/>
          <w:szCs w:val="18"/>
        </w:rPr>
      </w:pPr>
      <w:r>
        <w:rPr>
          <w:rFonts w:cstheme="minorHAnsi"/>
          <w:color w:val="000000" w:themeColor="text1"/>
          <w:sz w:val="18"/>
          <w:szCs w:val="18"/>
        </w:rPr>
        <w:t>[TBC by DPO noting key areas of attention for data owner and responsible officers.]</w:t>
      </w:r>
    </w:p>
    <w:sectPr w:rsidR="000132E0" w:rsidRPr="008116D2" w:rsidSect="002C305E">
      <w:footerReference w:type="even" r:id="rId11"/>
      <w:footerReference w:type="default" r:id="rId12"/>
      <w:pgSz w:w="23820" w:h="16840" w:orient="landscape"/>
      <w:pgMar w:top="1099" w:right="1440" w:bottom="1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A9E3" w14:textId="77777777" w:rsidR="00FE0086" w:rsidRDefault="00FE0086" w:rsidP="00966567">
      <w:r>
        <w:separator/>
      </w:r>
    </w:p>
  </w:endnote>
  <w:endnote w:type="continuationSeparator" w:id="0">
    <w:p w14:paraId="6BE61723" w14:textId="77777777" w:rsidR="00FE0086" w:rsidRDefault="00FE0086" w:rsidP="0096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F190" w14:textId="77777777" w:rsidR="00020EAF" w:rsidRDefault="00020EAF" w:rsidP="00020E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8EF17" w14:textId="77777777" w:rsidR="00020EAF" w:rsidRDefault="00020EAF" w:rsidP="00375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F11A" w14:textId="77777777" w:rsidR="00020EAF" w:rsidRPr="00375237" w:rsidRDefault="00020EAF" w:rsidP="00020EAF">
    <w:pPr>
      <w:pStyle w:val="Footer"/>
      <w:framePr w:wrap="none" w:vAnchor="text" w:hAnchor="margin" w:xAlign="right" w:y="1"/>
      <w:rPr>
        <w:rStyle w:val="PageNumber"/>
        <w:sz w:val="18"/>
        <w:szCs w:val="18"/>
      </w:rPr>
    </w:pPr>
    <w:r w:rsidRPr="00375237">
      <w:rPr>
        <w:rStyle w:val="PageNumber"/>
        <w:sz w:val="18"/>
        <w:szCs w:val="18"/>
      </w:rPr>
      <w:fldChar w:fldCharType="begin"/>
    </w:r>
    <w:r w:rsidRPr="00375237">
      <w:rPr>
        <w:rStyle w:val="PageNumber"/>
        <w:sz w:val="18"/>
        <w:szCs w:val="18"/>
      </w:rPr>
      <w:instrText xml:space="preserve">PAGE  </w:instrText>
    </w:r>
    <w:r w:rsidRPr="00375237">
      <w:rPr>
        <w:rStyle w:val="PageNumber"/>
        <w:sz w:val="18"/>
        <w:szCs w:val="18"/>
      </w:rPr>
      <w:fldChar w:fldCharType="separate"/>
    </w:r>
    <w:r>
      <w:rPr>
        <w:rStyle w:val="PageNumber"/>
        <w:noProof/>
        <w:sz w:val="18"/>
        <w:szCs w:val="18"/>
      </w:rPr>
      <w:t>4</w:t>
    </w:r>
    <w:r w:rsidRPr="00375237">
      <w:rPr>
        <w:rStyle w:val="PageNumber"/>
        <w:sz w:val="18"/>
        <w:szCs w:val="18"/>
      </w:rPr>
      <w:fldChar w:fldCharType="end"/>
    </w:r>
  </w:p>
  <w:p w14:paraId="62D72AB7" w14:textId="77777777" w:rsidR="00020EAF" w:rsidRDefault="00020EAF" w:rsidP="00375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6968D" w14:textId="77777777" w:rsidR="00FE0086" w:rsidRDefault="00FE0086" w:rsidP="00966567">
      <w:r>
        <w:separator/>
      </w:r>
    </w:p>
  </w:footnote>
  <w:footnote w:type="continuationSeparator" w:id="0">
    <w:p w14:paraId="1B086065" w14:textId="77777777" w:rsidR="00FE0086" w:rsidRDefault="00FE0086" w:rsidP="00966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0E"/>
    <w:multiLevelType w:val="hybridMultilevel"/>
    <w:tmpl w:val="88AEE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A176B"/>
    <w:multiLevelType w:val="hybridMultilevel"/>
    <w:tmpl w:val="1BD2B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C03CA"/>
    <w:multiLevelType w:val="hybridMultilevel"/>
    <w:tmpl w:val="3D14A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547AB"/>
    <w:multiLevelType w:val="hybridMultilevel"/>
    <w:tmpl w:val="58A2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96E78"/>
    <w:multiLevelType w:val="hybridMultilevel"/>
    <w:tmpl w:val="909C2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26EE9"/>
    <w:multiLevelType w:val="hybridMultilevel"/>
    <w:tmpl w:val="7F9C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2024D"/>
    <w:multiLevelType w:val="hybridMultilevel"/>
    <w:tmpl w:val="5CFCC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27EC1"/>
    <w:multiLevelType w:val="hybridMultilevel"/>
    <w:tmpl w:val="1F3C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F66981"/>
    <w:multiLevelType w:val="hybridMultilevel"/>
    <w:tmpl w:val="6F187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63A6E"/>
    <w:multiLevelType w:val="hybridMultilevel"/>
    <w:tmpl w:val="342AB3B6"/>
    <w:lvl w:ilvl="0" w:tplc="E572DC3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C85D5A"/>
    <w:multiLevelType w:val="hybridMultilevel"/>
    <w:tmpl w:val="1470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45D03"/>
    <w:multiLevelType w:val="hybridMultilevel"/>
    <w:tmpl w:val="1D84A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3E47C6"/>
    <w:multiLevelType w:val="hybridMultilevel"/>
    <w:tmpl w:val="9B1C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B7AC1"/>
    <w:multiLevelType w:val="hybridMultilevel"/>
    <w:tmpl w:val="4A90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912DE"/>
    <w:multiLevelType w:val="hybridMultilevel"/>
    <w:tmpl w:val="1C66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F16891"/>
    <w:multiLevelType w:val="hybridMultilevel"/>
    <w:tmpl w:val="D80CC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15"/>
  </w:num>
  <w:num w:numId="6">
    <w:abstractNumId w:val="5"/>
  </w:num>
  <w:num w:numId="7">
    <w:abstractNumId w:val="1"/>
  </w:num>
  <w:num w:numId="8">
    <w:abstractNumId w:val="8"/>
  </w:num>
  <w:num w:numId="9">
    <w:abstractNumId w:val="6"/>
  </w:num>
  <w:num w:numId="10">
    <w:abstractNumId w:val="10"/>
  </w:num>
  <w:num w:numId="11">
    <w:abstractNumId w:val="2"/>
  </w:num>
  <w:num w:numId="12">
    <w:abstractNumId w:val="4"/>
  </w:num>
  <w:num w:numId="13">
    <w:abstractNumId w:val="0"/>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74"/>
    <w:rsid w:val="00010E19"/>
    <w:rsid w:val="000132E0"/>
    <w:rsid w:val="00020EAF"/>
    <w:rsid w:val="00025804"/>
    <w:rsid w:val="00027678"/>
    <w:rsid w:val="00037B72"/>
    <w:rsid w:val="00061420"/>
    <w:rsid w:val="000750F4"/>
    <w:rsid w:val="00082A4E"/>
    <w:rsid w:val="000C2A06"/>
    <w:rsid w:val="000C7360"/>
    <w:rsid w:val="000D3216"/>
    <w:rsid w:val="000F6E0A"/>
    <w:rsid w:val="001442CA"/>
    <w:rsid w:val="001556C9"/>
    <w:rsid w:val="001563C1"/>
    <w:rsid w:val="00157F6E"/>
    <w:rsid w:val="00167A01"/>
    <w:rsid w:val="001A6AB8"/>
    <w:rsid w:val="001A6AEB"/>
    <w:rsid w:val="001B57AF"/>
    <w:rsid w:val="0021205B"/>
    <w:rsid w:val="00213A4E"/>
    <w:rsid w:val="00217772"/>
    <w:rsid w:val="00243425"/>
    <w:rsid w:val="002803C1"/>
    <w:rsid w:val="002B1870"/>
    <w:rsid w:val="002C305E"/>
    <w:rsid w:val="002D45D7"/>
    <w:rsid w:val="003702A3"/>
    <w:rsid w:val="00375237"/>
    <w:rsid w:val="00376265"/>
    <w:rsid w:val="003A72F7"/>
    <w:rsid w:val="003B5A82"/>
    <w:rsid w:val="003F03DC"/>
    <w:rsid w:val="00407CCF"/>
    <w:rsid w:val="00411951"/>
    <w:rsid w:val="004273B2"/>
    <w:rsid w:val="00440B7D"/>
    <w:rsid w:val="004629EF"/>
    <w:rsid w:val="004776EA"/>
    <w:rsid w:val="004A13EE"/>
    <w:rsid w:val="004B14F4"/>
    <w:rsid w:val="004D2806"/>
    <w:rsid w:val="004E44A2"/>
    <w:rsid w:val="004F2835"/>
    <w:rsid w:val="00501ECA"/>
    <w:rsid w:val="0054490F"/>
    <w:rsid w:val="005700A5"/>
    <w:rsid w:val="005734C0"/>
    <w:rsid w:val="00576A66"/>
    <w:rsid w:val="005B26E4"/>
    <w:rsid w:val="00604A87"/>
    <w:rsid w:val="00611EE7"/>
    <w:rsid w:val="006240F0"/>
    <w:rsid w:val="00624A91"/>
    <w:rsid w:val="00626CBD"/>
    <w:rsid w:val="0064120A"/>
    <w:rsid w:val="006663C4"/>
    <w:rsid w:val="00681EF1"/>
    <w:rsid w:val="00714326"/>
    <w:rsid w:val="00742947"/>
    <w:rsid w:val="0076768C"/>
    <w:rsid w:val="007704F9"/>
    <w:rsid w:val="00783AD0"/>
    <w:rsid w:val="00793445"/>
    <w:rsid w:val="007A31E2"/>
    <w:rsid w:val="007B5469"/>
    <w:rsid w:val="007C6565"/>
    <w:rsid w:val="007D0599"/>
    <w:rsid w:val="0080428E"/>
    <w:rsid w:val="008116D2"/>
    <w:rsid w:val="00822982"/>
    <w:rsid w:val="00844D01"/>
    <w:rsid w:val="00865460"/>
    <w:rsid w:val="008726A8"/>
    <w:rsid w:val="00875A98"/>
    <w:rsid w:val="00884424"/>
    <w:rsid w:val="00891D18"/>
    <w:rsid w:val="008E661F"/>
    <w:rsid w:val="009547B8"/>
    <w:rsid w:val="00966567"/>
    <w:rsid w:val="00967102"/>
    <w:rsid w:val="00991259"/>
    <w:rsid w:val="009C2D13"/>
    <w:rsid w:val="009F5024"/>
    <w:rsid w:val="00A20371"/>
    <w:rsid w:val="00A227C1"/>
    <w:rsid w:val="00A54AF7"/>
    <w:rsid w:val="00A71703"/>
    <w:rsid w:val="00A75310"/>
    <w:rsid w:val="00AD1E08"/>
    <w:rsid w:val="00AE04E1"/>
    <w:rsid w:val="00B02842"/>
    <w:rsid w:val="00B059A8"/>
    <w:rsid w:val="00B34861"/>
    <w:rsid w:val="00B56E25"/>
    <w:rsid w:val="00B63C09"/>
    <w:rsid w:val="00B728BF"/>
    <w:rsid w:val="00BA616D"/>
    <w:rsid w:val="00BB2379"/>
    <w:rsid w:val="00BF6680"/>
    <w:rsid w:val="00C175F1"/>
    <w:rsid w:val="00C23BBB"/>
    <w:rsid w:val="00C322B3"/>
    <w:rsid w:val="00C33C18"/>
    <w:rsid w:val="00C52307"/>
    <w:rsid w:val="00C77270"/>
    <w:rsid w:val="00C80E58"/>
    <w:rsid w:val="00C8266A"/>
    <w:rsid w:val="00C83B17"/>
    <w:rsid w:val="00C90E03"/>
    <w:rsid w:val="00CA2DE2"/>
    <w:rsid w:val="00CC3596"/>
    <w:rsid w:val="00CE272F"/>
    <w:rsid w:val="00CF1918"/>
    <w:rsid w:val="00D16694"/>
    <w:rsid w:val="00D2123B"/>
    <w:rsid w:val="00D23D3F"/>
    <w:rsid w:val="00D540AE"/>
    <w:rsid w:val="00D65A74"/>
    <w:rsid w:val="00D66708"/>
    <w:rsid w:val="00D7455C"/>
    <w:rsid w:val="00D82079"/>
    <w:rsid w:val="00D9330A"/>
    <w:rsid w:val="00D96164"/>
    <w:rsid w:val="00DA56A5"/>
    <w:rsid w:val="00DB03AD"/>
    <w:rsid w:val="00DB6583"/>
    <w:rsid w:val="00DD3195"/>
    <w:rsid w:val="00DF7CDC"/>
    <w:rsid w:val="00E06D49"/>
    <w:rsid w:val="00E23F32"/>
    <w:rsid w:val="00E43426"/>
    <w:rsid w:val="00E90D61"/>
    <w:rsid w:val="00EA44BA"/>
    <w:rsid w:val="00EA766B"/>
    <w:rsid w:val="00EB777F"/>
    <w:rsid w:val="00EB79B0"/>
    <w:rsid w:val="00EB7B73"/>
    <w:rsid w:val="00EC42C8"/>
    <w:rsid w:val="00EF4D5C"/>
    <w:rsid w:val="00EF5ADB"/>
    <w:rsid w:val="00F36D13"/>
    <w:rsid w:val="00F604B8"/>
    <w:rsid w:val="00FC7A76"/>
    <w:rsid w:val="00FE0086"/>
    <w:rsid w:val="00FE3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EF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A74"/>
    <w:pPr>
      <w:spacing w:before="100" w:beforeAutospacing="1" w:after="100" w:afterAutospacing="1"/>
    </w:pPr>
    <w:rPr>
      <w:rFonts w:ascii="Times New Roman" w:hAnsi="Times New Roman" w:cs="Times New Roman"/>
      <w:lang w:val="en-US"/>
    </w:rPr>
  </w:style>
  <w:style w:type="paragraph" w:styleId="FootnoteText">
    <w:name w:val="footnote text"/>
    <w:basedOn w:val="Normal"/>
    <w:link w:val="FootnoteTextChar"/>
    <w:uiPriority w:val="99"/>
    <w:unhideWhenUsed/>
    <w:rsid w:val="00966567"/>
  </w:style>
  <w:style w:type="character" w:customStyle="1" w:styleId="FootnoteTextChar">
    <w:name w:val="Footnote Text Char"/>
    <w:basedOn w:val="DefaultParagraphFont"/>
    <w:link w:val="FootnoteText"/>
    <w:uiPriority w:val="99"/>
    <w:rsid w:val="00966567"/>
  </w:style>
  <w:style w:type="character" w:styleId="FootnoteReference">
    <w:name w:val="footnote reference"/>
    <w:basedOn w:val="DefaultParagraphFont"/>
    <w:uiPriority w:val="99"/>
    <w:unhideWhenUsed/>
    <w:rsid w:val="00966567"/>
    <w:rPr>
      <w:vertAlign w:val="superscript"/>
    </w:rPr>
  </w:style>
  <w:style w:type="character" w:styleId="Hyperlink">
    <w:name w:val="Hyperlink"/>
    <w:basedOn w:val="DefaultParagraphFont"/>
    <w:uiPriority w:val="99"/>
    <w:unhideWhenUsed/>
    <w:rsid w:val="00966567"/>
    <w:rPr>
      <w:color w:val="0563C1" w:themeColor="hyperlink"/>
      <w:u w:val="single"/>
    </w:rPr>
  </w:style>
  <w:style w:type="table" w:styleId="TableGrid">
    <w:name w:val="Table Grid"/>
    <w:basedOn w:val="TableNormal"/>
    <w:uiPriority w:val="59"/>
    <w:rsid w:val="0037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6EA"/>
    <w:pPr>
      <w:ind w:left="720"/>
      <w:contextualSpacing/>
    </w:pPr>
  </w:style>
  <w:style w:type="paragraph" w:styleId="Header">
    <w:name w:val="header"/>
    <w:basedOn w:val="Normal"/>
    <w:link w:val="HeaderChar"/>
    <w:uiPriority w:val="99"/>
    <w:unhideWhenUsed/>
    <w:rsid w:val="00375237"/>
    <w:pPr>
      <w:tabs>
        <w:tab w:val="center" w:pos="4513"/>
        <w:tab w:val="right" w:pos="9026"/>
      </w:tabs>
    </w:pPr>
  </w:style>
  <w:style w:type="character" w:customStyle="1" w:styleId="HeaderChar">
    <w:name w:val="Header Char"/>
    <w:basedOn w:val="DefaultParagraphFont"/>
    <w:link w:val="Header"/>
    <w:uiPriority w:val="99"/>
    <w:rsid w:val="00375237"/>
  </w:style>
  <w:style w:type="paragraph" w:styleId="Footer">
    <w:name w:val="footer"/>
    <w:basedOn w:val="Normal"/>
    <w:link w:val="FooterChar"/>
    <w:uiPriority w:val="99"/>
    <w:unhideWhenUsed/>
    <w:rsid w:val="00375237"/>
    <w:pPr>
      <w:tabs>
        <w:tab w:val="center" w:pos="4513"/>
        <w:tab w:val="right" w:pos="9026"/>
      </w:tabs>
    </w:pPr>
  </w:style>
  <w:style w:type="character" w:customStyle="1" w:styleId="FooterChar">
    <w:name w:val="Footer Char"/>
    <w:basedOn w:val="DefaultParagraphFont"/>
    <w:link w:val="Footer"/>
    <w:uiPriority w:val="99"/>
    <w:rsid w:val="00375237"/>
  </w:style>
  <w:style w:type="character" w:styleId="PageNumber">
    <w:name w:val="page number"/>
    <w:basedOn w:val="DefaultParagraphFont"/>
    <w:uiPriority w:val="99"/>
    <w:semiHidden/>
    <w:unhideWhenUsed/>
    <w:rsid w:val="00375237"/>
  </w:style>
  <w:style w:type="character" w:styleId="FollowedHyperlink">
    <w:name w:val="FollowedHyperlink"/>
    <w:basedOn w:val="DefaultParagraphFont"/>
    <w:uiPriority w:val="99"/>
    <w:semiHidden/>
    <w:unhideWhenUsed/>
    <w:rsid w:val="007C6565"/>
    <w:rPr>
      <w:color w:val="954F72" w:themeColor="followedHyperlink"/>
      <w:u w:val="single"/>
    </w:rPr>
  </w:style>
  <w:style w:type="character" w:styleId="CommentReference">
    <w:name w:val="annotation reference"/>
    <w:basedOn w:val="DefaultParagraphFont"/>
    <w:uiPriority w:val="99"/>
    <w:semiHidden/>
    <w:unhideWhenUsed/>
    <w:rsid w:val="00576A66"/>
    <w:rPr>
      <w:sz w:val="18"/>
      <w:szCs w:val="18"/>
    </w:rPr>
  </w:style>
  <w:style w:type="paragraph" w:styleId="CommentText">
    <w:name w:val="annotation text"/>
    <w:basedOn w:val="Normal"/>
    <w:link w:val="CommentTextChar"/>
    <w:uiPriority w:val="99"/>
    <w:semiHidden/>
    <w:unhideWhenUsed/>
    <w:rsid w:val="00576A66"/>
  </w:style>
  <w:style w:type="character" w:customStyle="1" w:styleId="CommentTextChar">
    <w:name w:val="Comment Text Char"/>
    <w:basedOn w:val="DefaultParagraphFont"/>
    <w:link w:val="CommentText"/>
    <w:uiPriority w:val="99"/>
    <w:semiHidden/>
    <w:rsid w:val="00576A66"/>
  </w:style>
  <w:style w:type="paragraph" w:styleId="CommentSubject">
    <w:name w:val="annotation subject"/>
    <w:basedOn w:val="CommentText"/>
    <w:next w:val="CommentText"/>
    <w:link w:val="CommentSubjectChar"/>
    <w:uiPriority w:val="99"/>
    <w:semiHidden/>
    <w:unhideWhenUsed/>
    <w:rsid w:val="00576A66"/>
    <w:rPr>
      <w:b/>
      <w:bCs/>
      <w:sz w:val="20"/>
      <w:szCs w:val="20"/>
    </w:rPr>
  </w:style>
  <w:style w:type="character" w:customStyle="1" w:styleId="CommentSubjectChar">
    <w:name w:val="Comment Subject Char"/>
    <w:basedOn w:val="CommentTextChar"/>
    <w:link w:val="CommentSubject"/>
    <w:uiPriority w:val="99"/>
    <w:semiHidden/>
    <w:rsid w:val="00576A66"/>
    <w:rPr>
      <w:b/>
      <w:bCs/>
      <w:sz w:val="20"/>
      <w:szCs w:val="20"/>
    </w:rPr>
  </w:style>
  <w:style w:type="paragraph" w:styleId="BalloonText">
    <w:name w:val="Balloon Text"/>
    <w:basedOn w:val="Normal"/>
    <w:link w:val="BalloonTextChar"/>
    <w:uiPriority w:val="99"/>
    <w:semiHidden/>
    <w:unhideWhenUsed/>
    <w:rsid w:val="00576A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6A66"/>
    <w:rPr>
      <w:rFonts w:ascii="Times New Roman" w:hAnsi="Times New Roman" w:cs="Times New Roman"/>
      <w:sz w:val="18"/>
      <w:szCs w:val="18"/>
    </w:rPr>
  </w:style>
  <w:style w:type="paragraph" w:customStyle="1" w:styleId="Contents">
    <w:name w:val="Contents"/>
    <w:basedOn w:val="TOC1"/>
    <w:link w:val="ContentsChar"/>
    <w:qFormat/>
    <w:rsid w:val="00D2123B"/>
    <w:pPr>
      <w:tabs>
        <w:tab w:val="left" w:pos="360"/>
        <w:tab w:val="right" w:leader="dot" w:pos="9458"/>
      </w:tabs>
      <w:spacing w:after="0"/>
    </w:pPr>
    <w:rPr>
      <w:rFonts w:ascii="Arial" w:eastAsia="Times New Roman" w:hAnsi="Arial" w:cs="Times New Roman"/>
      <w:bCs/>
      <w:sz w:val="20"/>
    </w:rPr>
  </w:style>
  <w:style w:type="character" w:customStyle="1" w:styleId="ContentsChar">
    <w:name w:val="Contents Char"/>
    <w:link w:val="Contents"/>
    <w:rsid w:val="00D2123B"/>
    <w:rPr>
      <w:rFonts w:ascii="Arial" w:eastAsia="Times New Roman" w:hAnsi="Arial" w:cs="Times New Roman"/>
      <w:bCs/>
      <w:sz w:val="20"/>
    </w:rPr>
  </w:style>
  <w:style w:type="paragraph" w:styleId="TOC1">
    <w:name w:val="toc 1"/>
    <w:basedOn w:val="Normal"/>
    <w:next w:val="Normal"/>
    <w:autoRedefine/>
    <w:uiPriority w:val="39"/>
    <w:semiHidden/>
    <w:unhideWhenUsed/>
    <w:rsid w:val="00D2123B"/>
    <w:pPr>
      <w:spacing w:after="100"/>
    </w:pPr>
  </w:style>
  <w:style w:type="character" w:styleId="UnresolvedMention">
    <w:name w:val="Unresolved Mention"/>
    <w:basedOn w:val="DefaultParagraphFont"/>
    <w:uiPriority w:val="99"/>
    <w:semiHidden/>
    <w:unhideWhenUsed/>
    <w:rsid w:val="00DB6583"/>
    <w:rPr>
      <w:color w:val="605E5C"/>
      <w:shd w:val="clear" w:color="auto" w:fill="E1DFDD"/>
    </w:rPr>
  </w:style>
  <w:style w:type="character" w:customStyle="1" w:styleId="apple-converted-space">
    <w:name w:val="apple-converted-space"/>
    <w:basedOn w:val="DefaultParagraphFont"/>
    <w:rsid w:val="0081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666">
      <w:bodyDiv w:val="1"/>
      <w:marLeft w:val="0"/>
      <w:marRight w:val="0"/>
      <w:marTop w:val="0"/>
      <w:marBottom w:val="0"/>
      <w:divBdr>
        <w:top w:val="none" w:sz="0" w:space="0" w:color="auto"/>
        <w:left w:val="none" w:sz="0" w:space="0" w:color="auto"/>
        <w:bottom w:val="none" w:sz="0" w:space="0" w:color="auto"/>
        <w:right w:val="none" w:sz="0" w:space="0" w:color="auto"/>
      </w:divBdr>
    </w:div>
    <w:div w:id="321281036">
      <w:bodyDiv w:val="1"/>
      <w:marLeft w:val="0"/>
      <w:marRight w:val="0"/>
      <w:marTop w:val="0"/>
      <w:marBottom w:val="0"/>
      <w:divBdr>
        <w:top w:val="none" w:sz="0" w:space="0" w:color="auto"/>
        <w:left w:val="none" w:sz="0" w:space="0" w:color="auto"/>
        <w:bottom w:val="none" w:sz="0" w:space="0" w:color="auto"/>
        <w:right w:val="none" w:sz="0" w:space="0" w:color="auto"/>
      </w:divBdr>
    </w:div>
    <w:div w:id="322468431">
      <w:bodyDiv w:val="1"/>
      <w:marLeft w:val="0"/>
      <w:marRight w:val="0"/>
      <w:marTop w:val="0"/>
      <w:marBottom w:val="0"/>
      <w:divBdr>
        <w:top w:val="none" w:sz="0" w:space="0" w:color="auto"/>
        <w:left w:val="none" w:sz="0" w:space="0" w:color="auto"/>
        <w:bottom w:val="none" w:sz="0" w:space="0" w:color="auto"/>
        <w:right w:val="none" w:sz="0" w:space="0" w:color="auto"/>
      </w:divBdr>
      <w:divsChild>
        <w:div w:id="180051661">
          <w:marLeft w:val="0"/>
          <w:marRight w:val="0"/>
          <w:marTop w:val="0"/>
          <w:marBottom w:val="0"/>
          <w:divBdr>
            <w:top w:val="none" w:sz="0" w:space="0" w:color="auto"/>
            <w:left w:val="none" w:sz="0" w:space="0" w:color="auto"/>
            <w:bottom w:val="none" w:sz="0" w:space="0" w:color="auto"/>
            <w:right w:val="none" w:sz="0" w:space="0" w:color="auto"/>
          </w:divBdr>
          <w:divsChild>
            <w:div w:id="1371806572">
              <w:marLeft w:val="0"/>
              <w:marRight w:val="0"/>
              <w:marTop w:val="0"/>
              <w:marBottom w:val="0"/>
              <w:divBdr>
                <w:top w:val="none" w:sz="0" w:space="0" w:color="auto"/>
                <w:left w:val="none" w:sz="0" w:space="0" w:color="auto"/>
                <w:bottom w:val="none" w:sz="0" w:space="0" w:color="auto"/>
                <w:right w:val="none" w:sz="0" w:space="0" w:color="auto"/>
              </w:divBdr>
              <w:divsChild>
                <w:div w:id="2047756178">
                  <w:marLeft w:val="0"/>
                  <w:marRight w:val="0"/>
                  <w:marTop w:val="0"/>
                  <w:marBottom w:val="0"/>
                  <w:divBdr>
                    <w:top w:val="none" w:sz="0" w:space="0" w:color="auto"/>
                    <w:left w:val="none" w:sz="0" w:space="0" w:color="auto"/>
                    <w:bottom w:val="none" w:sz="0" w:space="0" w:color="auto"/>
                    <w:right w:val="none" w:sz="0" w:space="0" w:color="auto"/>
                  </w:divBdr>
                  <w:divsChild>
                    <w:div w:id="780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93168">
      <w:bodyDiv w:val="1"/>
      <w:marLeft w:val="0"/>
      <w:marRight w:val="0"/>
      <w:marTop w:val="0"/>
      <w:marBottom w:val="0"/>
      <w:divBdr>
        <w:top w:val="none" w:sz="0" w:space="0" w:color="auto"/>
        <w:left w:val="none" w:sz="0" w:space="0" w:color="auto"/>
        <w:bottom w:val="none" w:sz="0" w:space="0" w:color="auto"/>
        <w:right w:val="none" w:sz="0" w:space="0" w:color="auto"/>
      </w:divBdr>
    </w:div>
    <w:div w:id="676155173">
      <w:bodyDiv w:val="1"/>
      <w:marLeft w:val="0"/>
      <w:marRight w:val="0"/>
      <w:marTop w:val="0"/>
      <w:marBottom w:val="0"/>
      <w:divBdr>
        <w:top w:val="none" w:sz="0" w:space="0" w:color="auto"/>
        <w:left w:val="none" w:sz="0" w:space="0" w:color="auto"/>
        <w:bottom w:val="none" w:sz="0" w:space="0" w:color="auto"/>
        <w:right w:val="none" w:sz="0" w:space="0" w:color="auto"/>
      </w:divBdr>
    </w:div>
    <w:div w:id="1092968219">
      <w:bodyDiv w:val="1"/>
      <w:marLeft w:val="0"/>
      <w:marRight w:val="0"/>
      <w:marTop w:val="0"/>
      <w:marBottom w:val="0"/>
      <w:divBdr>
        <w:top w:val="none" w:sz="0" w:space="0" w:color="auto"/>
        <w:left w:val="none" w:sz="0" w:space="0" w:color="auto"/>
        <w:bottom w:val="none" w:sz="0" w:space="0" w:color="auto"/>
        <w:right w:val="none" w:sz="0" w:space="0" w:color="auto"/>
      </w:divBdr>
    </w:div>
    <w:div w:id="1257399260">
      <w:bodyDiv w:val="1"/>
      <w:marLeft w:val="0"/>
      <w:marRight w:val="0"/>
      <w:marTop w:val="0"/>
      <w:marBottom w:val="0"/>
      <w:divBdr>
        <w:top w:val="none" w:sz="0" w:space="0" w:color="auto"/>
        <w:left w:val="none" w:sz="0" w:space="0" w:color="auto"/>
        <w:bottom w:val="none" w:sz="0" w:space="0" w:color="auto"/>
        <w:right w:val="none" w:sz="0" w:space="0" w:color="auto"/>
      </w:divBdr>
      <w:divsChild>
        <w:div w:id="2132744564">
          <w:marLeft w:val="0"/>
          <w:marRight w:val="0"/>
          <w:marTop w:val="0"/>
          <w:marBottom w:val="0"/>
          <w:divBdr>
            <w:top w:val="none" w:sz="0" w:space="0" w:color="auto"/>
            <w:left w:val="none" w:sz="0" w:space="0" w:color="auto"/>
            <w:bottom w:val="none" w:sz="0" w:space="0" w:color="auto"/>
            <w:right w:val="none" w:sz="0" w:space="0" w:color="auto"/>
          </w:divBdr>
          <w:divsChild>
            <w:div w:id="1927373342">
              <w:marLeft w:val="0"/>
              <w:marRight w:val="0"/>
              <w:marTop w:val="0"/>
              <w:marBottom w:val="0"/>
              <w:divBdr>
                <w:top w:val="none" w:sz="0" w:space="0" w:color="auto"/>
                <w:left w:val="none" w:sz="0" w:space="0" w:color="auto"/>
                <w:bottom w:val="none" w:sz="0" w:space="0" w:color="auto"/>
                <w:right w:val="none" w:sz="0" w:space="0" w:color="auto"/>
              </w:divBdr>
              <w:divsChild>
                <w:div w:id="540746981">
                  <w:marLeft w:val="0"/>
                  <w:marRight w:val="0"/>
                  <w:marTop w:val="0"/>
                  <w:marBottom w:val="0"/>
                  <w:divBdr>
                    <w:top w:val="none" w:sz="0" w:space="0" w:color="auto"/>
                    <w:left w:val="none" w:sz="0" w:space="0" w:color="auto"/>
                    <w:bottom w:val="none" w:sz="0" w:space="0" w:color="auto"/>
                    <w:right w:val="none" w:sz="0" w:space="0" w:color="auto"/>
                  </w:divBdr>
                </w:div>
              </w:divsChild>
            </w:div>
            <w:div w:id="133331466">
              <w:marLeft w:val="0"/>
              <w:marRight w:val="0"/>
              <w:marTop w:val="0"/>
              <w:marBottom w:val="0"/>
              <w:divBdr>
                <w:top w:val="none" w:sz="0" w:space="0" w:color="auto"/>
                <w:left w:val="none" w:sz="0" w:space="0" w:color="auto"/>
                <w:bottom w:val="none" w:sz="0" w:space="0" w:color="auto"/>
                <w:right w:val="none" w:sz="0" w:space="0" w:color="auto"/>
              </w:divBdr>
              <w:divsChild>
                <w:div w:id="912353621">
                  <w:marLeft w:val="0"/>
                  <w:marRight w:val="0"/>
                  <w:marTop w:val="0"/>
                  <w:marBottom w:val="0"/>
                  <w:divBdr>
                    <w:top w:val="none" w:sz="0" w:space="0" w:color="auto"/>
                    <w:left w:val="none" w:sz="0" w:space="0" w:color="auto"/>
                    <w:bottom w:val="none" w:sz="0" w:space="0" w:color="auto"/>
                    <w:right w:val="none" w:sz="0" w:space="0" w:color="auto"/>
                  </w:divBdr>
                </w:div>
              </w:divsChild>
            </w:div>
            <w:div w:id="2076467557">
              <w:marLeft w:val="0"/>
              <w:marRight w:val="0"/>
              <w:marTop w:val="0"/>
              <w:marBottom w:val="0"/>
              <w:divBdr>
                <w:top w:val="none" w:sz="0" w:space="0" w:color="auto"/>
                <w:left w:val="none" w:sz="0" w:space="0" w:color="auto"/>
                <w:bottom w:val="none" w:sz="0" w:space="0" w:color="auto"/>
                <w:right w:val="none" w:sz="0" w:space="0" w:color="auto"/>
              </w:divBdr>
              <w:divsChild>
                <w:div w:id="20375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5540">
          <w:marLeft w:val="0"/>
          <w:marRight w:val="0"/>
          <w:marTop w:val="0"/>
          <w:marBottom w:val="0"/>
          <w:divBdr>
            <w:top w:val="none" w:sz="0" w:space="0" w:color="auto"/>
            <w:left w:val="none" w:sz="0" w:space="0" w:color="auto"/>
            <w:bottom w:val="none" w:sz="0" w:space="0" w:color="auto"/>
            <w:right w:val="none" w:sz="0" w:space="0" w:color="auto"/>
          </w:divBdr>
          <w:divsChild>
            <w:div w:id="106632102">
              <w:marLeft w:val="0"/>
              <w:marRight w:val="0"/>
              <w:marTop w:val="0"/>
              <w:marBottom w:val="0"/>
              <w:divBdr>
                <w:top w:val="none" w:sz="0" w:space="0" w:color="auto"/>
                <w:left w:val="none" w:sz="0" w:space="0" w:color="auto"/>
                <w:bottom w:val="none" w:sz="0" w:space="0" w:color="auto"/>
                <w:right w:val="none" w:sz="0" w:space="0" w:color="auto"/>
              </w:divBdr>
              <w:divsChild>
                <w:div w:id="199827595">
                  <w:marLeft w:val="0"/>
                  <w:marRight w:val="0"/>
                  <w:marTop w:val="0"/>
                  <w:marBottom w:val="0"/>
                  <w:divBdr>
                    <w:top w:val="none" w:sz="0" w:space="0" w:color="auto"/>
                    <w:left w:val="none" w:sz="0" w:space="0" w:color="auto"/>
                    <w:bottom w:val="none" w:sz="0" w:space="0" w:color="auto"/>
                    <w:right w:val="none" w:sz="0" w:space="0" w:color="auto"/>
                  </w:divBdr>
                </w:div>
              </w:divsChild>
            </w:div>
            <w:div w:id="942565668">
              <w:marLeft w:val="0"/>
              <w:marRight w:val="0"/>
              <w:marTop w:val="0"/>
              <w:marBottom w:val="0"/>
              <w:divBdr>
                <w:top w:val="none" w:sz="0" w:space="0" w:color="auto"/>
                <w:left w:val="none" w:sz="0" w:space="0" w:color="auto"/>
                <w:bottom w:val="none" w:sz="0" w:space="0" w:color="auto"/>
                <w:right w:val="none" w:sz="0" w:space="0" w:color="auto"/>
              </w:divBdr>
              <w:divsChild>
                <w:div w:id="1205215419">
                  <w:marLeft w:val="0"/>
                  <w:marRight w:val="0"/>
                  <w:marTop w:val="0"/>
                  <w:marBottom w:val="0"/>
                  <w:divBdr>
                    <w:top w:val="none" w:sz="0" w:space="0" w:color="auto"/>
                    <w:left w:val="none" w:sz="0" w:space="0" w:color="auto"/>
                    <w:bottom w:val="none" w:sz="0" w:space="0" w:color="auto"/>
                    <w:right w:val="none" w:sz="0" w:space="0" w:color="auto"/>
                  </w:divBdr>
                  <w:divsChild>
                    <w:div w:id="15541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9388">
              <w:marLeft w:val="0"/>
              <w:marRight w:val="0"/>
              <w:marTop w:val="0"/>
              <w:marBottom w:val="0"/>
              <w:divBdr>
                <w:top w:val="none" w:sz="0" w:space="0" w:color="auto"/>
                <w:left w:val="none" w:sz="0" w:space="0" w:color="auto"/>
                <w:bottom w:val="none" w:sz="0" w:space="0" w:color="auto"/>
                <w:right w:val="none" w:sz="0" w:space="0" w:color="auto"/>
              </w:divBdr>
              <w:divsChild>
                <w:div w:id="767312582">
                  <w:marLeft w:val="0"/>
                  <w:marRight w:val="0"/>
                  <w:marTop w:val="0"/>
                  <w:marBottom w:val="0"/>
                  <w:divBdr>
                    <w:top w:val="none" w:sz="0" w:space="0" w:color="auto"/>
                    <w:left w:val="none" w:sz="0" w:space="0" w:color="auto"/>
                    <w:bottom w:val="none" w:sz="0" w:space="0" w:color="auto"/>
                    <w:right w:val="none" w:sz="0" w:space="0" w:color="auto"/>
                  </w:divBdr>
                </w:div>
              </w:divsChild>
            </w:div>
            <w:div w:id="1062215198">
              <w:marLeft w:val="0"/>
              <w:marRight w:val="0"/>
              <w:marTop w:val="0"/>
              <w:marBottom w:val="0"/>
              <w:divBdr>
                <w:top w:val="none" w:sz="0" w:space="0" w:color="auto"/>
                <w:left w:val="none" w:sz="0" w:space="0" w:color="auto"/>
                <w:bottom w:val="none" w:sz="0" w:space="0" w:color="auto"/>
                <w:right w:val="none" w:sz="0" w:space="0" w:color="auto"/>
              </w:divBdr>
              <w:divsChild>
                <w:div w:id="10597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367">
          <w:marLeft w:val="0"/>
          <w:marRight w:val="0"/>
          <w:marTop w:val="0"/>
          <w:marBottom w:val="0"/>
          <w:divBdr>
            <w:top w:val="none" w:sz="0" w:space="0" w:color="auto"/>
            <w:left w:val="none" w:sz="0" w:space="0" w:color="auto"/>
            <w:bottom w:val="none" w:sz="0" w:space="0" w:color="auto"/>
            <w:right w:val="none" w:sz="0" w:space="0" w:color="auto"/>
          </w:divBdr>
          <w:divsChild>
            <w:div w:id="1091194408">
              <w:marLeft w:val="0"/>
              <w:marRight w:val="0"/>
              <w:marTop w:val="0"/>
              <w:marBottom w:val="0"/>
              <w:divBdr>
                <w:top w:val="none" w:sz="0" w:space="0" w:color="auto"/>
                <w:left w:val="none" w:sz="0" w:space="0" w:color="auto"/>
                <w:bottom w:val="none" w:sz="0" w:space="0" w:color="auto"/>
                <w:right w:val="none" w:sz="0" w:space="0" w:color="auto"/>
              </w:divBdr>
              <w:divsChild>
                <w:div w:id="2070806876">
                  <w:marLeft w:val="0"/>
                  <w:marRight w:val="0"/>
                  <w:marTop w:val="0"/>
                  <w:marBottom w:val="0"/>
                  <w:divBdr>
                    <w:top w:val="none" w:sz="0" w:space="0" w:color="auto"/>
                    <w:left w:val="none" w:sz="0" w:space="0" w:color="auto"/>
                    <w:bottom w:val="none" w:sz="0" w:space="0" w:color="auto"/>
                    <w:right w:val="none" w:sz="0" w:space="0" w:color="auto"/>
                  </w:divBdr>
                  <w:divsChild>
                    <w:div w:id="305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4530">
              <w:marLeft w:val="0"/>
              <w:marRight w:val="0"/>
              <w:marTop w:val="0"/>
              <w:marBottom w:val="0"/>
              <w:divBdr>
                <w:top w:val="none" w:sz="0" w:space="0" w:color="auto"/>
                <w:left w:val="none" w:sz="0" w:space="0" w:color="auto"/>
                <w:bottom w:val="none" w:sz="0" w:space="0" w:color="auto"/>
                <w:right w:val="none" w:sz="0" w:space="0" w:color="auto"/>
              </w:divBdr>
              <w:divsChild>
                <w:div w:id="713892146">
                  <w:marLeft w:val="0"/>
                  <w:marRight w:val="0"/>
                  <w:marTop w:val="0"/>
                  <w:marBottom w:val="0"/>
                  <w:divBdr>
                    <w:top w:val="none" w:sz="0" w:space="0" w:color="auto"/>
                    <w:left w:val="none" w:sz="0" w:space="0" w:color="auto"/>
                    <w:bottom w:val="none" w:sz="0" w:space="0" w:color="auto"/>
                    <w:right w:val="none" w:sz="0" w:space="0" w:color="auto"/>
                  </w:divBdr>
                  <w:divsChild>
                    <w:div w:id="16707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865">
              <w:marLeft w:val="0"/>
              <w:marRight w:val="0"/>
              <w:marTop w:val="0"/>
              <w:marBottom w:val="0"/>
              <w:divBdr>
                <w:top w:val="none" w:sz="0" w:space="0" w:color="auto"/>
                <w:left w:val="none" w:sz="0" w:space="0" w:color="auto"/>
                <w:bottom w:val="none" w:sz="0" w:space="0" w:color="auto"/>
                <w:right w:val="none" w:sz="0" w:space="0" w:color="auto"/>
              </w:divBdr>
              <w:divsChild>
                <w:div w:id="1106315895">
                  <w:marLeft w:val="0"/>
                  <w:marRight w:val="0"/>
                  <w:marTop w:val="0"/>
                  <w:marBottom w:val="0"/>
                  <w:divBdr>
                    <w:top w:val="none" w:sz="0" w:space="0" w:color="auto"/>
                    <w:left w:val="none" w:sz="0" w:space="0" w:color="auto"/>
                    <w:bottom w:val="none" w:sz="0" w:space="0" w:color="auto"/>
                    <w:right w:val="none" w:sz="0" w:space="0" w:color="auto"/>
                  </w:divBdr>
                </w:div>
              </w:divsChild>
            </w:div>
            <w:div w:id="1948148338">
              <w:marLeft w:val="0"/>
              <w:marRight w:val="0"/>
              <w:marTop w:val="0"/>
              <w:marBottom w:val="0"/>
              <w:divBdr>
                <w:top w:val="none" w:sz="0" w:space="0" w:color="auto"/>
                <w:left w:val="none" w:sz="0" w:space="0" w:color="auto"/>
                <w:bottom w:val="none" w:sz="0" w:space="0" w:color="auto"/>
                <w:right w:val="none" w:sz="0" w:space="0" w:color="auto"/>
              </w:divBdr>
              <w:divsChild>
                <w:div w:id="15630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5762">
          <w:marLeft w:val="0"/>
          <w:marRight w:val="0"/>
          <w:marTop w:val="0"/>
          <w:marBottom w:val="0"/>
          <w:divBdr>
            <w:top w:val="none" w:sz="0" w:space="0" w:color="auto"/>
            <w:left w:val="none" w:sz="0" w:space="0" w:color="auto"/>
            <w:bottom w:val="none" w:sz="0" w:space="0" w:color="auto"/>
            <w:right w:val="none" w:sz="0" w:space="0" w:color="auto"/>
          </w:divBdr>
          <w:divsChild>
            <w:div w:id="438181620">
              <w:marLeft w:val="0"/>
              <w:marRight w:val="0"/>
              <w:marTop w:val="0"/>
              <w:marBottom w:val="0"/>
              <w:divBdr>
                <w:top w:val="none" w:sz="0" w:space="0" w:color="auto"/>
                <w:left w:val="none" w:sz="0" w:space="0" w:color="auto"/>
                <w:bottom w:val="none" w:sz="0" w:space="0" w:color="auto"/>
                <w:right w:val="none" w:sz="0" w:space="0" w:color="auto"/>
              </w:divBdr>
              <w:divsChild>
                <w:div w:id="91050036">
                  <w:marLeft w:val="0"/>
                  <w:marRight w:val="0"/>
                  <w:marTop w:val="0"/>
                  <w:marBottom w:val="0"/>
                  <w:divBdr>
                    <w:top w:val="none" w:sz="0" w:space="0" w:color="auto"/>
                    <w:left w:val="none" w:sz="0" w:space="0" w:color="auto"/>
                    <w:bottom w:val="none" w:sz="0" w:space="0" w:color="auto"/>
                    <w:right w:val="none" w:sz="0" w:space="0" w:color="auto"/>
                  </w:divBdr>
                  <w:divsChild>
                    <w:div w:id="178008037">
                      <w:marLeft w:val="0"/>
                      <w:marRight w:val="0"/>
                      <w:marTop w:val="0"/>
                      <w:marBottom w:val="0"/>
                      <w:divBdr>
                        <w:top w:val="none" w:sz="0" w:space="0" w:color="auto"/>
                        <w:left w:val="none" w:sz="0" w:space="0" w:color="auto"/>
                        <w:bottom w:val="none" w:sz="0" w:space="0" w:color="auto"/>
                        <w:right w:val="none" w:sz="0" w:space="0" w:color="auto"/>
                      </w:divBdr>
                    </w:div>
                  </w:divsChild>
                </w:div>
                <w:div w:id="1644117038">
                  <w:marLeft w:val="0"/>
                  <w:marRight w:val="0"/>
                  <w:marTop w:val="0"/>
                  <w:marBottom w:val="0"/>
                  <w:divBdr>
                    <w:top w:val="none" w:sz="0" w:space="0" w:color="auto"/>
                    <w:left w:val="none" w:sz="0" w:space="0" w:color="auto"/>
                    <w:bottom w:val="none" w:sz="0" w:space="0" w:color="auto"/>
                    <w:right w:val="none" w:sz="0" w:space="0" w:color="auto"/>
                  </w:divBdr>
                  <w:divsChild>
                    <w:div w:id="2112161775">
                      <w:marLeft w:val="0"/>
                      <w:marRight w:val="0"/>
                      <w:marTop w:val="0"/>
                      <w:marBottom w:val="0"/>
                      <w:divBdr>
                        <w:top w:val="none" w:sz="0" w:space="0" w:color="auto"/>
                        <w:left w:val="none" w:sz="0" w:space="0" w:color="auto"/>
                        <w:bottom w:val="none" w:sz="0" w:space="0" w:color="auto"/>
                        <w:right w:val="none" w:sz="0" w:space="0" w:color="auto"/>
                      </w:divBdr>
                    </w:div>
                  </w:divsChild>
                </w:div>
                <w:div w:id="605962850">
                  <w:marLeft w:val="0"/>
                  <w:marRight w:val="0"/>
                  <w:marTop w:val="0"/>
                  <w:marBottom w:val="0"/>
                  <w:divBdr>
                    <w:top w:val="none" w:sz="0" w:space="0" w:color="auto"/>
                    <w:left w:val="none" w:sz="0" w:space="0" w:color="auto"/>
                    <w:bottom w:val="none" w:sz="0" w:space="0" w:color="auto"/>
                    <w:right w:val="none" w:sz="0" w:space="0" w:color="auto"/>
                  </w:divBdr>
                  <w:divsChild>
                    <w:div w:id="1278178079">
                      <w:marLeft w:val="0"/>
                      <w:marRight w:val="0"/>
                      <w:marTop w:val="0"/>
                      <w:marBottom w:val="0"/>
                      <w:divBdr>
                        <w:top w:val="none" w:sz="0" w:space="0" w:color="auto"/>
                        <w:left w:val="none" w:sz="0" w:space="0" w:color="auto"/>
                        <w:bottom w:val="none" w:sz="0" w:space="0" w:color="auto"/>
                        <w:right w:val="none" w:sz="0" w:space="0" w:color="auto"/>
                      </w:divBdr>
                    </w:div>
                  </w:divsChild>
                </w:div>
                <w:div w:id="894438904">
                  <w:marLeft w:val="0"/>
                  <w:marRight w:val="0"/>
                  <w:marTop w:val="0"/>
                  <w:marBottom w:val="0"/>
                  <w:divBdr>
                    <w:top w:val="none" w:sz="0" w:space="0" w:color="auto"/>
                    <w:left w:val="none" w:sz="0" w:space="0" w:color="auto"/>
                    <w:bottom w:val="none" w:sz="0" w:space="0" w:color="auto"/>
                    <w:right w:val="none" w:sz="0" w:space="0" w:color="auto"/>
                  </w:divBdr>
                  <w:divsChild>
                    <w:div w:id="961502733">
                      <w:marLeft w:val="0"/>
                      <w:marRight w:val="0"/>
                      <w:marTop w:val="0"/>
                      <w:marBottom w:val="0"/>
                      <w:divBdr>
                        <w:top w:val="none" w:sz="0" w:space="0" w:color="auto"/>
                        <w:left w:val="none" w:sz="0" w:space="0" w:color="auto"/>
                        <w:bottom w:val="none" w:sz="0" w:space="0" w:color="auto"/>
                        <w:right w:val="none" w:sz="0" w:space="0" w:color="auto"/>
                      </w:divBdr>
                    </w:div>
                  </w:divsChild>
                </w:div>
                <w:div w:id="1256982929">
                  <w:marLeft w:val="0"/>
                  <w:marRight w:val="0"/>
                  <w:marTop w:val="0"/>
                  <w:marBottom w:val="0"/>
                  <w:divBdr>
                    <w:top w:val="none" w:sz="0" w:space="0" w:color="auto"/>
                    <w:left w:val="none" w:sz="0" w:space="0" w:color="auto"/>
                    <w:bottom w:val="none" w:sz="0" w:space="0" w:color="auto"/>
                    <w:right w:val="none" w:sz="0" w:space="0" w:color="auto"/>
                  </w:divBdr>
                  <w:divsChild>
                    <w:div w:id="18381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739">
              <w:marLeft w:val="0"/>
              <w:marRight w:val="0"/>
              <w:marTop w:val="0"/>
              <w:marBottom w:val="0"/>
              <w:divBdr>
                <w:top w:val="none" w:sz="0" w:space="0" w:color="auto"/>
                <w:left w:val="none" w:sz="0" w:space="0" w:color="auto"/>
                <w:bottom w:val="none" w:sz="0" w:space="0" w:color="auto"/>
                <w:right w:val="none" w:sz="0" w:space="0" w:color="auto"/>
              </w:divBdr>
              <w:divsChild>
                <w:div w:id="2130931439">
                  <w:marLeft w:val="0"/>
                  <w:marRight w:val="0"/>
                  <w:marTop w:val="0"/>
                  <w:marBottom w:val="0"/>
                  <w:divBdr>
                    <w:top w:val="none" w:sz="0" w:space="0" w:color="auto"/>
                    <w:left w:val="none" w:sz="0" w:space="0" w:color="auto"/>
                    <w:bottom w:val="none" w:sz="0" w:space="0" w:color="auto"/>
                    <w:right w:val="none" w:sz="0" w:space="0" w:color="auto"/>
                  </w:divBdr>
                </w:div>
              </w:divsChild>
            </w:div>
            <w:div w:id="298848130">
              <w:marLeft w:val="0"/>
              <w:marRight w:val="0"/>
              <w:marTop w:val="0"/>
              <w:marBottom w:val="0"/>
              <w:divBdr>
                <w:top w:val="none" w:sz="0" w:space="0" w:color="auto"/>
                <w:left w:val="none" w:sz="0" w:space="0" w:color="auto"/>
                <w:bottom w:val="none" w:sz="0" w:space="0" w:color="auto"/>
                <w:right w:val="none" w:sz="0" w:space="0" w:color="auto"/>
              </w:divBdr>
              <w:divsChild>
                <w:div w:id="7645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625">
          <w:marLeft w:val="0"/>
          <w:marRight w:val="0"/>
          <w:marTop w:val="0"/>
          <w:marBottom w:val="0"/>
          <w:divBdr>
            <w:top w:val="none" w:sz="0" w:space="0" w:color="auto"/>
            <w:left w:val="none" w:sz="0" w:space="0" w:color="auto"/>
            <w:bottom w:val="none" w:sz="0" w:space="0" w:color="auto"/>
            <w:right w:val="none" w:sz="0" w:space="0" w:color="auto"/>
          </w:divBdr>
          <w:divsChild>
            <w:div w:id="846676491">
              <w:marLeft w:val="0"/>
              <w:marRight w:val="0"/>
              <w:marTop w:val="0"/>
              <w:marBottom w:val="0"/>
              <w:divBdr>
                <w:top w:val="none" w:sz="0" w:space="0" w:color="auto"/>
                <w:left w:val="none" w:sz="0" w:space="0" w:color="auto"/>
                <w:bottom w:val="none" w:sz="0" w:space="0" w:color="auto"/>
                <w:right w:val="none" w:sz="0" w:space="0" w:color="auto"/>
              </w:divBdr>
              <w:divsChild>
                <w:div w:id="2018077689">
                  <w:marLeft w:val="0"/>
                  <w:marRight w:val="0"/>
                  <w:marTop w:val="0"/>
                  <w:marBottom w:val="0"/>
                  <w:divBdr>
                    <w:top w:val="none" w:sz="0" w:space="0" w:color="auto"/>
                    <w:left w:val="none" w:sz="0" w:space="0" w:color="auto"/>
                    <w:bottom w:val="none" w:sz="0" w:space="0" w:color="auto"/>
                    <w:right w:val="none" w:sz="0" w:space="0" w:color="auto"/>
                  </w:divBdr>
                  <w:divsChild>
                    <w:div w:id="833453051">
                      <w:marLeft w:val="0"/>
                      <w:marRight w:val="0"/>
                      <w:marTop w:val="0"/>
                      <w:marBottom w:val="0"/>
                      <w:divBdr>
                        <w:top w:val="none" w:sz="0" w:space="0" w:color="auto"/>
                        <w:left w:val="none" w:sz="0" w:space="0" w:color="auto"/>
                        <w:bottom w:val="none" w:sz="0" w:space="0" w:color="auto"/>
                        <w:right w:val="none" w:sz="0" w:space="0" w:color="auto"/>
                      </w:divBdr>
                      <w:divsChild>
                        <w:div w:id="12033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1605">
                  <w:marLeft w:val="0"/>
                  <w:marRight w:val="0"/>
                  <w:marTop w:val="0"/>
                  <w:marBottom w:val="0"/>
                  <w:divBdr>
                    <w:top w:val="none" w:sz="0" w:space="0" w:color="auto"/>
                    <w:left w:val="none" w:sz="0" w:space="0" w:color="auto"/>
                    <w:bottom w:val="none" w:sz="0" w:space="0" w:color="auto"/>
                    <w:right w:val="none" w:sz="0" w:space="0" w:color="auto"/>
                  </w:divBdr>
                  <w:divsChild>
                    <w:div w:id="1586571661">
                      <w:marLeft w:val="0"/>
                      <w:marRight w:val="0"/>
                      <w:marTop w:val="0"/>
                      <w:marBottom w:val="0"/>
                      <w:divBdr>
                        <w:top w:val="none" w:sz="0" w:space="0" w:color="auto"/>
                        <w:left w:val="none" w:sz="0" w:space="0" w:color="auto"/>
                        <w:bottom w:val="none" w:sz="0" w:space="0" w:color="auto"/>
                        <w:right w:val="none" w:sz="0" w:space="0" w:color="auto"/>
                      </w:divBdr>
                      <w:divsChild>
                        <w:div w:id="13376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819">
                  <w:marLeft w:val="0"/>
                  <w:marRight w:val="0"/>
                  <w:marTop w:val="0"/>
                  <w:marBottom w:val="0"/>
                  <w:divBdr>
                    <w:top w:val="none" w:sz="0" w:space="0" w:color="auto"/>
                    <w:left w:val="none" w:sz="0" w:space="0" w:color="auto"/>
                    <w:bottom w:val="none" w:sz="0" w:space="0" w:color="auto"/>
                    <w:right w:val="none" w:sz="0" w:space="0" w:color="auto"/>
                  </w:divBdr>
                  <w:divsChild>
                    <w:div w:id="884677816">
                      <w:marLeft w:val="0"/>
                      <w:marRight w:val="0"/>
                      <w:marTop w:val="0"/>
                      <w:marBottom w:val="0"/>
                      <w:divBdr>
                        <w:top w:val="none" w:sz="0" w:space="0" w:color="auto"/>
                        <w:left w:val="none" w:sz="0" w:space="0" w:color="auto"/>
                        <w:bottom w:val="none" w:sz="0" w:space="0" w:color="auto"/>
                        <w:right w:val="none" w:sz="0" w:space="0" w:color="auto"/>
                      </w:divBdr>
                      <w:divsChild>
                        <w:div w:id="6121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459">
                  <w:marLeft w:val="0"/>
                  <w:marRight w:val="0"/>
                  <w:marTop w:val="0"/>
                  <w:marBottom w:val="0"/>
                  <w:divBdr>
                    <w:top w:val="none" w:sz="0" w:space="0" w:color="auto"/>
                    <w:left w:val="none" w:sz="0" w:space="0" w:color="auto"/>
                    <w:bottom w:val="none" w:sz="0" w:space="0" w:color="auto"/>
                    <w:right w:val="none" w:sz="0" w:space="0" w:color="auto"/>
                  </w:divBdr>
                  <w:divsChild>
                    <w:div w:id="1281765505">
                      <w:marLeft w:val="0"/>
                      <w:marRight w:val="0"/>
                      <w:marTop w:val="0"/>
                      <w:marBottom w:val="0"/>
                      <w:divBdr>
                        <w:top w:val="none" w:sz="0" w:space="0" w:color="auto"/>
                        <w:left w:val="none" w:sz="0" w:space="0" w:color="auto"/>
                        <w:bottom w:val="none" w:sz="0" w:space="0" w:color="auto"/>
                        <w:right w:val="none" w:sz="0" w:space="0" w:color="auto"/>
                      </w:divBdr>
                      <w:divsChild>
                        <w:div w:id="11319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919">
                  <w:marLeft w:val="0"/>
                  <w:marRight w:val="0"/>
                  <w:marTop w:val="0"/>
                  <w:marBottom w:val="0"/>
                  <w:divBdr>
                    <w:top w:val="none" w:sz="0" w:space="0" w:color="auto"/>
                    <w:left w:val="none" w:sz="0" w:space="0" w:color="auto"/>
                    <w:bottom w:val="none" w:sz="0" w:space="0" w:color="auto"/>
                    <w:right w:val="none" w:sz="0" w:space="0" w:color="auto"/>
                  </w:divBdr>
                  <w:divsChild>
                    <w:div w:id="506529819">
                      <w:marLeft w:val="0"/>
                      <w:marRight w:val="0"/>
                      <w:marTop w:val="0"/>
                      <w:marBottom w:val="0"/>
                      <w:divBdr>
                        <w:top w:val="none" w:sz="0" w:space="0" w:color="auto"/>
                        <w:left w:val="none" w:sz="0" w:space="0" w:color="auto"/>
                        <w:bottom w:val="none" w:sz="0" w:space="0" w:color="auto"/>
                        <w:right w:val="none" w:sz="0" w:space="0" w:color="auto"/>
                      </w:divBdr>
                      <w:divsChild>
                        <w:div w:id="7261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29911">
              <w:marLeft w:val="0"/>
              <w:marRight w:val="0"/>
              <w:marTop w:val="0"/>
              <w:marBottom w:val="0"/>
              <w:divBdr>
                <w:top w:val="none" w:sz="0" w:space="0" w:color="auto"/>
                <w:left w:val="none" w:sz="0" w:space="0" w:color="auto"/>
                <w:bottom w:val="none" w:sz="0" w:space="0" w:color="auto"/>
                <w:right w:val="none" w:sz="0" w:space="0" w:color="auto"/>
              </w:divBdr>
              <w:divsChild>
                <w:div w:id="992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5183">
          <w:marLeft w:val="0"/>
          <w:marRight w:val="0"/>
          <w:marTop w:val="0"/>
          <w:marBottom w:val="0"/>
          <w:divBdr>
            <w:top w:val="none" w:sz="0" w:space="0" w:color="auto"/>
            <w:left w:val="none" w:sz="0" w:space="0" w:color="auto"/>
            <w:bottom w:val="none" w:sz="0" w:space="0" w:color="auto"/>
            <w:right w:val="none" w:sz="0" w:space="0" w:color="auto"/>
          </w:divBdr>
          <w:divsChild>
            <w:div w:id="430275604">
              <w:marLeft w:val="0"/>
              <w:marRight w:val="0"/>
              <w:marTop w:val="0"/>
              <w:marBottom w:val="0"/>
              <w:divBdr>
                <w:top w:val="none" w:sz="0" w:space="0" w:color="auto"/>
                <w:left w:val="none" w:sz="0" w:space="0" w:color="auto"/>
                <w:bottom w:val="none" w:sz="0" w:space="0" w:color="auto"/>
                <w:right w:val="none" w:sz="0" w:space="0" w:color="auto"/>
              </w:divBdr>
              <w:divsChild>
                <w:div w:id="2100565398">
                  <w:marLeft w:val="0"/>
                  <w:marRight w:val="0"/>
                  <w:marTop w:val="0"/>
                  <w:marBottom w:val="0"/>
                  <w:divBdr>
                    <w:top w:val="none" w:sz="0" w:space="0" w:color="auto"/>
                    <w:left w:val="none" w:sz="0" w:space="0" w:color="auto"/>
                    <w:bottom w:val="none" w:sz="0" w:space="0" w:color="auto"/>
                    <w:right w:val="none" w:sz="0" w:space="0" w:color="auto"/>
                  </w:divBdr>
                  <w:divsChild>
                    <w:div w:id="885071300">
                      <w:marLeft w:val="0"/>
                      <w:marRight w:val="0"/>
                      <w:marTop w:val="0"/>
                      <w:marBottom w:val="0"/>
                      <w:divBdr>
                        <w:top w:val="none" w:sz="0" w:space="0" w:color="auto"/>
                        <w:left w:val="none" w:sz="0" w:space="0" w:color="auto"/>
                        <w:bottom w:val="none" w:sz="0" w:space="0" w:color="auto"/>
                        <w:right w:val="none" w:sz="0" w:space="0" w:color="auto"/>
                      </w:divBdr>
                    </w:div>
                  </w:divsChild>
                </w:div>
                <w:div w:id="2001810478">
                  <w:marLeft w:val="0"/>
                  <w:marRight w:val="0"/>
                  <w:marTop w:val="0"/>
                  <w:marBottom w:val="0"/>
                  <w:divBdr>
                    <w:top w:val="none" w:sz="0" w:space="0" w:color="auto"/>
                    <w:left w:val="none" w:sz="0" w:space="0" w:color="auto"/>
                    <w:bottom w:val="none" w:sz="0" w:space="0" w:color="auto"/>
                    <w:right w:val="none" w:sz="0" w:space="0" w:color="auto"/>
                  </w:divBdr>
                  <w:divsChild>
                    <w:div w:id="996303048">
                      <w:marLeft w:val="0"/>
                      <w:marRight w:val="0"/>
                      <w:marTop w:val="0"/>
                      <w:marBottom w:val="0"/>
                      <w:divBdr>
                        <w:top w:val="none" w:sz="0" w:space="0" w:color="auto"/>
                        <w:left w:val="none" w:sz="0" w:space="0" w:color="auto"/>
                        <w:bottom w:val="none" w:sz="0" w:space="0" w:color="auto"/>
                        <w:right w:val="none" w:sz="0" w:space="0" w:color="auto"/>
                      </w:divBdr>
                    </w:div>
                  </w:divsChild>
                </w:div>
                <w:div w:id="930354950">
                  <w:marLeft w:val="0"/>
                  <w:marRight w:val="0"/>
                  <w:marTop w:val="0"/>
                  <w:marBottom w:val="0"/>
                  <w:divBdr>
                    <w:top w:val="none" w:sz="0" w:space="0" w:color="auto"/>
                    <w:left w:val="none" w:sz="0" w:space="0" w:color="auto"/>
                    <w:bottom w:val="none" w:sz="0" w:space="0" w:color="auto"/>
                    <w:right w:val="none" w:sz="0" w:space="0" w:color="auto"/>
                  </w:divBdr>
                  <w:divsChild>
                    <w:div w:id="1449813257">
                      <w:marLeft w:val="0"/>
                      <w:marRight w:val="0"/>
                      <w:marTop w:val="0"/>
                      <w:marBottom w:val="0"/>
                      <w:divBdr>
                        <w:top w:val="none" w:sz="0" w:space="0" w:color="auto"/>
                        <w:left w:val="none" w:sz="0" w:space="0" w:color="auto"/>
                        <w:bottom w:val="none" w:sz="0" w:space="0" w:color="auto"/>
                        <w:right w:val="none" w:sz="0" w:space="0" w:color="auto"/>
                      </w:divBdr>
                    </w:div>
                  </w:divsChild>
                </w:div>
                <w:div w:id="31853456">
                  <w:marLeft w:val="0"/>
                  <w:marRight w:val="0"/>
                  <w:marTop w:val="0"/>
                  <w:marBottom w:val="0"/>
                  <w:divBdr>
                    <w:top w:val="none" w:sz="0" w:space="0" w:color="auto"/>
                    <w:left w:val="none" w:sz="0" w:space="0" w:color="auto"/>
                    <w:bottom w:val="none" w:sz="0" w:space="0" w:color="auto"/>
                    <w:right w:val="none" w:sz="0" w:space="0" w:color="auto"/>
                  </w:divBdr>
                  <w:divsChild>
                    <w:div w:id="1486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8384">
              <w:marLeft w:val="0"/>
              <w:marRight w:val="0"/>
              <w:marTop w:val="0"/>
              <w:marBottom w:val="0"/>
              <w:divBdr>
                <w:top w:val="none" w:sz="0" w:space="0" w:color="auto"/>
                <w:left w:val="none" w:sz="0" w:space="0" w:color="auto"/>
                <w:bottom w:val="none" w:sz="0" w:space="0" w:color="auto"/>
                <w:right w:val="none" w:sz="0" w:space="0" w:color="auto"/>
              </w:divBdr>
              <w:divsChild>
                <w:div w:id="728070768">
                  <w:marLeft w:val="0"/>
                  <w:marRight w:val="0"/>
                  <w:marTop w:val="0"/>
                  <w:marBottom w:val="0"/>
                  <w:divBdr>
                    <w:top w:val="none" w:sz="0" w:space="0" w:color="auto"/>
                    <w:left w:val="none" w:sz="0" w:space="0" w:color="auto"/>
                    <w:bottom w:val="none" w:sz="0" w:space="0" w:color="auto"/>
                    <w:right w:val="none" w:sz="0" w:space="0" w:color="auto"/>
                  </w:divBdr>
                  <w:divsChild>
                    <w:div w:id="1008410507">
                      <w:marLeft w:val="0"/>
                      <w:marRight w:val="0"/>
                      <w:marTop w:val="0"/>
                      <w:marBottom w:val="0"/>
                      <w:divBdr>
                        <w:top w:val="none" w:sz="0" w:space="0" w:color="auto"/>
                        <w:left w:val="none" w:sz="0" w:space="0" w:color="auto"/>
                        <w:bottom w:val="none" w:sz="0" w:space="0" w:color="auto"/>
                        <w:right w:val="none" w:sz="0" w:space="0" w:color="auto"/>
                      </w:divBdr>
                    </w:div>
                  </w:divsChild>
                </w:div>
                <w:div w:id="822621670">
                  <w:marLeft w:val="0"/>
                  <w:marRight w:val="0"/>
                  <w:marTop w:val="0"/>
                  <w:marBottom w:val="0"/>
                  <w:divBdr>
                    <w:top w:val="none" w:sz="0" w:space="0" w:color="auto"/>
                    <w:left w:val="none" w:sz="0" w:space="0" w:color="auto"/>
                    <w:bottom w:val="none" w:sz="0" w:space="0" w:color="auto"/>
                    <w:right w:val="none" w:sz="0" w:space="0" w:color="auto"/>
                  </w:divBdr>
                  <w:divsChild>
                    <w:div w:id="1351561611">
                      <w:marLeft w:val="0"/>
                      <w:marRight w:val="0"/>
                      <w:marTop w:val="0"/>
                      <w:marBottom w:val="0"/>
                      <w:divBdr>
                        <w:top w:val="none" w:sz="0" w:space="0" w:color="auto"/>
                        <w:left w:val="none" w:sz="0" w:space="0" w:color="auto"/>
                        <w:bottom w:val="none" w:sz="0" w:space="0" w:color="auto"/>
                        <w:right w:val="none" w:sz="0" w:space="0" w:color="auto"/>
                      </w:divBdr>
                    </w:div>
                  </w:divsChild>
                </w:div>
                <w:div w:id="1026637752">
                  <w:marLeft w:val="0"/>
                  <w:marRight w:val="0"/>
                  <w:marTop w:val="0"/>
                  <w:marBottom w:val="0"/>
                  <w:divBdr>
                    <w:top w:val="none" w:sz="0" w:space="0" w:color="auto"/>
                    <w:left w:val="none" w:sz="0" w:space="0" w:color="auto"/>
                    <w:bottom w:val="none" w:sz="0" w:space="0" w:color="auto"/>
                    <w:right w:val="none" w:sz="0" w:space="0" w:color="auto"/>
                  </w:divBdr>
                  <w:divsChild>
                    <w:div w:id="1569851200">
                      <w:marLeft w:val="0"/>
                      <w:marRight w:val="0"/>
                      <w:marTop w:val="0"/>
                      <w:marBottom w:val="0"/>
                      <w:divBdr>
                        <w:top w:val="none" w:sz="0" w:space="0" w:color="auto"/>
                        <w:left w:val="none" w:sz="0" w:space="0" w:color="auto"/>
                        <w:bottom w:val="none" w:sz="0" w:space="0" w:color="auto"/>
                        <w:right w:val="none" w:sz="0" w:space="0" w:color="auto"/>
                      </w:divBdr>
                    </w:div>
                  </w:divsChild>
                </w:div>
                <w:div w:id="1581329925">
                  <w:marLeft w:val="0"/>
                  <w:marRight w:val="0"/>
                  <w:marTop w:val="0"/>
                  <w:marBottom w:val="0"/>
                  <w:divBdr>
                    <w:top w:val="none" w:sz="0" w:space="0" w:color="auto"/>
                    <w:left w:val="none" w:sz="0" w:space="0" w:color="auto"/>
                    <w:bottom w:val="none" w:sz="0" w:space="0" w:color="auto"/>
                    <w:right w:val="none" w:sz="0" w:space="0" w:color="auto"/>
                  </w:divBdr>
                  <w:divsChild>
                    <w:div w:id="574321307">
                      <w:marLeft w:val="0"/>
                      <w:marRight w:val="0"/>
                      <w:marTop w:val="0"/>
                      <w:marBottom w:val="0"/>
                      <w:divBdr>
                        <w:top w:val="none" w:sz="0" w:space="0" w:color="auto"/>
                        <w:left w:val="none" w:sz="0" w:space="0" w:color="auto"/>
                        <w:bottom w:val="none" w:sz="0" w:space="0" w:color="auto"/>
                        <w:right w:val="none" w:sz="0" w:space="0" w:color="auto"/>
                      </w:divBdr>
                    </w:div>
                  </w:divsChild>
                </w:div>
                <w:div w:id="1804808204">
                  <w:marLeft w:val="0"/>
                  <w:marRight w:val="0"/>
                  <w:marTop w:val="0"/>
                  <w:marBottom w:val="0"/>
                  <w:divBdr>
                    <w:top w:val="none" w:sz="0" w:space="0" w:color="auto"/>
                    <w:left w:val="none" w:sz="0" w:space="0" w:color="auto"/>
                    <w:bottom w:val="none" w:sz="0" w:space="0" w:color="auto"/>
                    <w:right w:val="none" w:sz="0" w:space="0" w:color="auto"/>
                  </w:divBdr>
                  <w:divsChild>
                    <w:div w:id="4187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7895">
              <w:marLeft w:val="0"/>
              <w:marRight w:val="0"/>
              <w:marTop w:val="0"/>
              <w:marBottom w:val="0"/>
              <w:divBdr>
                <w:top w:val="none" w:sz="0" w:space="0" w:color="auto"/>
                <w:left w:val="none" w:sz="0" w:space="0" w:color="auto"/>
                <w:bottom w:val="none" w:sz="0" w:space="0" w:color="auto"/>
                <w:right w:val="none" w:sz="0" w:space="0" w:color="auto"/>
              </w:divBdr>
              <w:divsChild>
                <w:div w:id="20481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8623">
          <w:marLeft w:val="0"/>
          <w:marRight w:val="0"/>
          <w:marTop w:val="0"/>
          <w:marBottom w:val="0"/>
          <w:divBdr>
            <w:top w:val="none" w:sz="0" w:space="0" w:color="auto"/>
            <w:left w:val="none" w:sz="0" w:space="0" w:color="auto"/>
            <w:bottom w:val="none" w:sz="0" w:space="0" w:color="auto"/>
            <w:right w:val="none" w:sz="0" w:space="0" w:color="auto"/>
          </w:divBdr>
          <w:divsChild>
            <w:div w:id="2066372538">
              <w:marLeft w:val="0"/>
              <w:marRight w:val="0"/>
              <w:marTop w:val="0"/>
              <w:marBottom w:val="0"/>
              <w:divBdr>
                <w:top w:val="none" w:sz="0" w:space="0" w:color="auto"/>
                <w:left w:val="none" w:sz="0" w:space="0" w:color="auto"/>
                <w:bottom w:val="none" w:sz="0" w:space="0" w:color="auto"/>
                <w:right w:val="none" w:sz="0" w:space="0" w:color="auto"/>
              </w:divBdr>
              <w:divsChild>
                <w:div w:id="1200050802">
                  <w:marLeft w:val="0"/>
                  <w:marRight w:val="0"/>
                  <w:marTop w:val="0"/>
                  <w:marBottom w:val="0"/>
                  <w:divBdr>
                    <w:top w:val="none" w:sz="0" w:space="0" w:color="auto"/>
                    <w:left w:val="none" w:sz="0" w:space="0" w:color="auto"/>
                    <w:bottom w:val="none" w:sz="0" w:space="0" w:color="auto"/>
                    <w:right w:val="none" w:sz="0" w:space="0" w:color="auto"/>
                  </w:divBdr>
                </w:div>
              </w:divsChild>
            </w:div>
            <w:div w:id="374694603">
              <w:marLeft w:val="0"/>
              <w:marRight w:val="0"/>
              <w:marTop w:val="0"/>
              <w:marBottom w:val="0"/>
              <w:divBdr>
                <w:top w:val="none" w:sz="0" w:space="0" w:color="auto"/>
                <w:left w:val="none" w:sz="0" w:space="0" w:color="auto"/>
                <w:bottom w:val="none" w:sz="0" w:space="0" w:color="auto"/>
                <w:right w:val="none" w:sz="0" w:space="0" w:color="auto"/>
              </w:divBdr>
              <w:divsChild>
                <w:div w:id="473135303">
                  <w:marLeft w:val="0"/>
                  <w:marRight w:val="0"/>
                  <w:marTop w:val="0"/>
                  <w:marBottom w:val="0"/>
                  <w:divBdr>
                    <w:top w:val="none" w:sz="0" w:space="0" w:color="auto"/>
                    <w:left w:val="none" w:sz="0" w:space="0" w:color="auto"/>
                    <w:bottom w:val="none" w:sz="0" w:space="0" w:color="auto"/>
                    <w:right w:val="none" w:sz="0" w:space="0" w:color="auto"/>
                  </w:divBdr>
                </w:div>
              </w:divsChild>
            </w:div>
            <w:div w:id="470947117">
              <w:marLeft w:val="0"/>
              <w:marRight w:val="0"/>
              <w:marTop w:val="0"/>
              <w:marBottom w:val="0"/>
              <w:divBdr>
                <w:top w:val="none" w:sz="0" w:space="0" w:color="auto"/>
                <w:left w:val="none" w:sz="0" w:space="0" w:color="auto"/>
                <w:bottom w:val="none" w:sz="0" w:space="0" w:color="auto"/>
                <w:right w:val="none" w:sz="0" w:space="0" w:color="auto"/>
              </w:divBdr>
              <w:divsChild>
                <w:div w:id="827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8072">
          <w:marLeft w:val="0"/>
          <w:marRight w:val="0"/>
          <w:marTop w:val="0"/>
          <w:marBottom w:val="0"/>
          <w:divBdr>
            <w:top w:val="none" w:sz="0" w:space="0" w:color="auto"/>
            <w:left w:val="none" w:sz="0" w:space="0" w:color="auto"/>
            <w:bottom w:val="none" w:sz="0" w:space="0" w:color="auto"/>
            <w:right w:val="none" w:sz="0" w:space="0" w:color="auto"/>
          </w:divBdr>
          <w:divsChild>
            <w:div w:id="1893618597">
              <w:marLeft w:val="0"/>
              <w:marRight w:val="0"/>
              <w:marTop w:val="0"/>
              <w:marBottom w:val="0"/>
              <w:divBdr>
                <w:top w:val="none" w:sz="0" w:space="0" w:color="auto"/>
                <w:left w:val="none" w:sz="0" w:space="0" w:color="auto"/>
                <w:bottom w:val="none" w:sz="0" w:space="0" w:color="auto"/>
                <w:right w:val="none" w:sz="0" w:space="0" w:color="auto"/>
              </w:divBdr>
              <w:divsChild>
                <w:div w:id="1867986460">
                  <w:marLeft w:val="0"/>
                  <w:marRight w:val="0"/>
                  <w:marTop w:val="0"/>
                  <w:marBottom w:val="0"/>
                  <w:divBdr>
                    <w:top w:val="none" w:sz="0" w:space="0" w:color="auto"/>
                    <w:left w:val="none" w:sz="0" w:space="0" w:color="auto"/>
                    <w:bottom w:val="none" w:sz="0" w:space="0" w:color="auto"/>
                    <w:right w:val="none" w:sz="0" w:space="0" w:color="auto"/>
                  </w:divBdr>
                </w:div>
              </w:divsChild>
            </w:div>
            <w:div w:id="1202013324">
              <w:marLeft w:val="0"/>
              <w:marRight w:val="0"/>
              <w:marTop w:val="0"/>
              <w:marBottom w:val="0"/>
              <w:divBdr>
                <w:top w:val="none" w:sz="0" w:space="0" w:color="auto"/>
                <w:left w:val="none" w:sz="0" w:space="0" w:color="auto"/>
                <w:bottom w:val="none" w:sz="0" w:space="0" w:color="auto"/>
                <w:right w:val="none" w:sz="0" w:space="0" w:color="auto"/>
              </w:divBdr>
              <w:divsChild>
                <w:div w:id="2075471467">
                  <w:marLeft w:val="0"/>
                  <w:marRight w:val="0"/>
                  <w:marTop w:val="0"/>
                  <w:marBottom w:val="0"/>
                  <w:divBdr>
                    <w:top w:val="none" w:sz="0" w:space="0" w:color="auto"/>
                    <w:left w:val="none" w:sz="0" w:space="0" w:color="auto"/>
                    <w:bottom w:val="none" w:sz="0" w:space="0" w:color="auto"/>
                    <w:right w:val="none" w:sz="0" w:space="0" w:color="auto"/>
                  </w:divBdr>
                </w:div>
              </w:divsChild>
            </w:div>
            <w:div w:id="1049574544">
              <w:marLeft w:val="0"/>
              <w:marRight w:val="0"/>
              <w:marTop w:val="0"/>
              <w:marBottom w:val="0"/>
              <w:divBdr>
                <w:top w:val="none" w:sz="0" w:space="0" w:color="auto"/>
                <w:left w:val="none" w:sz="0" w:space="0" w:color="auto"/>
                <w:bottom w:val="none" w:sz="0" w:space="0" w:color="auto"/>
                <w:right w:val="none" w:sz="0" w:space="0" w:color="auto"/>
              </w:divBdr>
              <w:divsChild>
                <w:div w:id="1497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56404">
          <w:marLeft w:val="0"/>
          <w:marRight w:val="0"/>
          <w:marTop w:val="0"/>
          <w:marBottom w:val="0"/>
          <w:divBdr>
            <w:top w:val="none" w:sz="0" w:space="0" w:color="auto"/>
            <w:left w:val="none" w:sz="0" w:space="0" w:color="auto"/>
            <w:bottom w:val="none" w:sz="0" w:space="0" w:color="auto"/>
            <w:right w:val="none" w:sz="0" w:space="0" w:color="auto"/>
          </w:divBdr>
          <w:divsChild>
            <w:div w:id="424152337">
              <w:marLeft w:val="0"/>
              <w:marRight w:val="0"/>
              <w:marTop w:val="0"/>
              <w:marBottom w:val="0"/>
              <w:divBdr>
                <w:top w:val="none" w:sz="0" w:space="0" w:color="auto"/>
                <w:left w:val="none" w:sz="0" w:space="0" w:color="auto"/>
                <w:bottom w:val="none" w:sz="0" w:space="0" w:color="auto"/>
                <w:right w:val="none" w:sz="0" w:space="0" w:color="auto"/>
              </w:divBdr>
              <w:divsChild>
                <w:div w:id="14168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nde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dundee.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od.box.com/s/00xigbm3qvwq4ola0fnbrgdbhprthxei" TargetMode="External"/><Relationship Id="rId4" Type="http://schemas.openxmlformats.org/officeDocument/2006/relationships/webSettings" Target="webSettings.xml"/><Relationship Id="rId9" Type="http://schemas.openxmlformats.org/officeDocument/2006/relationships/hyperlink" Target="mailto:dataprotection@dunde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Bell (Staff)</cp:lastModifiedBy>
  <cp:revision>20</cp:revision>
  <dcterms:created xsi:type="dcterms:W3CDTF">2019-09-05T08:54:00Z</dcterms:created>
  <dcterms:modified xsi:type="dcterms:W3CDTF">2019-10-15T10:16:00Z</dcterms:modified>
</cp:coreProperties>
</file>